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E3" w:rsidRDefault="000218E3" w:rsidP="00021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УТВЕРЖДАЮ:</w:t>
      </w:r>
    </w:p>
    <w:p w:rsidR="000218E3" w:rsidRDefault="000218E3" w:rsidP="000218E3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Ч</w:t>
      </w:r>
      <w:r w:rsidR="00FB14B1">
        <w:rPr>
          <w:sz w:val="28"/>
          <w:szCs w:val="28"/>
        </w:rPr>
        <w:t>убар-Абдулловского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218E3" w:rsidRDefault="000218E3" w:rsidP="000218E3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поселения Азнакаевского </w:t>
      </w:r>
    </w:p>
    <w:p w:rsidR="000218E3" w:rsidRDefault="000218E3" w:rsidP="000218E3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0218E3" w:rsidRDefault="000218E3" w:rsidP="00021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</w:t>
      </w:r>
      <w:r w:rsidR="00FB14B1">
        <w:rPr>
          <w:sz w:val="28"/>
          <w:szCs w:val="28"/>
        </w:rPr>
        <w:t xml:space="preserve">Н.А. </w:t>
      </w:r>
      <w:proofErr w:type="spellStart"/>
      <w:r w:rsidR="00FB14B1">
        <w:rPr>
          <w:sz w:val="28"/>
          <w:szCs w:val="28"/>
        </w:rPr>
        <w:t>Фатхетдинов</w:t>
      </w:r>
      <w:proofErr w:type="spellEnd"/>
    </w:p>
    <w:p w:rsidR="000218E3" w:rsidRDefault="000218E3" w:rsidP="00021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15 апреля  2019 года </w:t>
      </w:r>
    </w:p>
    <w:p w:rsidR="000218E3" w:rsidRDefault="000218E3" w:rsidP="000218E3">
      <w:pPr>
        <w:rPr>
          <w:sz w:val="28"/>
          <w:szCs w:val="28"/>
        </w:rPr>
      </w:pPr>
    </w:p>
    <w:p w:rsidR="000218E3" w:rsidRDefault="000218E3" w:rsidP="000218E3">
      <w:pPr>
        <w:rPr>
          <w:b/>
          <w:sz w:val="28"/>
          <w:szCs w:val="28"/>
        </w:rPr>
      </w:pPr>
    </w:p>
    <w:p w:rsidR="000218E3" w:rsidRPr="00FB14B1" w:rsidRDefault="000218E3" w:rsidP="00FB14B1">
      <w:pPr>
        <w:jc w:val="center"/>
        <w:rPr>
          <w:b/>
          <w:sz w:val="32"/>
          <w:szCs w:val="32"/>
        </w:rPr>
      </w:pPr>
      <w:r w:rsidRPr="00FB14B1">
        <w:rPr>
          <w:b/>
          <w:sz w:val="32"/>
          <w:szCs w:val="32"/>
        </w:rPr>
        <w:t>Заключение о результатах публичных слушаний</w:t>
      </w:r>
    </w:p>
    <w:p w:rsidR="000218E3" w:rsidRPr="00FB14B1" w:rsidRDefault="000218E3" w:rsidP="00FB14B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B14B1">
        <w:rPr>
          <w:rFonts w:ascii="Times New Roman" w:hAnsi="Times New Roman" w:cs="Times New Roman"/>
          <w:b w:val="0"/>
          <w:sz w:val="32"/>
          <w:szCs w:val="32"/>
        </w:rPr>
        <w:t>по проекту решения</w:t>
      </w:r>
      <w:r w:rsidRPr="00FB14B1">
        <w:rPr>
          <w:b w:val="0"/>
          <w:sz w:val="32"/>
          <w:szCs w:val="32"/>
        </w:rPr>
        <w:t xml:space="preserve"> «</w:t>
      </w:r>
      <w:r w:rsidRPr="00FB14B1">
        <w:rPr>
          <w:rFonts w:ascii="Times New Roman" w:hAnsi="Times New Roman" w:cs="Times New Roman"/>
          <w:sz w:val="32"/>
          <w:szCs w:val="32"/>
        </w:rPr>
        <w:t xml:space="preserve">Об исполнении бюджета  </w:t>
      </w:r>
      <w:proofErr w:type="spellStart"/>
      <w:r w:rsidRPr="00FB14B1">
        <w:rPr>
          <w:rFonts w:ascii="Times New Roman" w:hAnsi="Times New Roman" w:cs="Times New Roman"/>
          <w:sz w:val="32"/>
          <w:szCs w:val="32"/>
        </w:rPr>
        <w:t>Ч</w:t>
      </w:r>
      <w:r w:rsidR="00FB14B1" w:rsidRPr="00FB14B1">
        <w:rPr>
          <w:rFonts w:ascii="Times New Roman" w:hAnsi="Times New Roman" w:cs="Times New Roman"/>
          <w:sz w:val="32"/>
          <w:szCs w:val="32"/>
        </w:rPr>
        <w:t>убар-Абдулловского</w:t>
      </w:r>
      <w:proofErr w:type="spellEnd"/>
      <w:r w:rsidRPr="00FB14B1">
        <w:rPr>
          <w:rFonts w:ascii="Times New Roman" w:hAnsi="Times New Roman" w:cs="Times New Roman"/>
          <w:sz w:val="32"/>
          <w:szCs w:val="32"/>
        </w:rPr>
        <w:t xml:space="preserve">  сельского поселения Азнакаевского муниципального района Республики Татарстан за 2018 год »</w:t>
      </w:r>
    </w:p>
    <w:p w:rsidR="000218E3" w:rsidRDefault="000218E3" w:rsidP="000218E3">
      <w:pPr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главы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 от 28 марта    2019 года № 1  «О назначении  публичных слушаний по проекту решения 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 Азнакаевского  муниципального района  РТ « Об исполнении бюджета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района за 2018 год»»; с Положением  о порядке организации и проведения публичных слушаний   в </w:t>
      </w:r>
      <w:proofErr w:type="spellStart"/>
      <w:r>
        <w:rPr>
          <w:sz w:val="28"/>
          <w:szCs w:val="28"/>
        </w:rPr>
        <w:t>Чалпинском</w:t>
      </w:r>
      <w:proofErr w:type="spellEnd"/>
      <w:r>
        <w:rPr>
          <w:sz w:val="28"/>
          <w:szCs w:val="28"/>
        </w:rPr>
        <w:t xml:space="preserve">  сельском поселении Азнакаевского муниципального района Республики Татарстан,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Совета сельского поселения  № 47 от 19  апреля 2012 года, проведены публичные слушания.</w:t>
      </w: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widowControl/>
        <w:autoSpaceDE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проекте, представленном на публичные слушания:</w:t>
      </w:r>
    </w:p>
    <w:p w:rsidR="000218E3" w:rsidRDefault="000218E3" w:rsidP="000218E3">
      <w:pPr>
        <w:widowControl/>
        <w:autoSpaceDE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Территория разработки – </w:t>
      </w:r>
      <w:proofErr w:type="spellStart"/>
      <w:r w:rsidR="00FB14B1">
        <w:rPr>
          <w:sz w:val="28"/>
          <w:szCs w:val="28"/>
        </w:rPr>
        <w:t>Чубар-Абдулловское</w:t>
      </w:r>
      <w:proofErr w:type="spellEnd"/>
      <w:r w:rsidR="00FB14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</w:p>
    <w:p w:rsidR="000218E3" w:rsidRDefault="000218E3" w:rsidP="000218E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разработки – 2019 год.</w:t>
      </w:r>
    </w:p>
    <w:p w:rsidR="000218E3" w:rsidRDefault="000218E3" w:rsidP="000218E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15 апреля  2019 г.</w:t>
      </w:r>
    </w:p>
    <w:p w:rsidR="000218E3" w:rsidRDefault="000218E3" w:rsidP="0002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оповещения о проведении публичных слушаний: опубликование на информационных стендах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 и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>
        <w:rPr>
          <w:sz w:val="28"/>
          <w:szCs w:val="28"/>
        </w:rPr>
        <w:t>веб-адресу:http</w:t>
      </w:r>
      <w:proofErr w:type="spellEnd"/>
      <w:r>
        <w:rPr>
          <w:sz w:val="28"/>
          <w:szCs w:val="28"/>
        </w:rPr>
        <w:t>//aznakayevo.tatarstan.ru</w:t>
      </w:r>
    </w:p>
    <w:p w:rsidR="000218E3" w:rsidRDefault="000218E3" w:rsidP="000218E3">
      <w:pPr>
        <w:ind w:firstLine="709"/>
        <w:jc w:val="both"/>
        <w:rPr>
          <w:b/>
          <w:color w:val="FF0000"/>
          <w:sz w:val="28"/>
          <w:szCs w:val="28"/>
        </w:rPr>
      </w:pPr>
    </w:p>
    <w:p w:rsidR="000218E3" w:rsidRPr="000218E3" w:rsidRDefault="000218E3" w:rsidP="000218E3">
      <w:pPr>
        <w:ind w:firstLine="709"/>
        <w:jc w:val="both"/>
        <w:rPr>
          <w:sz w:val="28"/>
          <w:szCs w:val="28"/>
        </w:rPr>
      </w:pPr>
      <w:r w:rsidRPr="000218E3">
        <w:rPr>
          <w:sz w:val="28"/>
          <w:szCs w:val="28"/>
        </w:rPr>
        <w:t>с 29.03.2019 года по 15.04.201</w:t>
      </w:r>
      <w:r>
        <w:rPr>
          <w:sz w:val="28"/>
          <w:szCs w:val="28"/>
        </w:rPr>
        <w:t>9</w:t>
      </w:r>
      <w:r w:rsidRPr="000218E3">
        <w:rPr>
          <w:sz w:val="28"/>
          <w:szCs w:val="28"/>
        </w:rPr>
        <w:t xml:space="preserve"> года был опубликован  проект решения «Об исполнении бюджета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 w:rsidRPr="000218E3">
        <w:rPr>
          <w:sz w:val="28"/>
          <w:szCs w:val="28"/>
        </w:rPr>
        <w:t xml:space="preserve"> сельского поселения Азнакаевского муниципального района Республики Татарстан за 201</w:t>
      </w:r>
      <w:r>
        <w:rPr>
          <w:sz w:val="28"/>
          <w:szCs w:val="28"/>
        </w:rPr>
        <w:t>8</w:t>
      </w:r>
      <w:r w:rsidRPr="000218E3">
        <w:rPr>
          <w:sz w:val="28"/>
          <w:szCs w:val="28"/>
        </w:rPr>
        <w:t xml:space="preserve"> год» на информационных стендах  на территории населенных пунктов поселения, 29.03.2019г</w:t>
      </w:r>
      <w:r>
        <w:rPr>
          <w:sz w:val="28"/>
          <w:szCs w:val="28"/>
        </w:rPr>
        <w:t>.</w:t>
      </w:r>
      <w:r w:rsidRPr="000218E3">
        <w:rPr>
          <w:sz w:val="28"/>
          <w:szCs w:val="28"/>
        </w:rPr>
        <w:t xml:space="preserve"> был опубликован в информационно-телекоммуникационной сети Интернет по </w:t>
      </w:r>
      <w:proofErr w:type="spellStart"/>
      <w:r w:rsidRPr="000218E3">
        <w:rPr>
          <w:sz w:val="28"/>
          <w:szCs w:val="28"/>
        </w:rPr>
        <w:t>веб-адресу:http</w:t>
      </w:r>
      <w:proofErr w:type="spellEnd"/>
      <w:r w:rsidRPr="000218E3">
        <w:rPr>
          <w:sz w:val="28"/>
          <w:szCs w:val="28"/>
        </w:rPr>
        <w:t>//aznakayevo.tatarstan.ru</w:t>
      </w:r>
    </w:p>
    <w:p w:rsidR="000218E3" w:rsidRDefault="000218E3" w:rsidP="000218E3">
      <w:pPr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0218E3" w:rsidRDefault="000218E3" w:rsidP="000218E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представили свои предложения по обсуждаемому проекту посредством:</w:t>
      </w:r>
    </w:p>
    <w:p w:rsidR="000218E3" w:rsidRDefault="000218E3" w:rsidP="000218E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выступлений участников во время проведения публичных слушаний.</w:t>
      </w:r>
    </w:p>
    <w:p w:rsidR="000218E3" w:rsidRDefault="000218E3" w:rsidP="000218E3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widowControl/>
        <w:autoSpaceDE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Выводы по итогам проведения публичных слушаний.</w:t>
      </w:r>
    </w:p>
    <w:p w:rsidR="000218E3" w:rsidRDefault="000218E3" w:rsidP="000218E3">
      <w:pPr>
        <w:widowControl/>
        <w:autoSpaceDE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Оценив проект решения  «Об исполнении бюджета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за 2018 год»., предложения участников публичных слушаний по обсуждаемому проекту, считается, что процедура проведения публичных слушаний по проекту решения  «Об исполнении бюджета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за 2018 год» соблюдена и соответствует требованиям действующего законодательства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публичные слушания по проекту решения «Об исполнении бюджета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за 2018 год» признать состоявшимися.</w:t>
      </w:r>
    </w:p>
    <w:p w:rsidR="000218E3" w:rsidRDefault="000218E3" w:rsidP="000218E3">
      <w:pPr>
        <w:widowControl/>
        <w:autoSpaceDE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решения «Об исполнении бюджета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за 2018 год»  представить на рассмотрение  Совету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 Азнакаевского муниципального района РТ.</w:t>
      </w:r>
    </w:p>
    <w:p w:rsidR="000218E3" w:rsidRDefault="000218E3" w:rsidP="000218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заключение на информационных стендах </w:t>
      </w:r>
      <w:proofErr w:type="spellStart"/>
      <w:r w:rsidR="00FB14B1">
        <w:rPr>
          <w:sz w:val="28"/>
          <w:szCs w:val="28"/>
        </w:rPr>
        <w:t>Чубар-Абдулловского</w:t>
      </w:r>
      <w:proofErr w:type="spellEnd"/>
      <w:r>
        <w:rPr>
          <w:sz w:val="28"/>
          <w:szCs w:val="28"/>
        </w:rPr>
        <w:t xml:space="preserve"> сельского поселения,  в сети Интернет на официальном сайте.</w:t>
      </w:r>
    </w:p>
    <w:p w:rsidR="000218E3" w:rsidRDefault="000218E3" w:rsidP="000218E3">
      <w:pPr>
        <w:ind w:firstLine="540"/>
        <w:jc w:val="both"/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</w:t>
      </w:r>
      <w:r w:rsidR="00FB14B1">
        <w:rPr>
          <w:sz w:val="28"/>
          <w:szCs w:val="28"/>
        </w:rPr>
        <w:t xml:space="preserve">Н.А. </w:t>
      </w:r>
      <w:proofErr w:type="spellStart"/>
      <w:r w:rsidR="00FB14B1">
        <w:rPr>
          <w:sz w:val="28"/>
          <w:szCs w:val="28"/>
        </w:rPr>
        <w:t>Фатхетдинов</w:t>
      </w:r>
      <w:proofErr w:type="spellEnd"/>
    </w:p>
    <w:p w:rsidR="000218E3" w:rsidRDefault="000218E3" w:rsidP="00021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</w:t>
      </w:r>
      <w:r w:rsidR="00FB14B1">
        <w:rPr>
          <w:sz w:val="28"/>
          <w:szCs w:val="28"/>
        </w:rPr>
        <w:t xml:space="preserve">Э.И. </w:t>
      </w:r>
      <w:proofErr w:type="spellStart"/>
      <w:r w:rsidR="00FB14B1">
        <w:rPr>
          <w:sz w:val="28"/>
          <w:szCs w:val="28"/>
        </w:rPr>
        <w:t>Кагарманова</w:t>
      </w:r>
      <w:proofErr w:type="spellEnd"/>
      <w:r w:rsidR="00FB14B1">
        <w:rPr>
          <w:sz w:val="28"/>
          <w:szCs w:val="28"/>
        </w:rPr>
        <w:t xml:space="preserve"> </w:t>
      </w: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>
      <w:pPr>
        <w:ind w:firstLine="709"/>
        <w:jc w:val="both"/>
        <w:rPr>
          <w:sz w:val="28"/>
          <w:szCs w:val="28"/>
        </w:rPr>
      </w:pPr>
    </w:p>
    <w:p w:rsidR="000218E3" w:rsidRDefault="000218E3" w:rsidP="000218E3"/>
    <w:p w:rsidR="000218E3" w:rsidRDefault="000218E3" w:rsidP="000218E3"/>
    <w:p w:rsidR="000218E3" w:rsidRDefault="000218E3" w:rsidP="000218E3"/>
    <w:p w:rsidR="003439B5" w:rsidRDefault="003439B5"/>
    <w:sectPr w:rsidR="003439B5" w:rsidSect="000218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E3"/>
    <w:rsid w:val="000218E3"/>
    <w:rsid w:val="003439B5"/>
    <w:rsid w:val="00F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1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1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2019-04-15T11:17:00Z</cp:lastPrinted>
  <dcterms:created xsi:type="dcterms:W3CDTF">2019-04-15T11:12:00Z</dcterms:created>
  <dcterms:modified xsi:type="dcterms:W3CDTF">2019-04-17T06:13:00Z</dcterms:modified>
</cp:coreProperties>
</file>