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81C" w:rsidRDefault="0033381C" w:rsidP="005575AF">
      <w:pPr>
        <w:pStyle w:val="37"/>
        <w:spacing w:after="0" w:line="240" w:lineRule="auto"/>
        <w:ind w:left="5103"/>
        <w:rPr>
          <w:rFonts w:ascii="Times New Roman" w:hAnsi="Times New Roman"/>
          <w:sz w:val="24"/>
          <w:szCs w:val="24"/>
        </w:rPr>
      </w:pPr>
      <w:bookmarkStart w:id="0" w:name="_GoBack"/>
      <w:bookmarkEnd w:id="0"/>
      <w:r w:rsidRPr="00557D5E">
        <w:rPr>
          <w:rFonts w:ascii="Times New Roman" w:hAnsi="Times New Roman"/>
          <w:sz w:val="24"/>
          <w:szCs w:val="24"/>
        </w:rPr>
        <w:t>Приложение к решению Совета</w:t>
      </w:r>
      <w:r w:rsidR="005575AF">
        <w:rPr>
          <w:rFonts w:ascii="Times New Roman" w:hAnsi="Times New Roman"/>
          <w:sz w:val="24"/>
          <w:szCs w:val="24"/>
        </w:rPr>
        <w:t xml:space="preserve"> </w:t>
      </w:r>
      <w:r>
        <w:rPr>
          <w:rFonts w:ascii="Times New Roman" w:hAnsi="Times New Roman"/>
          <w:sz w:val="24"/>
          <w:szCs w:val="24"/>
        </w:rPr>
        <w:t>Масягутов</w:t>
      </w:r>
      <w:r w:rsidRPr="00557D5E">
        <w:rPr>
          <w:rFonts w:ascii="Times New Roman" w:hAnsi="Times New Roman"/>
          <w:sz w:val="24"/>
          <w:szCs w:val="24"/>
        </w:rPr>
        <w:t>ского</w:t>
      </w:r>
      <w:r w:rsidR="005575AF">
        <w:rPr>
          <w:rFonts w:ascii="Times New Roman" w:hAnsi="Times New Roman"/>
          <w:sz w:val="24"/>
          <w:szCs w:val="24"/>
        </w:rPr>
        <w:t xml:space="preserve"> </w:t>
      </w:r>
      <w:r w:rsidRPr="00557D5E">
        <w:rPr>
          <w:rFonts w:ascii="Times New Roman" w:hAnsi="Times New Roman"/>
          <w:sz w:val="24"/>
          <w:szCs w:val="24"/>
        </w:rPr>
        <w:t>сельского поселения Азнакаевского муниципального района</w:t>
      </w:r>
    </w:p>
    <w:p w:rsidR="000D7E29" w:rsidRPr="000D7E29" w:rsidRDefault="0033381C" w:rsidP="000D7E29">
      <w:pPr>
        <w:pStyle w:val="37"/>
        <w:spacing w:after="0" w:line="240" w:lineRule="auto"/>
        <w:ind w:left="5103"/>
        <w:rPr>
          <w:rFonts w:ascii="Times New Roman" w:hAnsi="Times New Roman"/>
          <w:sz w:val="24"/>
          <w:szCs w:val="24"/>
        </w:rPr>
      </w:pPr>
      <w:r w:rsidRPr="00557D5E">
        <w:rPr>
          <w:rFonts w:ascii="Times New Roman" w:hAnsi="Times New Roman"/>
          <w:sz w:val="24"/>
          <w:szCs w:val="24"/>
        </w:rPr>
        <w:t>Республики Татарстан</w:t>
      </w:r>
      <w:r w:rsidR="005575AF">
        <w:rPr>
          <w:rFonts w:ascii="Times New Roman" w:hAnsi="Times New Roman"/>
          <w:sz w:val="24"/>
          <w:szCs w:val="24"/>
        </w:rPr>
        <w:t xml:space="preserve"> </w:t>
      </w:r>
      <w:r w:rsidRPr="00CC7F87">
        <w:rPr>
          <w:rFonts w:ascii="Times New Roman" w:hAnsi="Times New Roman"/>
          <w:sz w:val="24"/>
          <w:szCs w:val="24"/>
        </w:rPr>
        <w:t>от 22.01.2014 №23</w:t>
      </w:r>
      <w:r w:rsidR="005575AF">
        <w:rPr>
          <w:rFonts w:ascii="Times New Roman" w:hAnsi="Times New Roman"/>
          <w:sz w:val="24"/>
          <w:szCs w:val="24"/>
        </w:rPr>
        <w:t xml:space="preserve"> (в редакции решений от </w:t>
      </w:r>
      <w:r w:rsidR="005575AF" w:rsidRPr="00CC7F87">
        <w:rPr>
          <w:rFonts w:ascii="Times New Roman" w:hAnsi="Times New Roman"/>
          <w:sz w:val="24"/>
          <w:szCs w:val="24"/>
        </w:rPr>
        <w:t>09.12.2016 №38</w:t>
      </w:r>
      <w:r w:rsidR="005575AF">
        <w:rPr>
          <w:rFonts w:ascii="Times New Roman" w:hAnsi="Times New Roman"/>
          <w:sz w:val="24"/>
          <w:szCs w:val="24"/>
        </w:rPr>
        <w:t xml:space="preserve">, 04.09.2017 </w:t>
      </w:r>
      <w:r w:rsidR="005575AF" w:rsidRPr="008144EA">
        <w:rPr>
          <w:rFonts w:ascii="Times New Roman" w:hAnsi="Times New Roman"/>
          <w:color w:val="000000" w:themeColor="text1"/>
          <w:sz w:val="24"/>
          <w:szCs w:val="24"/>
        </w:rPr>
        <w:t>№55</w:t>
      </w:r>
      <w:r w:rsidR="005575AF" w:rsidRPr="008144EA">
        <w:rPr>
          <w:rFonts w:ascii="Times New Roman" w:hAnsi="Times New Roman"/>
          <w:color w:val="000000" w:themeColor="text1"/>
          <w:szCs w:val="24"/>
        </w:rPr>
        <w:t xml:space="preserve">, </w:t>
      </w:r>
      <w:r w:rsidR="005575AF" w:rsidRPr="008144EA">
        <w:rPr>
          <w:rFonts w:ascii="Times New Roman" w:hAnsi="Times New Roman"/>
          <w:bCs/>
          <w:color w:val="000000" w:themeColor="text1"/>
          <w:sz w:val="24"/>
          <w:szCs w:val="24"/>
          <w:shd w:val="clear" w:color="auto" w:fill="FFFFFF"/>
        </w:rPr>
        <w:t>02.07.2018 №93, 08.04.2019 №120</w:t>
      </w:r>
      <w:r w:rsidR="008144EA">
        <w:rPr>
          <w:rFonts w:ascii="Times New Roman" w:hAnsi="Times New Roman"/>
          <w:bCs/>
          <w:color w:val="000000" w:themeColor="text1"/>
          <w:sz w:val="24"/>
          <w:szCs w:val="24"/>
          <w:shd w:val="clear" w:color="auto" w:fill="FFFFFF"/>
        </w:rPr>
        <w:t>,</w:t>
      </w:r>
      <w:r w:rsidR="008144EA" w:rsidRPr="008144EA">
        <w:rPr>
          <w:rFonts w:ascii="Times New Roman" w:hAnsi="Times New Roman"/>
          <w:bCs/>
          <w:color w:val="000000" w:themeColor="text1"/>
          <w:sz w:val="24"/>
          <w:szCs w:val="24"/>
          <w:shd w:val="clear" w:color="auto" w:fill="FFFFFF"/>
        </w:rPr>
        <w:t xml:space="preserve"> 18.02.2020 №153</w:t>
      </w:r>
      <w:r w:rsidR="0053483D">
        <w:rPr>
          <w:rFonts w:ascii="Times New Roman" w:hAnsi="Times New Roman"/>
          <w:bCs/>
          <w:color w:val="000000" w:themeColor="text1"/>
          <w:sz w:val="24"/>
          <w:szCs w:val="24"/>
          <w:shd w:val="clear" w:color="auto" w:fill="FFFFFF"/>
        </w:rPr>
        <w:t xml:space="preserve">, </w:t>
      </w:r>
      <w:r w:rsidR="0053483D" w:rsidRPr="0053483D">
        <w:rPr>
          <w:rFonts w:ascii="Times New Roman" w:hAnsi="Times New Roman"/>
          <w:sz w:val="24"/>
          <w:szCs w:val="24"/>
        </w:rPr>
        <w:t>10.08.2021 №35-15</w:t>
      </w:r>
      <w:r w:rsidR="00D83930" w:rsidRPr="00D83930">
        <w:rPr>
          <w:rFonts w:ascii="Times New Roman" w:hAnsi="Times New Roman"/>
          <w:sz w:val="24"/>
          <w:szCs w:val="24"/>
        </w:rPr>
        <w:t xml:space="preserve">, </w:t>
      </w:r>
      <w:r w:rsidR="000D7E29" w:rsidRPr="000D7E29">
        <w:rPr>
          <w:rFonts w:ascii="Times New Roman" w:hAnsi="Times New Roman"/>
          <w:sz w:val="24"/>
          <w:szCs w:val="24"/>
        </w:rPr>
        <w:t>21.06.2022 №65</w:t>
      </w:r>
      <w:r w:rsidR="000D7E29">
        <w:rPr>
          <w:rFonts w:ascii="Times New Roman" w:hAnsi="Times New Roman"/>
          <w:sz w:val="24"/>
          <w:szCs w:val="24"/>
        </w:rPr>
        <w:t>,</w:t>
      </w:r>
      <w:r w:rsidR="000D7E29" w:rsidRPr="000D7E29">
        <w:rPr>
          <w:rFonts w:ascii="Times New Roman" w:hAnsi="Times New Roman"/>
          <w:sz w:val="24"/>
          <w:szCs w:val="24"/>
        </w:rPr>
        <w:t xml:space="preserve"> </w:t>
      </w:r>
    </w:p>
    <w:p w:rsidR="0033381C" w:rsidRPr="0053483D" w:rsidRDefault="000D7E29" w:rsidP="000D7E29">
      <w:pPr>
        <w:pStyle w:val="37"/>
        <w:spacing w:after="0" w:line="240" w:lineRule="auto"/>
        <w:ind w:left="5103"/>
        <w:rPr>
          <w:rFonts w:ascii="Times New Roman" w:eastAsia="Times New Roman" w:hAnsi="Times New Roman"/>
          <w:color w:val="000000" w:themeColor="text1"/>
          <w:sz w:val="24"/>
          <w:szCs w:val="24"/>
          <w:lang w:eastAsia="ru-RU"/>
        </w:rPr>
      </w:pPr>
      <w:r w:rsidRPr="000D7E29">
        <w:rPr>
          <w:rFonts w:ascii="Times New Roman" w:hAnsi="Times New Roman"/>
          <w:sz w:val="24"/>
          <w:szCs w:val="24"/>
        </w:rPr>
        <w:t>21.12.2022 №76-40</w:t>
      </w:r>
      <w:r>
        <w:rPr>
          <w:rFonts w:ascii="Times New Roman" w:hAnsi="Times New Roman"/>
          <w:sz w:val="24"/>
          <w:szCs w:val="24"/>
        </w:rPr>
        <w:t xml:space="preserve">, </w:t>
      </w:r>
      <w:r w:rsidRPr="000D7E29">
        <w:rPr>
          <w:rFonts w:ascii="Times New Roman" w:hAnsi="Times New Roman"/>
          <w:sz w:val="24"/>
          <w:szCs w:val="24"/>
        </w:rPr>
        <w:t>24.07.2023 №91-51</w:t>
      </w:r>
      <w:r w:rsidR="00D83930" w:rsidRPr="00D83930">
        <w:rPr>
          <w:rFonts w:ascii="Times New Roman" w:hAnsi="Times New Roman"/>
          <w:sz w:val="24"/>
          <w:szCs w:val="24"/>
        </w:rPr>
        <w:t>)</w:t>
      </w:r>
    </w:p>
    <w:p w:rsidR="0033381C" w:rsidRDefault="0033381C" w:rsidP="0033381C">
      <w:pPr>
        <w:spacing w:after="0" w:line="240" w:lineRule="auto"/>
        <w:jc w:val="center"/>
        <w:rPr>
          <w:rFonts w:ascii="Times New Roman" w:eastAsia="Times New Roman" w:hAnsi="Times New Roman" w:cs="Times New Roman"/>
          <w:sz w:val="36"/>
          <w:szCs w:val="36"/>
          <w:lang w:eastAsia="ru-RU"/>
        </w:rPr>
      </w:pPr>
    </w:p>
    <w:p w:rsidR="0033381C" w:rsidRDefault="0033381C" w:rsidP="0033381C">
      <w:pPr>
        <w:spacing w:after="0" w:line="240" w:lineRule="auto"/>
        <w:jc w:val="center"/>
        <w:rPr>
          <w:rFonts w:ascii="Times New Roman" w:eastAsia="Times New Roman" w:hAnsi="Times New Roman" w:cs="Times New Roman"/>
          <w:sz w:val="36"/>
          <w:szCs w:val="36"/>
          <w:lang w:eastAsia="ru-RU"/>
        </w:rPr>
      </w:pPr>
    </w:p>
    <w:p w:rsidR="0033381C" w:rsidRDefault="0033381C" w:rsidP="0033381C">
      <w:pPr>
        <w:spacing w:after="0" w:line="240" w:lineRule="auto"/>
        <w:ind w:firstLine="709"/>
        <w:jc w:val="center"/>
        <w:rPr>
          <w:rFonts w:ascii="Times New Roman" w:eastAsia="Times New Roman" w:hAnsi="Times New Roman" w:cs="Times New Roman"/>
          <w:sz w:val="36"/>
          <w:szCs w:val="36"/>
          <w:lang w:eastAsia="ru-RU"/>
        </w:rPr>
      </w:pPr>
    </w:p>
    <w:p w:rsidR="0033381C" w:rsidRDefault="0033381C" w:rsidP="0033381C">
      <w:pPr>
        <w:spacing w:after="0" w:line="240" w:lineRule="auto"/>
        <w:ind w:firstLine="709"/>
        <w:jc w:val="center"/>
        <w:rPr>
          <w:rFonts w:ascii="Times New Roman" w:eastAsia="Times New Roman" w:hAnsi="Times New Roman" w:cs="Times New Roman"/>
          <w:sz w:val="36"/>
          <w:szCs w:val="36"/>
          <w:lang w:eastAsia="ru-RU"/>
        </w:rPr>
      </w:pPr>
    </w:p>
    <w:p w:rsidR="0033381C" w:rsidRDefault="0033381C" w:rsidP="0033381C">
      <w:pPr>
        <w:spacing w:after="0" w:line="240" w:lineRule="auto"/>
        <w:ind w:firstLine="709"/>
        <w:jc w:val="center"/>
        <w:rPr>
          <w:rFonts w:ascii="Times New Roman" w:eastAsia="Times New Roman" w:hAnsi="Times New Roman" w:cs="Times New Roman"/>
          <w:sz w:val="36"/>
          <w:szCs w:val="36"/>
          <w:lang w:eastAsia="ru-RU"/>
        </w:rPr>
      </w:pPr>
    </w:p>
    <w:p w:rsidR="0033381C" w:rsidRDefault="0033381C" w:rsidP="0033381C">
      <w:pPr>
        <w:spacing w:after="0" w:line="240" w:lineRule="auto"/>
        <w:ind w:firstLine="709"/>
        <w:jc w:val="center"/>
        <w:rPr>
          <w:rFonts w:ascii="Times New Roman" w:eastAsia="Times New Roman" w:hAnsi="Times New Roman" w:cs="Times New Roman"/>
          <w:sz w:val="36"/>
          <w:szCs w:val="36"/>
          <w:lang w:eastAsia="ru-RU"/>
        </w:rPr>
      </w:pPr>
    </w:p>
    <w:p w:rsidR="0033381C" w:rsidRDefault="0033381C" w:rsidP="0033381C">
      <w:pPr>
        <w:spacing w:after="0" w:line="240" w:lineRule="auto"/>
        <w:ind w:firstLine="709"/>
        <w:jc w:val="center"/>
        <w:rPr>
          <w:rFonts w:ascii="Times New Roman" w:eastAsia="Times New Roman" w:hAnsi="Times New Roman" w:cs="Times New Roman"/>
          <w:sz w:val="36"/>
          <w:szCs w:val="36"/>
          <w:lang w:eastAsia="ru-RU"/>
        </w:rPr>
      </w:pPr>
    </w:p>
    <w:p w:rsidR="0033381C" w:rsidRDefault="0033381C" w:rsidP="0033381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ПРАВИЛА</w:t>
      </w:r>
    </w:p>
    <w:p w:rsidR="0033381C" w:rsidRDefault="0033381C" w:rsidP="0033381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ЗЕМЛЕПОЛЬЗОВАНИЯ И ЗАСТРОЙКИ</w:t>
      </w:r>
    </w:p>
    <w:p w:rsidR="0033381C" w:rsidRDefault="0033381C" w:rsidP="0033381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ОБРАЗОВАНИЯ</w:t>
      </w:r>
    </w:p>
    <w:p w:rsidR="0033381C" w:rsidRDefault="0033381C" w:rsidP="0033381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«МАСЯГУТОВСКОЕ  СЕЛЬСКОЕ ПОСЕЛЕНИЕ»</w:t>
      </w:r>
    </w:p>
    <w:p w:rsidR="0033381C" w:rsidRDefault="0033381C" w:rsidP="0033381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АЗНАКАЕВСКОГО МУНИЦИПАЛЬНОГО РАЙОНА</w:t>
      </w:r>
    </w:p>
    <w:p w:rsidR="0033381C" w:rsidRDefault="0033381C" w:rsidP="0033381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РЕСПУБЛИКИ ТАТАРСТАН</w:t>
      </w:r>
    </w:p>
    <w:p w:rsidR="0033381C" w:rsidRDefault="0033381C" w:rsidP="0033381C">
      <w:pPr>
        <w:spacing w:after="0" w:line="240" w:lineRule="auto"/>
        <w:ind w:firstLine="709"/>
        <w:jc w:val="center"/>
        <w:rPr>
          <w:rFonts w:ascii="Times New Roman" w:eastAsia="Times New Roman" w:hAnsi="Times New Roman" w:cs="Times New Roman"/>
          <w:sz w:val="24"/>
          <w:szCs w:val="24"/>
          <w:lang w:eastAsia="ru-RU"/>
        </w:rPr>
      </w:pPr>
    </w:p>
    <w:p w:rsidR="0033381C" w:rsidRDefault="0033381C" w:rsidP="0033381C">
      <w:pPr>
        <w:spacing w:after="0" w:line="240" w:lineRule="auto"/>
        <w:ind w:firstLine="709"/>
        <w:jc w:val="center"/>
        <w:rPr>
          <w:rFonts w:ascii="Times New Roman" w:eastAsia="Times New Roman" w:hAnsi="Times New Roman" w:cs="Times New Roman"/>
          <w:b/>
          <w:sz w:val="24"/>
          <w:szCs w:val="24"/>
          <w:lang w:eastAsia="ru-RU"/>
        </w:rPr>
      </w:pPr>
    </w:p>
    <w:p w:rsidR="0033381C" w:rsidRDefault="0033381C" w:rsidP="0033381C">
      <w:pPr>
        <w:spacing w:after="0" w:line="240" w:lineRule="auto"/>
        <w:ind w:firstLine="709"/>
        <w:jc w:val="both"/>
        <w:rPr>
          <w:rFonts w:ascii="Times New Roman" w:eastAsia="Times New Roman" w:hAnsi="Times New Roman" w:cs="Times New Roman"/>
          <w:sz w:val="24"/>
          <w:szCs w:val="24"/>
          <w:lang w:eastAsia="ru-RU"/>
        </w:rPr>
      </w:pPr>
    </w:p>
    <w:p w:rsidR="0033381C" w:rsidRDefault="0033381C" w:rsidP="0033381C">
      <w:pPr>
        <w:spacing w:after="0" w:line="240" w:lineRule="auto"/>
        <w:ind w:firstLine="709"/>
        <w:jc w:val="both"/>
        <w:rPr>
          <w:rFonts w:ascii="Times New Roman" w:eastAsia="Times New Roman" w:hAnsi="Times New Roman" w:cs="Times New Roman"/>
          <w:sz w:val="24"/>
          <w:szCs w:val="24"/>
          <w:lang w:eastAsia="ru-RU"/>
        </w:rPr>
      </w:pPr>
    </w:p>
    <w:p w:rsidR="0033381C" w:rsidRDefault="0033381C" w:rsidP="0033381C">
      <w:pPr>
        <w:spacing w:after="0" w:line="240" w:lineRule="auto"/>
        <w:ind w:firstLine="709"/>
        <w:jc w:val="both"/>
        <w:rPr>
          <w:rFonts w:ascii="Times New Roman" w:eastAsia="Times New Roman" w:hAnsi="Times New Roman" w:cs="Times New Roman"/>
          <w:sz w:val="24"/>
          <w:szCs w:val="24"/>
          <w:lang w:eastAsia="ru-RU"/>
        </w:rPr>
      </w:pPr>
    </w:p>
    <w:p w:rsidR="0033381C" w:rsidRDefault="0033381C" w:rsidP="0033381C">
      <w:pPr>
        <w:spacing w:after="0" w:line="240" w:lineRule="auto"/>
        <w:ind w:firstLine="709"/>
        <w:jc w:val="both"/>
        <w:rPr>
          <w:rFonts w:ascii="Times New Roman" w:eastAsia="Times New Roman" w:hAnsi="Times New Roman" w:cs="Times New Roman"/>
          <w:sz w:val="24"/>
          <w:szCs w:val="24"/>
          <w:lang w:eastAsia="ru-RU"/>
        </w:rPr>
      </w:pPr>
    </w:p>
    <w:p w:rsidR="0033381C" w:rsidRDefault="0033381C" w:rsidP="0033381C">
      <w:pPr>
        <w:spacing w:after="0" w:line="240" w:lineRule="auto"/>
        <w:ind w:firstLine="709"/>
        <w:jc w:val="both"/>
        <w:rPr>
          <w:rFonts w:ascii="Times New Roman" w:eastAsia="Times New Roman" w:hAnsi="Times New Roman" w:cs="Times New Roman"/>
          <w:sz w:val="24"/>
          <w:szCs w:val="24"/>
          <w:lang w:eastAsia="ru-RU"/>
        </w:rPr>
      </w:pPr>
    </w:p>
    <w:p w:rsidR="0033381C" w:rsidRDefault="0033381C" w:rsidP="0033381C">
      <w:pPr>
        <w:spacing w:after="0" w:line="240" w:lineRule="auto"/>
        <w:ind w:firstLine="709"/>
        <w:jc w:val="both"/>
        <w:rPr>
          <w:rFonts w:ascii="Times New Roman" w:eastAsia="Times New Roman" w:hAnsi="Times New Roman" w:cs="Times New Roman"/>
          <w:sz w:val="24"/>
          <w:szCs w:val="24"/>
          <w:lang w:eastAsia="ru-RU"/>
        </w:rPr>
      </w:pPr>
    </w:p>
    <w:p w:rsidR="0033381C" w:rsidRDefault="0033381C" w:rsidP="0033381C">
      <w:pPr>
        <w:spacing w:after="0" w:line="240" w:lineRule="auto"/>
        <w:ind w:firstLine="709"/>
        <w:jc w:val="both"/>
        <w:rPr>
          <w:rFonts w:ascii="Times New Roman" w:eastAsia="Times New Roman" w:hAnsi="Times New Roman" w:cs="Times New Roman"/>
          <w:sz w:val="24"/>
          <w:szCs w:val="24"/>
          <w:lang w:eastAsia="ru-RU"/>
        </w:rPr>
      </w:pPr>
    </w:p>
    <w:p w:rsidR="0033381C" w:rsidRDefault="0033381C" w:rsidP="0033381C">
      <w:pPr>
        <w:spacing w:after="0" w:line="240" w:lineRule="auto"/>
        <w:ind w:firstLine="709"/>
        <w:jc w:val="both"/>
        <w:rPr>
          <w:rFonts w:ascii="Times New Roman" w:eastAsia="Times New Roman" w:hAnsi="Times New Roman" w:cs="Times New Roman"/>
          <w:sz w:val="24"/>
          <w:szCs w:val="24"/>
          <w:lang w:eastAsia="ru-RU"/>
        </w:rPr>
      </w:pPr>
    </w:p>
    <w:p w:rsidR="0033381C" w:rsidRDefault="0033381C" w:rsidP="0033381C">
      <w:pPr>
        <w:spacing w:after="0" w:line="240" w:lineRule="auto"/>
        <w:ind w:firstLine="709"/>
        <w:jc w:val="both"/>
        <w:rPr>
          <w:rFonts w:ascii="Times New Roman" w:eastAsia="Times New Roman" w:hAnsi="Times New Roman" w:cs="Times New Roman"/>
          <w:sz w:val="24"/>
          <w:szCs w:val="24"/>
          <w:lang w:eastAsia="ru-RU"/>
        </w:rPr>
      </w:pPr>
    </w:p>
    <w:p w:rsidR="0033381C" w:rsidRDefault="0033381C" w:rsidP="0033381C">
      <w:pPr>
        <w:spacing w:after="0" w:line="240" w:lineRule="auto"/>
        <w:ind w:firstLine="709"/>
        <w:jc w:val="both"/>
        <w:rPr>
          <w:rFonts w:ascii="Times New Roman" w:eastAsia="Times New Roman" w:hAnsi="Times New Roman" w:cs="Times New Roman"/>
          <w:sz w:val="24"/>
          <w:szCs w:val="24"/>
          <w:lang w:eastAsia="ru-RU"/>
        </w:rPr>
      </w:pPr>
    </w:p>
    <w:p w:rsidR="0033381C" w:rsidRDefault="0033381C" w:rsidP="0033381C">
      <w:pPr>
        <w:spacing w:after="0" w:line="240" w:lineRule="auto"/>
        <w:ind w:firstLine="709"/>
        <w:jc w:val="both"/>
        <w:rPr>
          <w:rFonts w:ascii="Times New Roman" w:eastAsia="Times New Roman" w:hAnsi="Times New Roman" w:cs="Times New Roman"/>
          <w:sz w:val="24"/>
          <w:szCs w:val="24"/>
          <w:lang w:eastAsia="ru-RU"/>
        </w:rPr>
      </w:pPr>
    </w:p>
    <w:p w:rsidR="0033381C" w:rsidRDefault="0033381C" w:rsidP="0033381C">
      <w:pPr>
        <w:spacing w:after="0" w:line="240" w:lineRule="auto"/>
        <w:ind w:firstLine="709"/>
        <w:jc w:val="both"/>
        <w:rPr>
          <w:rFonts w:ascii="Times New Roman" w:eastAsia="Times New Roman" w:hAnsi="Times New Roman" w:cs="Times New Roman"/>
          <w:sz w:val="24"/>
          <w:szCs w:val="24"/>
          <w:lang w:eastAsia="ru-RU"/>
        </w:rPr>
      </w:pPr>
    </w:p>
    <w:p w:rsidR="0033381C" w:rsidRDefault="0033381C" w:rsidP="0033381C">
      <w:pPr>
        <w:spacing w:after="0" w:line="240" w:lineRule="auto"/>
        <w:ind w:firstLine="709"/>
        <w:jc w:val="both"/>
        <w:rPr>
          <w:rFonts w:ascii="Times New Roman" w:eastAsia="Times New Roman" w:hAnsi="Times New Roman" w:cs="Times New Roman"/>
          <w:sz w:val="24"/>
          <w:szCs w:val="24"/>
          <w:lang w:eastAsia="ru-RU"/>
        </w:rPr>
      </w:pPr>
    </w:p>
    <w:p w:rsidR="0033381C" w:rsidRDefault="0033381C" w:rsidP="0033381C">
      <w:pPr>
        <w:spacing w:after="0" w:line="240" w:lineRule="auto"/>
        <w:ind w:firstLine="709"/>
        <w:jc w:val="both"/>
        <w:rPr>
          <w:rFonts w:ascii="Times New Roman" w:eastAsia="Times New Roman" w:hAnsi="Times New Roman" w:cs="Times New Roman"/>
          <w:sz w:val="24"/>
          <w:szCs w:val="24"/>
          <w:lang w:eastAsia="ru-RU"/>
        </w:rPr>
      </w:pPr>
    </w:p>
    <w:p w:rsidR="0033381C" w:rsidRDefault="0033381C" w:rsidP="0033381C">
      <w:pPr>
        <w:spacing w:after="0" w:line="240" w:lineRule="auto"/>
        <w:ind w:firstLine="709"/>
        <w:jc w:val="both"/>
        <w:rPr>
          <w:rFonts w:ascii="Times New Roman" w:eastAsia="Times New Roman" w:hAnsi="Times New Roman" w:cs="Times New Roman"/>
          <w:sz w:val="24"/>
          <w:szCs w:val="24"/>
          <w:lang w:eastAsia="ru-RU"/>
        </w:rPr>
      </w:pPr>
    </w:p>
    <w:p w:rsidR="00925BEE" w:rsidRDefault="00C713D7" w:rsidP="00433A7B">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40425" cy="853630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том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536305"/>
                    </a:xfrm>
                    <a:prstGeom prst="rect">
                      <a:avLst/>
                    </a:prstGeom>
                  </pic:spPr>
                </pic:pic>
              </a:graphicData>
            </a:graphic>
          </wp:inline>
        </w:drawing>
      </w:r>
    </w:p>
    <w:p w:rsidR="00925BEE" w:rsidRDefault="00925BEE" w:rsidP="00925BEE">
      <w:pPr>
        <w:spacing w:after="0" w:line="240" w:lineRule="auto"/>
        <w:ind w:firstLine="709"/>
        <w:jc w:val="center"/>
        <w:rPr>
          <w:rFonts w:ascii="Times New Roman" w:eastAsia="Times New Roman" w:hAnsi="Times New Roman" w:cs="Times New Roman"/>
          <w:sz w:val="36"/>
          <w:szCs w:val="36"/>
          <w:lang w:eastAsia="ru-RU"/>
        </w:rPr>
      </w:pPr>
    </w:p>
    <w:p w:rsidR="00925BEE" w:rsidRDefault="00925BEE" w:rsidP="00925BEE">
      <w:pPr>
        <w:spacing w:after="0" w:line="240" w:lineRule="auto"/>
        <w:ind w:firstLine="709"/>
        <w:jc w:val="center"/>
        <w:rPr>
          <w:rFonts w:ascii="Times New Roman" w:eastAsia="Times New Roman" w:hAnsi="Times New Roman" w:cs="Times New Roman"/>
          <w:sz w:val="36"/>
          <w:szCs w:val="36"/>
          <w:lang w:eastAsia="ru-RU"/>
        </w:rPr>
      </w:pPr>
    </w:p>
    <w:p w:rsidR="00925BEE" w:rsidRDefault="00C713D7" w:rsidP="00925BEE">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40425" cy="87223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том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722360"/>
                    </a:xfrm>
                    <a:prstGeom prst="rect">
                      <a:avLst/>
                    </a:prstGeom>
                  </pic:spPr>
                </pic:pic>
              </a:graphicData>
            </a:graphic>
          </wp:inline>
        </w:drawing>
      </w:r>
    </w:p>
    <w:p w:rsidR="00925BEE" w:rsidRDefault="00925BEE" w:rsidP="00925BEE">
      <w:pPr>
        <w:spacing w:after="0" w:line="240" w:lineRule="auto"/>
        <w:jc w:val="center"/>
        <w:rPr>
          <w:rFonts w:ascii="Times New Roman" w:eastAsia="Times New Roman" w:hAnsi="Times New Roman" w:cs="Times New Roman"/>
          <w:sz w:val="36"/>
          <w:szCs w:val="36"/>
          <w:lang w:eastAsia="ru-RU"/>
        </w:rPr>
      </w:pPr>
    </w:p>
    <w:p w:rsidR="00925BEE" w:rsidRDefault="00925BEE" w:rsidP="00925BEE">
      <w:pPr>
        <w:spacing w:after="0" w:line="240" w:lineRule="auto"/>
        <w:jc w:val="center"/>
        <w:rPr>
          <w:rFonts w:ascii="Times New Roman" w:eastAsia="Times New Roman" w:hAnsi="Times New Roman" w:cs="Times New Roman"/>
          <w:sz w:val="36"/>
          <w:szCs w:val="36"/>
          <w:lang w:eastAsia="ru-RU"/>
        </w:rPr>
      </w:pPr>
    </w:p>
    <w:p w:rsidR="00925BEE" w:rsidRDefault="00C713D7" w:rsidP="00925BEE">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15660" cy="9251950"/>
            <wp:effectExtent l="0" t="0" r="889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аботчики.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5660" cy="9251950"/>
                    </a:xfrm>
                    <a:prstGeom prst="rect">
                      <a:avLst/>
                    </a:prstGeom>
                  </pic:spPr>
                </pic:pic>
              </a:graphicData>
            </a:graphic>
          </wp:inline>
        </w:drawing>
      </w:r>
    </w:p>
    <w:p w:rsidR="00925BEE" w:rsidRDefault="00C713D7" w:rsidP="00925BEE">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40425" cy="8641080"/>
            <wp:effectExtent l="0" t="0" r="317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 том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641080"/>
                    </a:xfrm>
                    <a:prstGeom prst="rect">
                      <a:avLst/>
                    </a:prstGeom>
                  </pic:spPr>
                </pic:pic>
              </a:graphicData>
            </a:graphic>
          </wp:inline>
        </w:drawing>
      </w:r>
    </w:p>
    <w:p w:rsidR="00925BEE" w:rsidRDefault="00925BEE" w:rsidP="00925BEE">
      <w:pPr>
        <w:spacing w:after="0" w:line="240" w:lineRule="auto"/>
        <w:jc w:val="center"/>
        <w:rPr>
          <w:rFonts w:ascii="Times New Roman" w:eastAsia="Times New Roman" w:hAnsi="Times New Roman" w:cs="Times New Roman"/>
          <w:sz w:val="36"/>
          <w:szCs w:val="36"/>
          <w:lang w:eastAsia="ru-RU"/>
        </w:rPr>
      </w:pPr>
    </w:p>
    <w:p w:rsidR="00925BEE" w:rsidRDefault="00925BEE" w:rsidP="00925BEE">
      <w:pPr>
        <w:spacing w:after="0" w:line="240" w:lineRule="auto"/>
        <w:jc w:val="center"/>
        <w:rPr>
          <w:rFonts w:ascii="Times New Roman" w:eastAsia="Times New Roman" w:hAnsi="Times New Roman" w:cs="Times New Roman"/>
          <w:sz w:val="36"/>
          <w:szCs w:val="36"/>
          <w:lang w:eastAsia="ru-RU"/>
        </w:rPr>
      </w:pPr>
    </w:p>
    <w:p w:rsidR="00925BEE" w:rsidRDefault="00925BEE" w:rsidP="00925BEE">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bookmarkStart w:id="1" w:name="_Toc292202002"/>
    <w:bookmarkStart w:id="2" w:name="_Toc292201928"/>
    <w:bookmarkStart w:id="3" w:name="_Toc292201848"/>
    <w:bookmarkStart w:id="4" w:name="_Toc292201095"/>
    <w:bookmarkStart w:id="5" w:name="_Toc260476324"/>
    <w:p w:rsidR="00C36FC2" w:rsidRPr="008144EA" w:rsidRDefault="009B3CAA">
      <w:pPr>
        <w:pStyle w:val="11"/>
        <w:tabs>
          <w:tab w:val="right" w:leader="dot" w:pos="9345"/>
        </w:tabs>
        <w:rPr>
          <w:rFonts w:asciiTheme="minorHAnsi" w:eastAsiaTheme="minorEastAsia" w:hAnsiTheme="minorHAnsi" w:cstheme="minorBidi"/>
          <w:b w:val="0"/>
          <w:bCs w:val="0"/>
          <w:caps w:val="0"/>
          <w:noProof/>
          <w:sz w:val="22"/>
          <w:szCs w:val="22"/>
        </w:rPr>
      </w:pPr>
      <w:r>
        <w:fldChar w:fldCharType="begin"/>
      </w:r>
      <w:r w:rsidR="00925BEE">
        <w:rPr>
          <w:sz w:val="24"/>
          <w:szCs w:val="24"/>
        </w:rPr>
        <w:instrText xml:space="preserve"> TOC \o "1-3" \h \z \u </w:instrText>
      </w:r>
      <w:r>
        <w:fldChar w:fldCharType="separate"/>
      </w:r>
      <w:hyperlink w:anchor="_Toc375317419" w:history="1">
        <w:r w:rsidR="00C36FC2" w:rsidRPr="008144EA">
          <w:rPr>
            <w:rStyle w:val="ac"/>
            <w:noProof/>
            <w:kern w:val="32"/>
            <w:u w:val="none"/>
          </w:rPr>
          <w:t>ВВЕДЕНИЕ</w:t>
        </w:r>
        <w:r w:rsidR="00C36FC2" w:rsidRPr="008144EA">
          <w:rPr>
            <w:noProof/>
            <w:webHidden/>
          </w:rPr>
          <w:tab/>
        </w:r>
        <w:r w:rsidRPr="008144EA">
          <w:rPr>
            <w:noProof/>
            <w:webHidden/>
          </w:rPr>
          <w:fldChar w:fldCharType="begin"/>
        </w:r>
        <w:r w:rsidR="00C36FC2" w:rsidRPr="008144EA">
          <w:rPr>
            <w:noProof/>
            <w:webHidden/>
          </w:rPr>
          <w:instrText xml:space="preserve"> PAGEREF _Toc375317419 \h </w:instrText>
        </w:r>
        <w:r w:rsidRPr="008144EA">
          <w:rPr>
            <w:noProof/>
            <w:webHidden/>
          </w:rPr>
        </w:r>
        <w:r w:rsidRPr="008144EA">
          <w:rPr>
            <w:noProof/>
            <w:webHidden/>
          </w:rPr>
          <w:fldChar w:fldCharType="separate"/>
        </w:r>
        <w:r w:rsidR="003E2B3B" w:rsidRPr="008144EA">
          <w:rPr>
            <w:noProof/>
            <w:webHidden/>
          </w:rPr>
          <w:t>8</w:t>
        </w:r>
        <w:r w:rsidRPr="008144EA">
          <w:rPr>
            <w:noProof/>
            <w:webHidden/>
          </w:rPr>
          <w:fldChar w:fldCharType="end"/>
        </w:r>
      </w:hyperlink>
    </w:p>
    <w:p w:rsidR="00C36FC2" w:rsidRPr="008144EA" w:rsidRDefault="00F11A1C">
      <w:pPr>
        <w:pStyle w:val="11"/>
        <w:tabs>
          <w:tab w:val="right" w:leader="dot" w:pos="9345"/>
        </w:tabs>
        <w:rPr>
          <w:rFonts w:asciiTheme="minorHAnsi" w:eastAsiaTheme="minorEastAsia" w:hAnsiTheme="minorHAnsi" w:cstheme="minorBidi"/>
          <w:b w:val="0"/>
          <w:bCs w:val="0"/>
          <w:caps w:val="0"/>
          <w:noProof/>
          <w:sz w:val="22"/>
          <w:szCs w:val="22"/>
        </w:rPr>
      </w:pPr>
      <w:hyperlink w:anchor="_Toc375317420" w:history="1">
        <w:r w:rsidR="00C36FC2" w:rsidRPr="008144EA">
          <w:rPr>
            <w:rStyle w:val="ac"/>
            <w:noProof/>
            <w:u w:val="none"/>
          </w:rPr>
          <w:t>ЧАСТЬ I. ПОРЯДОК РЕГУЛИРОВАНИЯ ЗЕМЛЕПОЛЬЗОВАНИЯ И ЗАСТРОЙКИ НА ОСНОВЕ ГРАДОСТРОИТЕЛЬНОГО ЗОНИРОВАНИЯ</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_Toc375317420 \h </w:instrText>
        </w:r>
        <w:r w:rsidR="009B3CAA" w:rsidRPr="008144EA">
          <w:rPr>
            <w:noProof/>
            <w:webHidden/>
          </w:rPr>
        </w:r>
        <w:r w:rsidR="009B3CAA" w:rsidRPr="008144EA">
          <w:rPr>
            <w:noProof/>
            <w:webHidden/>
          </w:rPr>
          <w:fldChar w:fldCharType="separate"/>
        </w:r>
        <w:r w:rsidR="003E2B3B" w:rsidRPr="008144EA">
          <w:rPr>
            <w:noProof/>
            <w:webHidden/>
          </w:rPr>
          <w:t>8</w:t>
        </w:r>
        <w:r w:rsidR="009B3CAA" w:rsidRPr="008144EA">
          <w:rPr>
            <w:noProof/>
            <w:webHidden/>
          </w:rPr>
          <w:fldChar w:fldCharType="end"/>
        </w:r>
      </w:hyperlink>
    </w:p>
    <w:p w:rsidR="00C36FC2" w:rsidRPr="008144EA" w:rsidRDefault="00F11A1C">
      <w:pPr>
        <w:pStyle w:val="22"/>
        <w:tabs>
          <w:tab w:val="right" w:leader="dot" w:pos="9345"/>
        </w:tabs>
        <w:rPr>
          <w:rFonts w:asciiTheme="minorHAnsi" w:eastAsiaTheme="minorEastAsia" w:hAnsiTheme="minorHAnsi" w:cstheme="minorBidi"/>
          <w:smallCaps w:val="0"/>
          <w:noProof/>
          <w:sz w:val="22"/>
          <w:szCs w:val="22"/>
        </w:rPr>
      </w:pPr>
      <w:hyperlink w:anchor="_Toc375317421" w:history="1">
        <w:r w:rsidR="00C36FC2" w:rsidRPr="008144EA">
          <w:rPr>
            <w:rStyle w:val="ac"/>
            <w:b/>
            <w:bCs/>
            <w:noProof/>
            <w:u w:val="none"/>
          </w:rPr>
          <w:t>Глава 1. Общие положения</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_Toc375317421 \h </w:instrText>
        </w:r>
        <w:r w:rsidR="009B3CAA" w:rsidRPr="008144EA">
          <w:rPr>
            <w:noProof/>
            <w:webHidden/>
          </w:rPr>
        </w:r>
        <w:r w:rsidR="009B3CAA" w:rsidRPr="008144EA">
          <w:rPr>
            <w:noProof/>
            <w:webHidden/>
          </w:rPr>
          <w:fldChar w:fldCharType="separate"/>
        </w:r>
        <w:r w:rsidR="003E2B3B" w:rsidRPr="008144EA">
          <w:rPr>
            <w:noProof/>
            <w:webHidden/>
          </w:rPr>
          <w:t>8</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22" w:history="1">
        <w:r w:rsidR="00C36FC2" w:rsidRPr="008144EA">
          <w:rPr>
            <w:rStyle w:val="ac"/>
            <w:b/>
            <w:bCs/>
            <w:noProof/>
            <w:u w:val="none"/>
          </w:rPr>
          <w:t>Статья 1. Основные понятия, используемые в настоящих Правилах</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_Toc375317422 \h </w:instrText>
        </w:r>
        <w:r w:rsidR="009B3CAA" w:rsidRPr="008144EA">
          <w:rPr>
            <w:noProof/>
            <w:webHidden/>
          </w:rPr>
        </w:r>
        <w:r w:rsidR="009B3CAA" w:rsidRPr="008144EA">
          <w:rPr>
            <w:noProof/>
            <w:webHidden/>
          </w:rPr>
          <w:fldChar w:fldCharType="separate"/>
        </w:r>
        <w:r w:rsidR="003E2B3B" w:rsidRPr="008144EA">
          <w:rPr>
            <w:noProof/>
            <w:webHidden/>
          </w:rPr>
          <w:t>8</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23" w:history="1">
        <w:r w:rsidR="00C36FC2" w:rsidRPr="008144EA">
          <w:rPr>
            <w:rStyle w:val="ac"/>
            <w:b/>
            <w:bCs/>
            <w:noProof/>
            <w:u w:val="none"/>
          </w:rPr>
          <w:t>Статья 2. Основания введения, назначение и состав Правил</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_Toc375317423 \h </w:instrText>
        </w:r>
        <w:r w:rsidR="009B3CAA" w:rsidRPr="008144EA">
          <w:rPr>
            <w:noProof/>
            <w:webHidden/>
          </w:rPr>
        </w:r>
        <w:r w:rsidR="009B3CAA" w:rsidRPr="008144EA">
          <w:rPr>
            <w:noProof/>
            <w:webHidden/>
          </w:rPr>
          <w:fldChar w:fldCharType="separate"/>
        </w:r>
        <w:r w:rsidR="003E2B3B" w:rsidRPr="008144EA">
          <w:rPr>
            <w:noProof/>
            <w:webHidden/>
          </w:rPr>
          <w:t>11</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24" w:history="1">
        <w:r w:rsidR="00C36FC2" w:rsidRPr="008144EA">
          <w:rPr>
            <w:rStyle w:val="ac"/>
            <w:b/>
            <w:bCs/>
            <w:noProof/>
            <w:u w:val="none"/>
          </w:rPr>
          <w:t>Статья 3. Линии градостроительного регулирования</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_Toc375317424 \h </w:instrText>
        </w:r>
        <w:r w:rsidR="009B3CAA" w:rsidRPr="008144EA">
          <w:rPr>
            <w:noProof/>
            <w:webHidden/>
          </w:rPr>
        </w:r>
        <w:r w:rsidR="009B3CAA" w:rsidRPr="008144EA">
          <w:rPr>
            <w:noProof/>
            <w:webHidden/>
          </w:rPr>
          <w:fldChar w:fldCharType="separate"/>
        </w:r>
        <w:r w:rsidR="003E2B3B" w:rsidRPr="008144EA">
          <w:rPr>
            <w:noProof/>
            <w:webHidden/>
          </w:rPr>
          <w:t>12</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25" w:history="1">
        <w:r w:rsidR="00C36FC2" w:rsidRPr="008144EA">
          <w:rPr>
            <w:rStyle w:val="ac"/>
            <w:b/>
            <w:bCs/>
            <w:noProof/>
            <w:u w:val="none"/>
          </w:rPr>
          <w:t>Статья 4. Градостроительные регламенты и их применение</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_Toc375317425 \h </w:instrText>
        </w:r>
        <w:r w:rsidR="009B3CAA" w:rsidRPr="008144EA">
          <w:rPr>
            <w:noProof/>
            <w:webHidden/>
          </w:rPr>
        </w:r>
        <w:r w:rsidR="009B3CAA" w:rsidRPr="008144EA">
          <w:rPr>
            <w:noProof/>
            <w:webHidden/>
          </w:rPr>
          <w:fldChar w:fldCharType="separate"/>
        </w:r>
        <w:r w:rsidR="003E2B3B" w:rsidRPr="008144EA">
          <w:rPr>
            <w:noProof/>
            <w:webHidden/>
          </w:rPr>
          <w:t>13</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26" w:history="1">
        <w:r w:rsidR="00C36FC2" w:rsidRPr="008144EA">
          <w:rPr>
            <w:rStyle w:val="ac"/>
            <w:b/>
            <w:bCs/>
            <w:noProof/>
            <w:u w:val="none"/>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_Toc375317426 \h </w:instrText>
        </w:r>
        <w:r w:rsidR="009B3CAA" w:rsidRPr="008144EA">
          <w:rPr>
            <w:noProof/>
            <w:webHidden/>
          </w:rPr>
        </w:r>
        <w:r w:rsidR="009B3CAA" w:rsidRPr="008144EA">
          <w:rPr>
            <w:noProof/>
            <w:webHidden/>
          </w:rPr>
          <w:fldChar w:fldCharType="separate"/>
        </w:r>
        <w:r w:rsidR="003E2B3B" w:rsidRPr="008144EA">
          <w:rPr>
            <w:noProof/>
            <w:webHidden/>
          </w:rPr>
          <w:t>15</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27" w:history="1">
        <w:r w:rsidR="00C36FC2" w:rsidRPr="008144EA">
          <w:rPr>
            <w:rStyle w:val="ac"/>
            <w:b/>
            <w:bCs/>
            <w:noProof/>
            <w:u w:val="none"/>
          </w:rPr>
          <w:t>Статья 6. Ответственность за нарушения Правил</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_Toc375317427 \h </w:instrText>
        </w:r>
        <w:r w:rsidR="009B3CAA" w:rsidRPr="008144EA">
          <w:rPr>
            <w:noProof/>
            <w:webHidden/>
          </w:rPr>
        </w:r>
        <w:r w:rsidR="009B3CAA" w:rsidRPr="008144EA">
          <w:rPr>
            <w:noProof/>
            <w:webHidden/>
          </w:rPr>
          <w:fldChar w:fldCharType="separate"/>
        </w:r>
        <w:r w:rsidR="003E2B3B" w:rsidRPr="008144EA">
          <w:rPr>
            <w:noProof/>
            <w:webHidden/>
          </w:rPr>
          <w:t>16</w:t>
        </w:r>
        <w:r w:rsidR="009B3CAA" w:rsidRPr="008144EA">
          <w:rPr>
            <w:noProof/>
            <w:webHidden/>
          </w:rPr>
          <w:fldChar w:fldCharType="end"/>
        </w:r>
      </w:hyperlink>
    </w:p>
    <w:p w:rsidR="00C36FC2" w:rsidRPr="008144EA" w:rsidRDefault="00F11A1C">
      <w:pPr>
        <w:pStyle w:val="22"/>
        <w:tabs>
          <w:tab w:val="right" w:leader="dot" w:pos="9345"/>
        </w:tabs>
        <w:rPr>
          <w:rFonts w:asciiTheme="minorHAnsi" w:eastAsiaTheme="minorEastAsia" w:hAnsiTheme="minorHAnsi" w:cstheme="minorBidi"/>
          <w:smallCaps w:val="0"/>
          <w:noProof/>
          <w:sz w:val="22"/>
          <w:szCs w:val="22"/>
        </w:rPr>
      </w:pPr>
      <w:hyperlink w:anchor="_Toc375317428" w:history="1">
        <w:r w:rsidR="00C36FC2" w:rsidRPr="008144EA">
          <w:rPr>
            <w:rStyle w:val="ac"/>
            <w:b/>
            <w:bCs/>
            <w:noProof/>
            <w:u w:val="none"/>
          </w:rPr>
          <w:t>Глава 2. Участники отношений, возникающих по поводу  землепользования и застройки</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_Toc375317428 \h </w:instrText>
        </w:r>
        <w:r w:rsidR="009B3CAA" w:rsidRPr="008144EA">
          <w:rPr>
            <w:noProof/>
            <w:webHidden/>
          </w:rPr>
        </w:r>
        <w:r w:rsidR="009B3CAA" w:rsidRPr="008144EA">
          <w:rPr>
            <w:noProof/>
            <w:webHidden/>
          </w:rPr>
          <w:fldChar w:fldCharType="separate"/>
        </w:r>
        <w:r w:rsidR="003E2B3B" w:rsidRPr="008144EA">
          <w:rPr>
            <w:noProof/>
            <w:webHidden/>
          </w:rPr>
          <w:t>16</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29" w:history="1">
        <w:r w:rsidR="00C36FC2" w:rsidRPr="008144EA">
          <w:rPr>
            <w:rStyle w:val="ac"/>
            <w:b/>
            <w:bCs/>
            <w:noProof/>
            <w:u w:val="none"/>
          </w:rPr>
          <w:t>Статья 7. Объекты и субъекты градостроительных отношений</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_Toc375317429 \h </w:instrText>
        </w:r>
        <w:r w:rsidR="009B3CAA" w:rsidRPr="008144EA">
          <w:rPr>
            <w:noProof/>
            <w:webHidden/>
          </w:rPr>
        </w:r>
        <w:r w:rsidR="009B3CAA" w:rsidRPr="008144EA">
          <w:rPr>
            <w:noProof/>
            <w:webHidden/>
          </w:rPr>
          <w:fldChar w:fldCharType="separate"/>
        </w:r>
        <w:r w:rsidR="003E2B3B" w:rsidRPr="008144EA">
          <w:rPr>
            <w:noProof/>
            <w:webHidden/>
          </w:rPr>
          <w:t>16</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30" w:history="1">
        <w:r w:rsidR="00C36FC2" w:rsidRPr="008144EA">
          <w:rPr>
            <w:rStyle w:val="ac"/>
            <w:b/>
            <w:bCs/>
            <w:noProof/>
            <w:u w:val="none"/>
          </w:rPr>
          <w:t>Статья 8. Полномочия Совета муниципального образования «Масягутовское  сельское поселение» Азнакаевского    муниципального района в области землепользования и застройки</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_Toc375317430 \h </w:instrText>
        </w:r>
        <w:r w:rsidR="009B3CAA" w:rsidRPr="008144EA">
          <w:rPr>
            <w:noProof/>
            <w:webHidden/>
          </w:rPr>
        </w:r>
        <w:r w:rsidR="009B3CAA" w:rsidRPr="008144EA">
          <w:rPr>
            <w:noProof/>
            <w:webHidden/>
          </w:rPr>
          <w:fldChar w:fldCharType="separate"/>
        </w:r>
        <w:r w:rsidR="003E2B3B" w:rsidRPr="008144EA">
          <w:rPr>
            <w:noProof/>
            <w:webHidden/>
          </w:rPr>
          <w:t>17</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31" w:history="1">
        <w:r w:rsidR="00C36FC2" w:rsidRPr="008144EA">
          <w:rPr>
            <w:rStyle w:val="ac"/>
            <w:b/>
            <w:bCs/>
            <w:noProof/>
            <w:u w:val="none"/>
          </w:rPr>
          <w:t>Статья 9. Полномочия Исполнительного комитета муниципального образования «Масягутовское  сельское поселение» Азнакаевского    муниципального района в области землепользования и застройки</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_Toc375317431 \h </w:instrText>
        </w:r>
        <w:r w:rsidR="009B3CAA" w:rsidRPr="008144EA">
          <w:rPr>
            <w:noProof/>
            <w:webHidden/>
          </w:rPr>
        </w:r>
        <w:r w:rsidR="009B3CAA" w:rsidRPr="008144EA">
          <w:rPr>
            <w:noProof/>
            <w:webHidden/>
          </w:rPr>
          <w:fldChar w:fldCharType="separate"/>
        </w:r>
        <w:r w:rsidR="003E2B3B" w:rsidRPr="008144EA">
          <w:rPr>
            <w:noProof/>
            <w:webHidden/>
          </w:rPr>
          <w:t>17</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32" w:history="1">
        <w:r w:rsidR="00C36FC2" w:rsidRPr="008144EA">
          <w:rPr>
            <w:rStyle w:val="ac"/>
            <w:b/>
            <w:bCs/>
            <w:noProof/>
            <w:u w:val="none"/>
          </w:rPr>
          <w:t>Статья 10. Комиссия по землепользованию и застройке</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_Toc375317432 \h </w:instrText>
        </w:r>
        <w:r w:rsidR="009B3CAA" w:rsidRPr="008144EA">
          <w:rPr>
            <w:noProof/>
            <w:webHidden/>
          </w:rPr>
        </w:r>
        <w:r w:rsidR="009B3CAA" w:rsidRPr="008144EA">
          <w:rPr>
            <w:noProof/>
            <w:webHidden/>
          </w:rPr>
          <w:fldChar w:fldCharType="separate"/>
        </w:r>
        <w:r w:rsidR="003E2B3B" w:rsidRPr="008144EA">
          <w:rPr>
            <w:noProof/>
            <w:webHidden/>
          </w:rPr>
          <w:t>18</w:t>
        </w:r>
        <w:r w:rsidR="009B3CAA" w:rsidRPr="008144EA">
          <w:rPr>
            <w:noProof/>
            <w:webHidden/>
          </w:rPr>
          <w:fldChar w:fldCharType="end"/>
        </w:r>
      </w:hyperlink>
    </w:p>
    <w:p w:rsidR="00C36FC2" w:rsidRPr="008144EA" w:rsidRDefault="00F11A1C">
      <w:pPr>
        <w:pStyle w:val="22"/>
        <w:tabs>
          <w:tab w:val="right" w:leader="dot" w:pos="9345"/>
        </w:tabs>
        <w:rPr>
          <w:rFonts w:asciiTheme="minorHAnsi" w:eastAsiaTheme="minorEastAsia" w:hAnsiTheme="minorHAnsi" w:cstheme="minorBidi"/>
          <w:smallCaps w:val="0"/>
          <w:noProof/>
          <w:sz w:val="22"/>
          <w:szCs w:val="22"/>
        </w:rPr>
      </w:pPr>
      <w:hyperlink w:anchor="_Toc375317433" w:history="1">
        <w:r w:rsidR="00C36FC2" w:rsidRPr="008144EA">
          <w:rPr>
            <w:rStyle w:val="ac"/>
            <w:b/>
            <w:bCs/>
            <w:noProof/>
            <w:u w:val="none"/>
          </w:rPr>
          <w:t>Глава 3. Права использования недвижимости, возникшие до введения в действие Правил</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_Toc375317433 \h </w:instrText>
        </w:r>
        <w:r w:rsidR="009B3CAA" w:rsidRPr="008144EA">
          <w:rPr>
            <w:noProof/>
            <w:webHidden/>
          </w:rPr>
        </w:r>
        <w:r w:rsidR="009B3CAA" w:rsidRPr="008144EA">
          <w:rPr>
            <w:noProof/>
            <w:webHidden/>
          </w:rPr>
          <w:fldChar w:fldCharType="separate"/>
        </w:r>
        <w:r w:rsidR="003E2B3B" w:rsidRPr="008144EA">
          <w:rPr>
            <w:noProof/>
            <w:webHidden/>
          </w:rPr>
          <w:t>19</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34" w:history="1">
        <w:r w:rsidR="00C36FC2" w:rsidRPr="008144EA">
          <w:rPr>
            <w:rStyle w:val="ac"/>
            <w:b/>
            <w:bCs/>
            <w:noProof/>
            <w:u w:val="none"/>
          </w:rPr>
          <w:t>Статья 11. Общие положения, относящиеся к ранее возникшим правам</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_Toc375317434 \h </w:instrText>
        </w:r>
        <w:r w:rsidR="009B3CAA" w:rsidRPr="008144EA">
          <w:rPr>
            <w:noProof/>
            <w:webHidden/>
          </w:rPr>
        </w:r>
        <w:r w:rsidR="009B3CAA" w:rsidRPr="008144EA">
          <w:rPr>
            <w:noProof/>
            <w:webHidden/>
          </w:rPr>
          <w:fldChar w:fldCharType="separate"/>
        </w:r>
        <w:r w:rsidR="003E2B3B" w:rsidRPr="008144EA">
          <w:rPr>
            <w:noProof/>
            <w:webHidden/>
          </w:rPr>
          <w:t>19</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35" w:history="1">
        <w:r w:rsidR="00C36FC2" w:rsidRPr="008144EA">
          <w:rPr>
            <w:rStyle w:val="ac"/>
            <w:b/>
            <w:bCs/>
            <w:noProof/>
            <w:u w:val="none"/>
          </w:rPr>
          <w:t>Статья 12. Использование и строительные изменения объектов недвижимости, несоответствующих Правилам</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_Toc375317435 \h </w:instrText>
        </w:r>
        <w:r w:rsidR="009B3CAA" w:rsidRPr="008144EA">
          <w:rPr>
            <w:noProof/>
            <w:webHidden/>
          </w:rPr>
        </w:r>
        <w:r w:rsidR="009B3CAA" w:rsidRPr="008144EA">
          <w:rPr>
            <w:noProof/>
            <w:webHidden/>
          </w:rPr>
          <w:fldChar w:fldCharType="separate"/>
        </w:r>
        <w:r w:rsidR="003E2B3B" w:rsidRPr="008144EA">
          <w:rPr>
            <w:noProof/>
            <w:webHidden/>
          </w:rPr>
          <w:t>20</w:t>
        </w:r>
        <w:r w:rsidR="009B3CAA" w:rsidRPr="008144EA">
          <w:rPr>
            <w:noProof/>
            <w:webHidden/>
          </w:rPr>
          <w:fldChar w:fldCharType="end"/>
        </w:r>
      </w:hyperlink>
    </w:p>
    <w:p w:rsidR="00C36FC2" w:rsidRPr="008144EA" w:rsidRDefault="00F11A1C">
      <w:pPr>
        <w:pStyle w:val="22"/>
        <w:tabs>
          <w:tab w:val="right" w:leader="dot" w:pos="9345"/>
        </w:tabs>
        <w:rPr>
          <w:rFonts w:asciiTheme="minorHAnsi" w:eastAsiaTheme="minorEastAsia" w:hAnsiTheme="minorHAnsi" w:cstheme="minorBidi"/>
          <w:smallCaps w:val="0"/>
          <w:noProof/>
          <w:sz w:val="22"/>
          <w:szCs w:val="22"/>
        </w:rPr>
      </w:pPr>
      <w:hyperlink w:anchor="_Toc375317436" w:history="1">
        <w:r w:rsidR="00C36FC2" w:rsidRPr="008144EA">
          <w:rPr>
            <w:rStyle w:val="ac"/>
            <w:b/>
            <w:bCs/>
            <w:noProof/>
            <w:u w:val="none"/>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_Toc375317436 \h </w:instrText>
        </w:r>
        <w:r w:rsidR="009B3CAA" w:rsidRPr="008144EA">
          <w:rPr>
            <w:noProof/>
            <w:webHidden/>
          </w:rPr>
        </w:r>
        <w:r w:rsidR="009B3CAA" w:rsidRPr="008144EA">
          <w:rPr>
            <w:noProof/>
            <w:webHidden/>
          </w:rPr>
          <w:fldChar w:fldCharType="separate"/>
        </w:r>
        <w:r w:rsidR="003E2B3B" w:rsidRPr="008144EA">
          <w:rPr>
            <w:noProof/>
            <w:webHidden/>
          </w:rPr>
          <w:t>20</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37" w:history="1">
        <w:r w:rsidR="00C36FC2" w:rsidRPr="008144EA">
          <w:rPr>
            <w:rStyle w:val="ac"/>
            <w:b/>
            <w:bCs/>
            <w:noProof/>
            <w:u w:val="none"/>
          </w:rPr>
          <w:t>Статья 13. Порядок изменения видов разрешенного использования земельных участков и объектов капитального строительства</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_Toc375317437 \h </w:instrText>
        </w:r>
        <w:r w:rsidR="009B3CAA" w:rsidRPr="008144EA">
          <w:rPr>
            <w:noProof/>
            <w:webHidden/>
          </w:rPr>
        </w:r>
        <w:r w:rsidR="009B3CAA" w:rsidRPr="008144EA">
          <w:rPr>
            <w:noProof/>
            <w:webHidden/>
          </w:rPr>
          <w:fldChar w:fldCharType="separate"/>
        </w:r>
        <w:r w:rsidR="003E2B3B" w:rsidRPr="008144EA">
          <w:rPr>
            <w:noProof/>
            <w:webHidden/>
          </w:rPr>
          <w:t>21</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38" w:history="1">
        <w:r w:rsidR="00C36FC2" w:rsidRPr="008144EA">
          <w:rPr>
            <w:rStyle w:val="ac"/>
            <w:b/>
            <w:bCs/>
            <w:noProof/>
            <w:u w:val="none"/>
          </w:rPr>
          <w:t>Статья 14. Предоставление разрешения на условно разрешенный вид использования земельного участка или объекта капитального строительства</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_Toc375317438 \h </w:instrText>
        </w:r>
        <w:r w:rsidR="009B3CAA" w:rsidRPr="008144EA">
          <w:rPr>
            <w:noProof/>
            <w:webHidden/>
          </w:rPr>
        </w:r>
        <w:r w:rsidR="009B3CAA" w:rsidRPr="008144EA">
          <w:rPr>
            <w:noProof/>
            <w:webHidden/>
          </w:rPr>
          <w:fldChar w:fldCharType="separate"/>
        </w:r>
        <w:r w:rsidR="003E2B3B" w:rsidRPr="008144EA">
          <w:rPr>
            <w:noProof/>
            <w:webHidden/>
          </w:rPr>
          <w:t>21</w:t>
        </w:r>
        <w:r w:rsidR="009B3CAA" w:rsidRPr="008144EA">
          <w:rPr>
            <w:noProof/>
            <w:webHidden/>
          </w:rPr>
          <w:fldChar w:fldCharType="end"/>
        </w:r>
      </w:hyperlink>
    </w:p>
    <w:p w:rsidR="00C36FC2" w:rsidRPr="008144EA" w:rsidRDefault="00F11A1C">
      <w:pPr>
        <w:pStyle w:val="31"/>
        <w:tabs>
          <w:tab w:val="right" w:leader="dot" w:pos="9345"/>
        </w:tabs>
      </w:pPr>
      <w:hyperlink w:anchor="_Toc375317439" w:history="1">
        <w:r w:rsidR="00C36FC2" w:rsidRPr="008144EA">
          <w:rPr>
            <w:rStyle w:val="ac"/>
            <w:b/>
            <w:bCs/>
            <w:noProof/>
            <w:u w:val="none"/>
          </w:rPr>
          <w:t xml:space="preserve">Статья 16. Проведение </w:t>
        </w:r>
        <w:r w:rsidR="008144EA" w:rsidRPr="008144EA">
          <w:rPr>
            <w:b/>
            <w:szCs w:val="24"/>
          </w:rPr>
          <w:t>общественных обсуждений или</w:t>
        </w:r>
        <w:r w:rsidR="008144EA" w:rsidRPr="008144EA">
          <w:rPr>
            <w:szCs w:val="24"/>
          </w:rPr>
          <w:t xml:space="preserve"> </w:t>
        </w:r>
        <w:r w:rsidR="00C36FC2" w:rsidRPr="008144EA">
          <w:rPr>
            <w:rStyle w:val="ac"/>
            <w:b/>
            <w:bCs/>
            <w:noProof/>
            <w:u w:val="none"/>
          </w:rPr>
          <w:t>публичных слушаний</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_Toc375317439 \h </w:instrText>
        </w:r>
        <w:r w:rsidR="009B3CAA" w:rsidRPr="008144EA">
          <w:rPr>
            <w:noProof/>
            <w:webHidden/>
          </w:rPr>
        </w:r>
        <w:r w:rsidR="009B3CAA" w:rsidRPr="008144EA">
          <w:rPr>
            <w:noProof/>
            <w:webHidden/>
          </w:rPr>
          <w:fldChar w:fldCharType="separate"/>
        </w:r>
        <w:r w:rsidR="003E2B3B" w:rsidRPr="008144EA">
          <w:rPr>
            <w:noProof/>
            <w:webHidden/>
          </w:rPr>
          <w:t>23</w:t>
        </w:r>
        <w:r w:rsidR="009B3CAA" w:rsidRPr="008144EA">
          <w:rPr>
            <w:noProof/>
            <w:webHidden/>
          </w:rPr>
          <w:fldChar w:fldCharType="end"/>
        </w:r>
      </w:hyperlink>
    </w:p>
    <w:p w:rsidR="00CC7F87" w:rsidRPr="008144EA" w:rsidRDefault="00CC7F87" w:rsidP="00CC7F87">
      <w:pPr>
        <w:pStyle w:val="22"/>
        <w:tabs>
          <w:tab w:val="right" w:leader="dot" w:pos="9345"/>
        </w:tabs>
        <w:rPr>
          <w:b/>
          <w:webHidden/>
        </w:rPr>
      </w:pPr>
      <w:r w:rsidRPr="008144EA">
        <w:rPr>
          <w:b/>
        </w:rPr>
        <w:t>Глава 4.1. Подготовка документации по планировке территории</w:t>
      </w:r>
      <w:r w:rsidRPr="008144EA">
        <w:rPr>
          <w:webHidden/>
        </w:rPr>
        <w:tab/>
      </w:r>
      <w:r w:rsidR="009B3CAA" w:rsidRPr="008144EA">
        <w:rPr>
          <w:webHidden/>
        </w:rPr>
        <w:fldChar w:fldCharType="begin"/>
      </w:r>
      <w:r w:rsidRPr="008144EA">
        <w:rPr>
          <w:webHidden/>
        </w:rPr>
        <w:instrText xml:space="preserve"> PAGEREF _Toc375817050 \h </w:instrText>
      </w:r>
      <w:r w:rsidR="009B3CAA" w:rsidRPr="008144EA">
        <w:rPr>
          <w:webHidden/>
        </w:rPr>
      </w:r>
      <w:r w:rsidR="009B3CAA" w:rsidRPr="008144EA">
        <w:rPr>
          <w:webHidden/>
        </w:rPr>
        <w:fldChar w:fldCharType="separate"/>
      </w:r>
      <w:r w:rsidR="003E2B3B" w:rsidRPr="008144EA">
        <w:rPr>
          <w:b/>
          <w:bCs/>
          <w:noProof/>
          <w:webHidden/>
        </w:rPr>
        <w:t>Ошибка! Закладка не определена.</w:t>
      </w:r>
      <w:r w:rsidR="009B3CAA" w:rsidRPr="008144EA">
        <w:rPr>
          <w:webHidden/>
        </w:rPr>
        <w:fldChar w:fldCharType="end"/>
      </w:r>
    </w:p>
    <w:p w:rsidR="00CC7F87" w:rsidRPr="008144EA" w:rsidRDefault="00CC7F87" w:rsidP="00CC7F87">
      <w:pPr>
        <w:pStyle w:val="1c"/>
        <w:ind w:left="567"/>
        <w:rPr>
          <w:webHidden/>
          <w:lang w:val="ru-RU"/>
        </w:rPr>
      </w:pPr>
      <w:r w:rsidRPr="008144EA">
        <w:rPr>
          <w:lang w:val="ru-RU"/>
        </w:rPr>
        <w:t>Статья 16.1.Общие положения о документации по планировке территории</w:t>
      </w:r>
      <w:r w:rsidRPr="008144EA">
        <w:rPr>
          <w:b w:val="0"/>
          <w:webHidden/>
          <w:lang w:val="ru-RU"/>
        </w:rPr>
        <w:tab/>
        <w:t>2</w:t>
      </w:r>
    </w:p>
    <w:p w:rsidR="00CC7F87" w:rsidRPr="008144EA" w:rsidRDefault="00CC7F87" w:rsidP="00CC7F87">
      <w:pPr>
        <w:pStyle w:val="1c"/>
        <w:ind w:left="567"/>
        <w:rPr>
          <w:webHidden/>
          <w:lang w:val="ru-RU"/>
        </w:rPr>
      </w:pPr>
      <w:r w:rsidRPr="008144EA">
        <w:rPr>
          <w:lang w:val="ru-RU"/>
        </w:rPr>
        <w:t>Статья 16.2. Проект планировки территории</w:t>
      </w:r>
      <w:r w:rsidRPr="008144EA">
        <w:rPr>
          <w:b w:val="0"/>
          <w:webHidden/>
          <w:lang w:val="ru-RU"/>
        </w:rPr>
        <w:tab/>
        <w:t>2</w:t>
      </w:r>
    </w:p>
    <w:p w:rsidR="00CC7F87" w:rsidRPr="008144EA" w:rsidRDefault="00CC7F87" w:rsidP="00CC7F87">
      <w:pPr>
        <w:pStyle w:val="1c"/>
        <w:ind w:left="567"/>
        <w:rPr>
          <w:lang w:val="ru-RU"/>
        </w:rPr>
      </w:pPr>
      <w:r w:rsidRPr="008144EA">
        <w:rPr>
          <w:lang w:val="ru-RU"/>
        </w:rPr>
        <w:t>Статья 16.3. Проекты межевания территорий</w:t>
      </w:r>
      <w:r w:rsidRPr="008144EA">
        <w:rPr>
          <w:b w:val="0"/>
          <w:webHidden/>
          <w:lang w:val="ru-RU"/>
        </w:rPr>
        <w:tab/>
        <w:t>2</w:t>
      </w:r>
    </w:p>
    <w:p w:rsidR="00CC7F87" w:rsidRPr="008144EA" w:rsidRDefault="00CC7F87" w:rsidP="00CC7F87">
      <w:pPr>
        <w:pStyle w:val="1c"/>
        <w:ind w:left="567"/>
        <w:rPr>
          <w:lang w:val="ru-RU"/>
        </w:rPr>
      </w:pPr>
      <w:r w:rsidRPr="008144EA">
        <w:rPr>
          <w:lang w:val="ru-RU"/>
        </w:rPr>
        <w:t>Статья 16.4. Красные линии</w:t>
      </w:r>
      <w:r w:rsidRPr="008144EA">
        <w:rPr>
          <w:b w:val="0"/>
          <w:webHidden/>
          <w:lang w:val="ru-RU"/>
        </w:rPr>
        <w:tab/>
        <w:t>2</w:t>
      </w:r>
    </w:p>
    <w:p w:rsidR="00CC7F87" w:rsidRPr="008144EA" w:rsidRDefault="00CC7F87" w:rsidP="00CC7F87">
      <w:pPr>
        <w:pStyle w:val="1c"/>
        <w:rPr>
          <w:lang w:val="ru-RU"/>
        </w:rPr>
      </w:pPr>
      <w:r w:rsidRPr="008144EA">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8144EA">
        <w:rPr>
          <w:webHidden/>
          <w:lang w:val="ru-RU"/>
        </w:rPr>
        <w:tab/>
        <w:t>2</w:t>
      </w:r>
    </w:p>
    <w:p w:rsidR="00C36FC2" w:rsidRPr="008144EA" w:rsidRDefault="00F11A1C">
      <w:pPr>
        <w:pStyle w:val="22"/>
        <w:tabs>
          <w:tab w:val="right" w:leader="dot" w:pos="9345"/>
        </w:tabs>
        <w:rPr>
          <w:rFonts w:asciiTheme="minorHAnsi" w:eastAsiaTheme="minorEastAsia" w:hAnsiTheme="minorHAnsi" w:cstheme="minorBidi"/>
          <w:smallCaps w:val="0"/>
          <w:noProof/>
          <w:sz w:val="22"/>
          <w:szCs w:val="22"/>
        </w:rPr>
      </w:pPr>
      <w:hyperlink w:anchor="_Toc375317440" w:history="1">
        <w:r w:rsidR="00C36FC2" w:rsidRPr="008144EA">
          <w:rPr>
            <w:rStyle w:val="ac"/>
            <w:b/>
            <w:bCs/>
            <w:noProof/>
            <w:u w:val="none"/>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_Toc375317440 \h </w:instrText>
        </w:r>
        <w:r w:rsidR="009B3CAA" w:rsidRPr="008144EA">
          <w:rPr>
            <w:noProof/>
            <w:webHidden/>
          </w:rPr>
        </w:r>
        <w:r w:rsidR="009B3CAA" w:rsidRPr="008144EA">
          <w:rPr>
            <w:noProof/>
            <w:webHidden/>
          </w:rPr>
          <w:fldChar w:fldCharType="separate"/>
        </w:r>
        <w:r w:rsidR="003E2B3B" w:rsidRPr="008144EA">
          <w:rPr>
            <w:noProof/>
            <w:webHidden/>
          </w:rPr>
          <w:t>29</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41" w:history="1">
        <w:r w:rsidR="00C36FC2" w:rsidRPr="008144EA">
          <w:rPr>
            <w:rStyle w:val="ac"/>
            <w:b/>
            <w:bCs/>
            <w:noProof/>
            <w:u w:val="none"/>
          </w:rPr>
          <w:t>Статья 17. Градостроительная подготовка земельных участков в целях предоставления заинтересованным лицам для строительства</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_Toc375317441 \h </w:instrText>
        </w:r>
        <w:r w:rsidR="009B3CAA" w:rsidRPr="008144EA">
          <w:rPr>
            <w:noProof/>
            <w:webHidden/>
          </w:rPr>
        </w:r>
        <w:r w:rsidR="009B3CAA" w:rsidRPr="008144EA">
          <w:rPr>
            <w:noProof/>
            <w:webHidden/>
          </w:rPr>
          <w:fldChar w:fldCharType="separate"/>
        </w:r>
        <w:r w:rsidR="003E2B3B" w:rsidRPr="008144EA">
          <w:rPr>
            <w:noProof/>
            <w:webHidden/>
          </w:rPr>
          <w:t>29</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42" w:history="1">
        <w:r w:rsidR="00C36FC2" w:rsidRPr="008144EA">
          <w:rPr>
            <w:rStyle w:val="ac"/>
            <w:b/>
            <w:bCs/>
            <w:noProof/>
            <w:u w:val="none"/>
          </w:rPr>
          <w:t>Статья 18. Принципы предоставления земельных участков, сформированных из состава государственных или муниципальных земель</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_Toc375317442 \h </w:instrText>
        </w:r>
        <w:r w:rsidR="009B3CAA" w:rsidRPr="008144EA">
          <w:rPr>
            <w:noProof/>
            <w:webHidden/>
          </w:rPr>
        </w:r>
        <w:r w:rsidR="009B3CAA" w:rsidRPr="008144EA">
          <w:rPr>
            <w:noProof/>
            <w:webHidden/>
          </w:rPr>
          <w:fldChar w:fldCharType="separate"/>
        </w:r>
        <w:r w:rsidR="003E2B3B" w:rsidRPr="008144EA">
          <w:rPr>
            <w:noProof/>
            <w:webHidden/>
          </w:rPr>
          <w:t>31</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43" w:history="1">
        <w:r w:rsidR="00C36FC2" w:rsidRPr="008144EA">
          <w:rPr>
            <w:rStyle w:val="ac"/>
            <w:b/>
            <w:bCs/>
            <w:noProof/>
            <w:u w:val="none"/>
          </w:rPr>
          <w:t>Статья 19. Особенности предоставления земельных участков</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_Toc375317443 \h </w:instrText>
        </w:r>
        <w:r w:rsidR="009B3CAA" w:rsidRPr="008144EA">
          <w:rPr>
            <w:noProof/>
            <w:webHidden/>
          </w:rPr>
        </w:r>
        <w:r w:rsidR="009B3CAA" w:rsidRPr="008144EA">
          <w:rPr>
            <w:noProof/>
            <w:webHidden/>
          </w:rPr>
          <w:fldChar w:fldCharType="separate"/>
        </w:r>
        <w:r w:rsidR="003E2B3B" w:rsidRPr="008144EA">
          <w:rPr>
            <w:noProof/>
            <w:webHidden/>
          </w:rPr>
          <w:t>31</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44" w:history="1">
        <w:r w:rsidR="00C36FC2" w:rsidRPr="008144EA">
          <w:rPr>
            <w:rStyle w:val="ac"/>
            <w:b/>
            <w:bCs/>
            <w:noProof/>
            <w:u w:val="none"/>
          </w:rPr>
          <w:t>Статья 20. Резервирование земельных участков для государственных или муниципальных нужд</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_Toc375317444 \h </w:instrText>
        </w:r>
        <w:r w:rsidR="009B3CAA" w:rsidRPr="008144EA">
          <w:rPr>
            <w:noProof/>
            <w:webHidden/>
          </w:rPr>
        </w:r>
        <w:r w:rsidR="009B3CAA" w:rsidRPr="008144EA">
          <w:rPr>
            <w:noProof/>
            <w:webHidden/>
          </w:rPr>
          <w:fldChar w:fldCharType="separate"/>
        </w:r>
        <w:r w:rsidR="003E2B3B" w:rsidRPr="008144EA">
          <w:rPr>
            <w:noProof/>
            <w:webHidden/>
          </w:rPr>
          <w:t>32</w:t>
        </w:r>
        <w:r w:rsidR="009B3CAA" w:rsidRPr="008144EA">
          <w:rPr>
            <w:noProof/>
            <w:webHidden/>
          </w:rPr>
          <w:fldChar w:fldCharType="end"/>
        </w:r>
      </w:hyperlink>
    </w:p>
    <w:p w:rsidR="00C36FC2" w:rsidRPr="008144EA" w:rsidRDefault="00F11A1C">
      <w:pPr>
        <w:pStyle w:val="22"/>
        <w:tabs>
          <w:tab w:val="right" w:leader="dot" w:pos="9345"/>
        </w:tabs>
        <w:rPr>
          <w:rFonts w:asciiTheme="minorHAnsi" w:eastAsiaTheme="minorEastAsia" w:hAnsiTheme="minorHAnsi" w:cstheme="minorBidi"/>
          <w:smallCaps w:val="0"/>
          <w:noProof/>
          <w:sz w:val="22"/>
          <w:szCs w:val="22"/>
        </w:rPr>
      </w:pPr>
      <w:hyperlink w:anchor="_Toc375317445" w:history="1">
        <w:r w:rsidR="00C36FC2" w:rsidRPr="008144EA">
          <w:rPr>
            <w:rStyle w:val="ac"/>
            <w:b/>
            <w:bCs/>
            <w:noProof/>
            <w:u w:val="none"/>
          </w:rPr>
          <w:t>Глава 6. Установление, изменение, фиксация границ земель публичного использования, их использование</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_Toc375317445 \h </w:instrText>
        </w:r>
        <w:r w:rsidR="009B3CAA" w:rsidRPr="008144EA">
          <w:rPr>
            <w:noProof/>
            <w:webHidden/>
          </w:rPr>
        </w:r>
        <w:r w:rsidR="009B3CAA" w:rsidRPr="008144EA">
          <w:rPr>
            <w:noProof/>
            <w:webHidden/>
          </w:rPr>
          <w:fldChar w:fldCharType="separate"/>
        </w:r>
        <w:r w:rsidR="003E2B3B" w:rsidRPr="008144EA">
          <w:rPr>
            <w:noProof/>
            <w:webHidden/>
          </w:rPr>
          <w:t>33</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46" w:history="1">
        <w:r w:rsidR="00C36FC2" w:rsidRPr="008144EA">
          <w:rPr>
            <w:rStyle w:val="ac"/>
            <w:b/>
            <w:bCs/>
            <w:noProof/>
            <w:u w:val="none"/>
          </w:rPr>
          <w:t>Статья 21. Общие положения о землях публичного использования</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_Toc375317446 \h </w:instrText>
        </w:r>
        <w:r w:rsidR="009B3CAA" w:rsidRPr="008144EA">
          <w:rPr>
            <w:noProof/>
            <w:webHidden/>
          </w:rPr>
        </w:r>
        <w:r w:rsidR="009B3CAA" w:rsidRPr="008144EA">
          <w:rPr>
            <w:noProof/>
            <w:webHidden/>
          </w:rPr>
          <w:fldChar w:fldCharType="separate"/>
        </w:r>
        <w:r w:rsidR="003E2B3B" w:rsidRPr="008144EA">
          <w:rPr>
            <w:noProof/>
            <w:webHidden/>
          </w:rPr>
          <w:t>33</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47" w:history="1">
        <w:r w:rsidR="00C36FC2" w:rsidRPr="008144EA">
          <w:rPr>
            <w:rStyle w:val="ac"/>
            <w:b/>
            <w:bCs/>
            <w:noProof/>
            <w:u w:val="none"/>
          </w:rPr>
          <w:t>Статья 22. Установление и изменение границ земель публичного использования</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_Toc375317447 \h </w:instrText>
        </w:r>
        <w:r w:rsidR="009B3CAA" w:rsidRPr="008144EA">
          <w:rPr>
            <w:noProof/>
            <w:webHidden/>
          </w:rPr>
        </w:r>
        <w:r w:rsidR="009B3CAA" w:rsidRPr="008144EA">
          <w:rPr>
            <w:noProof/>
            <w:webHidden/>
          </w:rPr>
          <w:fldChar w:fldCharType="separate"/>
        </w:r>
        <w:r w:rsidR="003E2B3B" w:rsidRPr="008144EA">
          <w:rPr>
            <w:noProof/>
            <w:webHidden/>
          </w:rPr>
          <w:t>33</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48" w:history="1">
        <w:r w:rsidR="00C36FC2" w:rsidRPr="008144EA">
          <w:rPr>
            <w:rStyle w:val="ac"/>
            <w:b/>
            <w:bCs/>
            <w:noProof/>
            <w:u w:val="none"/>
          </w:rPr>
          <w:t>Статья 23. Фиксация границ земель публичного использования</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_Toc375317448 \h </w:instrText>
        </w:r>
        <w:r w:rsidR="009B3CAA" w:rsidRPr="008144EA">
          <w:rPr>
            <w:noProof/>
            <w:webHidden/>
          </w:rPr>
        </w:r>
        <w:r w:rsidR="009B3CAA" w:rsidRPr="008144EA">
          <w:rPr>
            <w:noProof/>
            <w:webHidden/>
          </w:rPr>
          <w:fldChar w:fldCharType="separate"/>
        </w:r>
        <w:r w:rsidR="003E2B3B" w:rsidRPr="008144EA">
          <w:rPr>
            <w:noProof/>
            <w:webHidden/>
          </w:rPr>
          <w:t>34</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49" w:history="1">
        <w:r w:rsidR="00C36FC2" w:rsidRPr="008144EA">
          <w:rPr>
            <w:rStyle w:val="ac"/>
            <w:b/>
            <w:bCs/>
            <w:noProof/>
            <w:u w:val="none"/>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_Toc375317449 \h </w:instrText>
        </w:r>
        <w:r w:rsidR="009B3CAA" w:rsidRPr="008144EA">
          <w:rPr>
            <w:noProof/>
            <w:webHidden/>
          </w:rPr>
        </w:r>
        <w:r w:rsidR="009B3CAA" w:rsidRPr="008144EA">
          <w:rPr>
            <w:noProof/>
            <w:webHidden/>
          </w:rPr>
          <w:fldChar w:fldCharType="separate"/>
        </w:r>
        <w:r w:rsidR="003E2B3B" w:rsidRPr="008144EA">
          <w:rPr>
            <w:noProof/>
            <w:webHidden/>
          </w:rPr>
          <w:t>35</w:t>
        </w:r>
        <w:r w:rsidR="009B3CAA" w:rsidRPr="008144EA">
          <w:rPr>
            <w:noProof/>
            <w:webHidden/>
          </w:rPr>
          <w:fldChar w:fldCharType="end"/>
        </w:r>
      </w:hyperlink>
    </w:p>
    <w:p w:rsidR="00C36FC2" w:rsidRPr="008144EA" w:rsidRDefault="00F11A1C">
      <w:pPr>
        <w:pStyle w:val="22"/>
        <w:tabs>
          <w:tab w:val="right" w:leader="dot" w:pos="9345"/>
        </w:tabs>
        <w:rPr>
          <w:rFonts w:asciiTheme="minorHAnsi" w:eastAsiaTheme="minorEastAsia" w:hAnsiTheme="minorHAnsi" w:cstheme="minorBidi"/>
          <w:smallCaps w:val="0"/>
          <w:noProof/>
          <w:sz w:val="22"/>
          <w:szCs w:val="22"/>
        </w:rPr>
      </w:pPr>
      <w:hyperlink w:anchor="_Toc375317450" w:history="1">
        <w:r w:rsidR="00C36FC2" w:rsidRPr="008144EA">
          <w:rPr>
            <w:rStyle w:val="ac"/>
            <w:b/>
            <w:bCs/>
            <w:noProof/>
            <w:u w:val="none"/>
          </w:rPr>
          <w:t>Глава 7. Строительные изменения недвижимости</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_Toc375317450 \h </w:instrText>
        </w:r>
        <w:r w:rsidR="009B3CAA" w:rsidRPr="008144EA">
          <w:rPr>
            <w:noProof/>
            <w:webHidden/>
          </w:rPr>
        </w:r>
        <w:r w:rsidR="009B3CAA" w:rsidRPr="008144EA">
          <w:rPr>
            <w:noProof/>
            <w:webHidden/>
          </w:rPr>
          <w:fldChar w:fldCharType="separate"/>
        </w:r>
        <w:r w:rsidR="003E2B3B" w:rsidRPr="008144EA">
          <w:rPr>
            <w:noProof/>
            <w:webHidden/>
          </w:rPr>
          <w:t>35</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51" w:history="1">
        <w:r w:rsidR="00C36FC2" w:rsidRPr="008144EA">
          <w:rPr>
            <w:rStyle w:val="ac"/>
            <w:b/>
            <w:bCs/>
            <w:noProof/>
            <w:u w:val="none"/>
          </w:rPr>
          <w:t>Статья 25. Право на строительные изменения недвижимости и основание для его реализации. Виды строительных изменений недвижимости</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_Toc375317451 \h </w:instrText>
        </w:r>
        <w:r w:rsidR="009B3CAA" w:rsidRPr="008144EA">
          <w:rPr>
            <w:noProof/>
            <w:webHidden/>
          </w:rPr>
        </w:r>
        <w:r w:rsidR="009B3CAA" w:rsidRPr="008144EA">
          <w:rPr>
            <w:noProof/>
            <w:webHidden/>
          </w:rPr>
          <w:fldChar w:fldCharType="separate"/>
        </w:r>
        <w:r w:rsidR="003E2B3B" w:rsidRPr="008144EA">
          <w:rPr>
            <w:noProof/>
            <w:webHidden/>
          </w:rPr>
          <w:t>35</w:t>
        </w:r>
        <w:r w:rsidR="009B3CAA" w:rsidRPr="008144EA">
          <w:rPr>
            <w:noProof/>
            <w:webHidden/>
          </w:rPr>
          <w:fldChar w:fldCharType="end"/>
        </w:r>
      </w:hyperlink>
    </w:p>
    <w:p w:rsidR="00C36FC2" w:rsidRPr="008144EA"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52" w:history="1">
        <w:r w:rsidR="00C36FC2" w:rsidRPr="008144EA">
          <w:rPr>
            <w:rStyle w:val="ac"/>
            <w:b/>
            <w:bCs/>
            <w:noProof/>
            <w:u w:val="none"/>
          </w:rPr>
          <w:t>Статья 26. Подготовка проектной документации</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_Toc375317452 \h </w:instrText>
        </w:r>
        <w:r w:rsidR="009B3CAA" w:rsidRPr="008144EA">
          <w:rPr>
            <w:noProof/>
            <w:webHidden/>
          </w:rPr>
        </w:r>
        <w:r w:rsidR="009B3CAA" w:rsidRPr="008144EA">
          <w:rPr>
            <w:noProof/>
            <w:webHidden/>
          </w:rPr>
          <w:fldChar w:fldCharType="separate"/>
        </w:r>
        <w:r w:rsidR="003E2B3B" w:rsidRPr="008144EA">
          <w:rPr>
            <w:noProof/>
            <w:webHidden/>
          </w:rPr>
          <w:t>36</w:t>
        </w:r>
        <w:r w:rsidR="009B3CAA" w:rsidRPr="008144EA">
          <w:rPr>
            <w:noProof/>
            <w:webHidden/>
          </w:rPr>
          <w:fldChar w:fldCharType="end"/>
        </w:r>
      </w:hyperlink>
    </w:p>
    <w:p w:rsidR="00C36FC2" w:rsidRPr="008144EA" w:rsidRDefault="00F11A1C">
      <w:pPr>
        <w:pStyle w:val="31"/>
        <w:tabs>
          <w:tab w:val="right" w:leader="dot" w:pos="9345"/>
        </w:tabs>
      </w:pPr>
      <w:hyperlink w:anchor="_Toc375317453" w:history="1">
        <w:r w:rsidR="00C36FC2" w:rsidRPr="008144EA">
          <w:rPr>
            <w:rStyle w:val="ac"/>
            <w:b/>
            <w:bCs/>
            <w:noProof/>
            <w:u w:val="none"/>
          </w:rPr>
          <w:t>Статья 27. Выдача разрешений на строительство</w:t>
        </w:r>
        <w:r w:rsidR="00C36FC2" w:rsidRPr="008144EA">
          <w:rPr>
            <w:noProof/>
            <w:webHidden/>
          </w:rPr>
          <w:tab/>
        </w:r>
        <w:r w:rsidR="009B3CAA" w:rsidRPr="008144EA">
          <w:rPr>
            <w:noProof/>
            <w:webHidden/>
          </w:rPr>
          <w:fldChar w:fldCharType="begin"/>
        </w:r>
        <w:r w:rsidR="00C36FC2" w:rsidRPr="008144EA">
          <w:rPr>
            <w:noProof/>
            <w:webHidden/>
          </w:rPr>
          <w:instrText xml:space="preserve"> PAGEREF _Toc375317453 \h </w:instrText>
        </w:r>
        <w:r w:rsidR="009B3CAA" w:rsidRPr="008144EA">
          <w:rPr>
            <w:noProof/>
            <w:webHidden/>
          </w:rPr>
        </w:r>
        <w:r w:rsidR="009B3CAA" w:rsidRPr="008144EA">
          <w:rPr>
            <w:noProof/>
            <w:webHidden/>
          </w:rPr>
          <w:fldChar w:fldCharType="end"/>
        </w:r>
      </w:hyperlink>
    </w:p>
    <w:p w:rsidR="008144EA" w:rsidRPr="008144EA" w:rsidRDefault="008144EA" w:rsidP="008144EA">
      <w:pPr>
        <w:spacing w:after="0" w:line="240" w:lineRule="auto"/>
        <w:ind w:left="567" w:firstLine="709"/>
        <w:rPr>
          <w:rFonts w:ascii="Times New Roman" w:hAnsi="Times New Roman" w:cs="Times New Roman"/>
          <w:b/>
          <w:i/>
          <w:sz w:val="20"/>
          <w:szCs w:val="20"/>
          <w:u w:val="dotted"/>
        </w:rPr>
      </w:pPr>
      <w:r w:rsidRPr="008144EA">
        <w:rPr>
          <w:rFonts w:ascii="Times New Roman" w:hAnsi="Times New Roman" w:cs="Times New Roman"/>
          <w:b/>
          <w:i/>
          <w:sz w:val="20"/>
          <w:szCs w:val="20"/>
        </w:rPr>
        <w:t>Статья 27.1. Уведомление о планируемых строительстве или реконструкции  объекта индивидуального жилищного строительства или садового дома</w:t>
      </w:r>
      <w:r>
        <w:rPr>
          <w:rFonts w:ascii="Times New Roman" w:hAnsi="Times New Roman" w:cs="Times New Roman"/>
          <w:b/>
          <w:i/>
          <w:sz w:val="20"/>
          <w:szCs w:val="20"/>
          <w:u w:val="dotted"/>
        </w:rPr>
        <w:t xml:space="preserve">                                                         </w:t>
      </w:r>
      <w:r w:rsidRPr="008144EA">
        <w:rPr>
          <w:rFonts w:ascii="Times New Roman" w:hAnsi="Times New Roman" w:cs="Times New Roman"/>
          <w:b/>
          <w:i/>
          <w:webHidden/>
          <w:sz w:val="20"/>
          <w:szCs w:val="20"/>
        </w:rPr>
        <w:tab/>
      </w:r>
      <w:r w:rsidR="009B3CAA" w:rsidRPr="008144EA">
        <w:rPr>
          <w:rFonts w:ascii="Times New Roman" w:hAnsi="Times New Roman" w:cs="Times New Roman"/>
          <w:b/>
          <w:i/>
          <w:webHidden/>
          <w:sz w:val="20"/>
          <w:szCs w:val="20"/>
        </w:rPr>
        <w:fldChar w:fldCharType="begin"/>
      </w:r>
      <w:r w:rsidRPr="008144EA">
        <w:rPr>
          <w:rFonts w:ascii="Times New Roman" w:hAnsi="Times New Roman" w:cs="Times New Roman"/>
          <w:b/>
          <w:i/>
          <w:webHidden/>
          <w:sz w:val="20"/>
          <w:szCs w:val="20"/>
        </w:rPr>
        <w:instrText xml:space="preserve"> PAGEREF _Toc375317453 \h </w:instrText>
      </w:r>
      <w:r w:rsidR="009B3CAA" w:rsidRPr="008144EA">
        <w:rPr>
          <w:rFonts w:ascii="Times New Roman" w:hAnsi="Times New Roman" w:cs="Times New Roman"/>
          <w:b/>
          <w:i/>
          <w:webHidden/>
          <w:sz w:val="20"/>
          <w:szCs w:val="20"/>
        </w:rPr>
      </w:r>
      <w:r w:rsidR="009B3CAA" w:rsidRPr="008144EA">
        <w:rPr>
          <w:rFonts w:ascii="Times New Roman" w:hAnsi="Times New Roman" w:cs="Times New Roman"/>
          <w:b/>
          <w:i/>
          <w:webHidden/>
          <w:sz w:val="20"/>
          <w:szCs w:val="20"/>
        </w:rPr>
        <w:fldChar w:fldCharType="end"/>
      </w:r>
      <w:r w:rsidRPr="008144EA">
        <w:rPr>
          <w:rFonts w:ascii="Times New Roman" w:hAnsi="Times New Roman" w:cs="Times New Roman"/>
          <w:b/>
          <w:i/>
          <w:sz w:val="20"/>
          <w:szCs w:val="20"/>
          <w:u w:val="dotted"/>
        </w:rPr>
        <w:t xml:space="preserve">                                                     </w:t>
      </w:r>
    </w:p>
    <w:p w:rsidR="00C36FC2" w:rsidRDefault="00F11A1C" w:rsidP="008144EA">
      <w:pPr>
        <w:spacing w:after="0" w:line="240" w:lineRule="auto"/>
        <w:ind w:left="567" w:firstLine="709"/>
        <w:rPr>
          <w:rFonts w:eastAsiaTheme="minorEastAsia"/>
          <w:i/>
          <w:iCs/>
          <w:noProof/>
        </w:rPr>
      </w:pPr>
      <w:hyperlink w:anchor="_Toc375317454" w:history="1">
        <w:r w:rsidR="00C36FC2" w:rsidRPr="008144EA">
          <w:rPr>
            <w:rStyle w:val="ac"/>
            <w:b/>
            <w:bCs/>
            <w:i/>
            <w:noProof/>
            <w:sz w:val="20"/>
            <w:szCs w:val="20"/>
            <w:u w:val="none"/>
          </w:rPr>
          <w:t>Статья 28. Строительство, реконструкция, капитальный ремонт</w:t>
        </w:r>
        <w:r w:rsidR="008144EA">
          <w:rPr>
            <w:rStyle w:val="ac"/>
            <w:b/>
            <w:bCs/>
            <w:i/>
            <w:noProof/>
            <w:sz w:val="20"/>
            <w:szCs w:val="20"/>
            <w:u w:val="dotted"/>
          </w:rPr>
          <w:t xml:space="preserve">                                    </w:t>
        </w:r>
        <w:r w:rsidR="00C36FC2" w:rsidRPr="008144EA">
          <w:rPr>
            <w:noProof/>
            <w:webHidden/>
          </w:rPr>
          <w:tab/>
        </w:r>
        <w:r w:rsidR="008144EA" w:rsidRPr="008144EA">
          <w:rPr>
            <w:noProof/>
            <w:webHidden/>
          </w:rPr>
          <w:t xml:space="preserve">  </w:t>
        </w:r>
      </w:hyperlink>
      <w:r w:rsidR="008144EA">
        <w:t xml:space="preserve"> </w:t>
      </w:r>
    </w:p>
    <w:p w:rsidR="00C36FC2" w:rsidRDefault="00F11A1C">
      <w:pPr>
        <w:pStyle w:val="22"/>
        <w:tabs>
          <w:tab w:val="right" w:leader="dot" w:pos="9345"/>
        </w:tabs>
        <w:rPr>
          <w:rFonts w:asciiTheme="minorHAnsi" w:eastAsiaTheme="minorEastAsia" w:hAnsiTheme="minorHAnsi" w:cstheme="minorBidi"/>
          <w:smallCaps w:val="0"/>
          <w:noProof/>
          <w:sz w:val="22"/>
          <w:szCs w:val="22"/>
        </w:rPr>
      </w:pPr>
      <w:hyperlink w:anchor="_Toc375317456" w:history="1">
        <w:r w:rsidR="00C36FC2" w:rsidRPr="00C46F4D">
          <w:rPr>
            <w:rStyle w:val="ac"/>
            <w:b/>
            <w:bCs/>
            <w:noProof/>
          </w:rPr>
          <w:t>Глава 8. Заключительные положения</w:t>
        </w:r>
        <w:r w:rsidR="00C36FC2">
          <w:rPr>
            <w:noProof/>
            <w:webHidden/>
          </w:rPr>
          <w:tab/>
        </w:r>
        <w:r w:rsidR="009B3CAA">
          <w:rPr>
            <w:noProof/>
            <w:webHidden/>
          </w:rPr>
          <w:fldChar w:fldCharType="begin"/>
        </w:r>
        <w:r w:rsidR="00C36FC2">
          <w:rPr>
            <w:noProof/>
            <w:webHidden/>
          </w:rPr>
          <w:instrText xml:space="preserve"> PAGEREF _Toc375317456 \h </w:instrText>
        </w:r>
        <w:r w:rsidR="009B3CAA">
          <w:rPr>
            <w:noProof/>
            <w:webHidden/>
          </w:rPr>
        </w:r>
        <w:r w:rsidR="009B3CAA">
          <w:rPr>
            <w:noProof/>
            <w:webHidden/>
          </w:rPr>
          <w:fldChar w:fldCharType="separate"/>
        </w:r>
        <w:r w:rsidR="003E2B3B">
          <w:rPr>
            <w:noProof/>
            <w:webHidden/>
          </w:rPr>
          <w:t>52</w:t>
        </w:r>
        <w:r w:rsidR="009B3CAA">
          <w:rPr>
            <w:noProof/>
            <w:webHidden/>
          </w:rPr>
          <w:fldChar w:fldCharType="end"/>
        </w:r>
      </w:hyperlink>
    </w:p>
    <w:p w:rsidR="00C36FC2"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57" w:history="1">
        <w:r w:rsidR="00C36FC2" w:rsidRPr="00C46F4D">
          <w:rPr>
            <w:rStyle w:val="ac"/>
            <w:b/>
            <w:bCs/>
            <w:noProof/>
          </w:rPr>
          <w:t>Статья 30. Порядок внесения изменений в настоящие Правила</w:t>
        </w:r>
        <w:r w:rsidR="00C36FC2">
          <w:rPr>
            <w:noProof/>
            <w:webHidden/>
          </w:rPr>
          <w:tab/>
        </w:r>
        <w:r w:rsidR="009B3CAA">
          <w:rPr>
            <w:noProof/>
            <w:webHidden/>
          </w:rPr>
          <w:fldChar w:fldCharType="begin"/>
        </w:r>
        <w:r w:rsidR="00C36FC2">
          <w:rPr>
            <w:noProof/>
            <w:webHidden/>
          </w:rPr>
          <w:instrText xml:space="preserve"> PAGEREF _Toc375317457 \h </w:instrText>
        </w:r>
        <w:r w:rsidR="009B3CAA">
          <w:rPr>
            <w:noProof/>
            <w:webHidden/>
          </w:rPr>
        </w:r>
        <w:r w:rsidR="009B3CAA">
          <w:rPr>
            <w:noProof/>
            <w:webHidden/>
          </w:rPr>
          <w:fldChar w:fldCharType="separate"/>
        </w:r>
        <w:r w:rsidR="003E2B3B">
          <w:rPr>
            <w:noProof/>
            <w:webHidden/>
          </w:rPr>
          <w:t>52</w:t>
        </w:r>
        <w:r w:rsidR="009B3CAA">
          <w:rPr>
            <w:noProof/>
            <w:webHidden/>
          </w:rPr>
          <w:fldChar w:fldCharType="end"/>
        </w:r>
      </w:hyperlink>
    </w:p>
    <w:p w:rsidR="00C36FC2"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58" w:history="1">
        <w:r w:rsidR="00C36FC2" w:rsidRPr="00C46F4D">
          <w:rPr>
            <w:rStyle w:val="ac"/>
            <w:b/>
            <w:bCs/>
            <w:noProof/>
          </w:rPr>
          <w:t>Статья 31. О введении в действие Правил</w:t>
        </w:r>
        <w:r w:rsidR="00C36FC2">
          <w:rPr>
            <w:noProof/>
            <w:webHidden/>
          </w:rPr>
          <w:tab/>
        </w:r>
        <w:r w:rsidR="009B3CAA">
          <w:rPr>
            <w:noProof/>
            <w:webHidden/>
          </w:rPr>
          <w:fldChar w:fldCharType="begin"/>
        </w:r>
        <w:r w:rsidR="00C36FC2">
          <w:rPr>
            <w:noProof/>
            <w:webHidden/>
          </w:rPr>
          <w:instrText xml:space="preserve"> PAGEREF _Toc375317458 \h </w:instrText>
        </w:r>
        <w:r w:rsidR="009B3CAA">
          <w:rPr>
            <w:noProof/>
            <w:webHidden/>
          </w:rPr>
        </w:r>
        <w:r w:rsidR="009B3CAA">
          <w:rPr>
            <w:noProof/>
            <w:webHidden/>
          </w:rPr>
          <w:fldChar w:fldCharType="separate"/>
        </w:r>
        <w:r w:rsidR="003E2B3B">
          <w:rPr>
            <w:noProof/>
            <w:webHidden/>
          </w:rPr>
          <w:t>55</w:t>
        </w:r>
        <w:r w:rsidR="009B3CAA">
          <w:rPr>
            <w:noProof/>
            <w:webHidden/>
          </w:rPr>
          <w:fldChar w:fldCharType="end"/>
        </w:r>
      </w:hyperlink>
    </w:p>
    <w:p w:rsidR="00C36FC2" w:rsidRDefault="00F11A1C">
      <w:pPr>
        <w:pStyle w:val="11"/>
        <w:tabs>
          <w:tab w:val="right" w:leader="dot" w:pos="9345"/>
        </w:tabs>
        <w:rPr>
          <w:rFonts w:asciiTheme="minorHAnsi" w:eastAsiaTheme="minorEastAsia" w:hAnsiTheme="minorHAnsi" w:cstheme="minorBidi"/>
          <w:b w:val="0"/>
          <w:bCs w:val="0"/>
          <w:caps w:val="0"/>
          <w:noProof/>
          <w:sz w:val="22"/>
          <w:szCs w:val="22"/>
        </w:rPr>
      </w:pPr>
      <w:hyperlink w:anchor="_Toc375317459" w:history="1">
        <w:r w:rsidR="00C36FC2" w:rsidRPr="00C46F4D">
          <w:rPr>
            <w:rStyle w:val="ac"/>
            <w:noProof/>
          </w:rPr>
          <w:t>ЧАСТЬ II. КАРТА ГРАДОСТРОИТЕЛЬНОГО ЗОНИРОВАНИЯ. КАРТА ЗОН С ОСОБЫМИ УСЛОВИЯМИ ИСПОЛЬЗОВАНИЯ ТЕРРИТОРИЙ</w:t>
        </w:r>
        <w:r w:rsidR="00C36FC2">
          <w:rPr>
            <w:noProof/>
            <w:webHidden/>
          </w:rPr>
          <w:tab/>
        </w:r>
        <w:r w:rsidR="009B3CAA">
          <w:rPr>
            <w:noProof/>
            <w:webHidden/>
          </w:rPr>
          <w:fldChar w:fldCharType="begin"/>
        </w:r>
        <w:r w:rsidR="00C36FC2">
          <w:rPr>
            <w:noProof/>
            <w:webHidden/>
          </w:rPr>
          <w:instrText xml:space="preserve"> PAGEREF _Toc375317459 \h </w:instrText>
        </w:r>
        <w:r w:rsidR="009B3CAA">
          <w:rPr>
            <w:noProof/>
            <w:webHidden/>
          </w:rPr>
        </w:r>
        <w:r w:rsidR="009B3CAA">
          <w:rPr>
            <w:noProof/>
            <w:webHidden/>
          </w:rPr>
          <w:fldChar w:fldCharType="separate"/>
        </w:r>
        <w:r w:rsidR="003E2B3B">
          <w:rPr>
            <w:noProof/>
            <w:webHidden/>
          </w:rPr>
          <w:t>55</w:t>
        </w:r>
        <w:r w:rsidR="009B3CAA">
          <w:rPr>
            <w:noProof/>
            <w:webHidden/>
          </w:rPr>
          <w:fldChar w:fldCharType="end"/>
        </w:r>
      </w:hyperlink>
    </w:p>
    <w:p w:rsidR="00C36FC2" w:rsidRDefault="00F11A1C">
      <w:pPr>
        <w:pStyle w:val="22"/>
        <w:tabs>
          <w:tab w:val="right" w:leader="dot" w:pos="9345"/>
        </w:tabs>
        <w:rPr>
          <w:rFonts w:asciiTheme="minorHAnsi" w:eastAsiaTheme="minorEastAsia" w:hAnsiTheme="minorHAnsi" w:cstheme="minorBidi"/>
          <w:smallCaps w:val="0"/>
          <w:noProof/>
          <w:sz w:val="22"/>
          <w:szCs w:val="22"/>
        </w:rPr>
      </w:pPr>
      <w:hyperlink w:anchor="_Toc375317460" w:history="1">
        <w:r w:rsidR="00C36FC2" w:rsidRPr="00C46F4D">
          <w:rPr>
            <w:rStyle w:val="ac"/>
            <w:b/>
            <w:bCs/>
            <w:noProof/>
          </w:rPr>
          <w:t>Глава 9. Карта градостроительного зонирования территории</w:t>
        </w:r>
        <w:r w:rsidR="00C36FC2">
          <w:rPr>
            <w:noProof/>
            <w:webHidden/>
          </w:rPr>
          <w:tab/>
        </w:r>
        <w:r w:rsidR="009B3CAA">
          <w:rPr>
            <w:noProof/>
            <w:webHidden/>
          </w:rPr>
          <w:fldChar w:fldCharType="begin"/>
        </w:r>
        <w:r w:rsidR="00C36FC2">
          <w:rPr>
            <w:noProof/>
            <w:webHidden/>
          </w:rPr>
          <w:instrText xml:space="preserve"> PAGEREF _Toc375317460 \h </w:instrText>
        </w:r>
        <w:r w:rsidR="009B3CAA">
          <w:rPr>
            <w:noProof/>
            <w:webHidden/>
          </w:rPr>
        </w:r>
        <w:r w:rsidR="009B3CAA">
          <w:rPr>
            <w:noProof/>
            <w:webHidden/>
          </w:rPr>
          <w:fldChar w:fldCharType="separate"/>
        </w:r>
        <w:r w:rsidR="003E2B3B">
          <w:rPr>
            <w:noProof/>
            <w:webHidden/>
          </w:rPr>
          <w:t>55</w:t>
        </w:r>
        <w:r w:rsidR="009B3CAA">
          <w:rPr>
            <w:noProof/>
            <w:webHidden/>
          </w:rPr>
          <w:fldChar w:fldCharType="end"/>
        </w:r>
      </w:hyperlink>
    </w:p>
    <w:p w:rsidR="00C36FC2"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61" w:history="1">
        <w:r w:rsidR="00C36FC2" w:rsidRPr="00C46F4D">
          <w:rPr>
            <w:rStyle w:val="ac"/>
            <w:b/>
            <w:bCs/>
            <w:noProof/>
          </w:rPr>
          <w:t>Статья 32. Карта градостроительного зонирования муниципального образования «Масягутовское  сельское поселение» Азнакаевского муниципального района</w:t>
        </w:r>
        <w:r w:rsidR="00C36FC2">
          <w:rPr>
            <w:noProof/>
            <w:webHidden/>
          </w:rPr>
          <w:tab/>
        </w:r>
        <w:r w:rsidR="009B3CAA">
          <w:rPr>
            <w:noProof/>
            <w:webHidden/>
          </w:rPr>
          <w:fldChar w:fldCharType="begin"/>
        </w:r>
        <w:r w:rsidR="00C36FC2">
          <w:rPr>
            <w:noProof/>
            <w:webHidden/>
          </w:rPr>
          <w:instrText xml:space="preserve"> PAGEREF _Toc375317461 \h </w:instrText>
        </w:r>
        <w:r w:rsidR="009B3CAA">
          <w:rPr>
            <w:noProof/>
            <w:webHidden/>
          </w:rPr>
        </w:r>
        <w:r w:rsidR="009B3CAA">
          <w:rPr>
            <w:noProof/>
            <w:webHidden/>
          </w:rPr>
          <w:fldChar w:fldCharType="separate"/>
        </w:r>
        <w:r w:rsidR="003E2B3B">
          <w:rPr>
            <w:noProof/>
            <w:webHidden/>
          </w:rPr>
          <w:t>55</w:t>
        </w:r>
        <w:r w:rsidR="009B3CAA">
          <w:rPr>
            <w:noProof/>
            <w:webHidden/>
          </w:rPr>
          <w:fldChar w:fldCharType="end"/>
        </w:r>
      </w:hyperlink>
    </w:p>
    <w:p w:rsidR="00C36FC2" w:rsidRDefault="00F11A1C">
      <w:pPr>
        <w:pStyle w:val="22"/>
        <w:tabs>
          <w:tab w:val="right" w:leader="dot" w:pos="9345"/>
        </w:tabs>
        <w:rPr>
          <w:rFonts w:asciiTheme="minorHAnsi" w:eastAsiaTheme="minorEastAsia" w:hAnsiTheme="minorHAnsi" w:cstheme="minorBidi"/>
          <w:smallCaps w:val="0"/>
          <w:noProof/>
          <w:sz w:val="22"/>
          <w:szCs w:val="22"/>
        </w:rPr>
      </w:pPr>
      <w:hyperlink w:anchor="_Toc375317462" w:history="1">
        <w:r w:rsidR="00C36FC2" w:rsidRPr="00C46F4D">
          <w:rPr>
            <w:rStyle w:val="ac"/>
            <w:b/>
            <w:bCs/>
            <w:noProof/>
          </w:rPr>
          <w:t>Глава 10. Карта зон с особыми условиями использования территории</w:t>
        </w:r>
        <w:r w:rsidR="00C36FC2">
          <w:rPr>
            <w:noProof/>
            <w:webHidden/>
          </w:rPr>
          <w:tab/>
        </w:r>
        <w:r w:rsidR="009B3CAA">
          <w:rPr>
            <w:noProof/>
            <w:webHidden/>
          </w:rPr>
          <w:fldChar w:fldCharType="begin"/>
        </w:r>
        <w:r w:rsidR="00C36FC2">
          <w:rPr>
            <w:noProof/>
            <w:webHidden/>
          </w:rPr>
          <w:instrText xml:space="preserve"> PAGEREF _Toc375317462 \h </w:instrText>
        </w:r>
        <w:r w:rsidR="009B3CAA">
          <w:rPr>
            <w:noProof/>
            <w:webHidden/>
          </w:rPr>
        </w:r>
        <w:r w:rsidR="009B3CAA">
          <w:rPr>
            <w:noProof/>
            <w:webHidden/>
          </w:rPr>
          <w:fldChar w:fldCharType="separate"/>
        </w:r>
        <w:r w:rsidR="003E2B3B">
          <w:rPr>
            <w:noProof/>
            <w:webHidden/>
          </w:rPr>
          <w:t>57</w:t>
        </w:r>
        <w:r w:rsidR="009B3CAA">
          <w:rPr>
            <w:noProof/>
            <w:webHidden/>
          </w:rPr>
          <w:fldChar w:fldCharType="end"/>
        </w:r>
      </w:hyperlink>
    </w:p>
    <w:p w:rsidR="00C36FC2"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63" w:history="1">
        <w:r w:rsidR="00C36FC2" w:rsidRPr="00C46F4D">
          <w:rPr>
            <w:rStyle w:val="ac"/>
            <w:b/>
            <w:bCs/>
            <w:noProof/>
          </w:rPr>
          <w:t>Статья 33. Карта зон с особыми условиями использования территории  муниципального образования «Масягутовское  сельское поселение» Азнакаевского муниципального района</w:t>
        </w:r>
        <w:r w:rsidR="00C36FC2">
          <w:rPr>
            <w:noProof/>
            <w:webHidden/>
          </w:rPr>
          <w:tab/>
        </w:r>
        <w:r w:rsidR="009B3CAA">
          <w:rPr>
            <w:noProof/>
            <w:webHidden/>
          </w:rPr>
          <w:fldChar w:fldCharType="begin"/>
        </w:r>
        <w:r w:rsidR="00C36FC2">
          <w:rPr>
            <w:noProof/>
            <w:webHidden/>
          </w:rPr>
          <w:instrText xml:space="preserve"> PAGEREF _Toc375317463 \h </w:instrText>
        </w:r>
        <w:r w:rsidR="009B3CAA">
          <w:rPr>
            <w:noProof/>
            <w:webHidden/>
          </w:rPr>
        </w:r>
        <w:r w:rsidR="009B3CAA">
          <w:rPr>
            <w:noProof/>
            <w:webHidden/>
          </w:rPr>
          <w:fldChar w:fldCharType="separate"/>
        </w:r>
        <w:r w:rsidR="003E2B3B">
          <w:rPr>
            <w:noProof/>
            <w:webHidden/>
          </w:rPr>
          <w:t>57</w:t>
        </w:r>
        <w:r w:rsidR="009B3CAA">
          <w:rPr>
            <w:noProof/>
            <w:webHidden/>
          </w:rPr>
          <w:fldChar w:fldCharType="end"/>
        </w:r>
      </w:hyperlink>
    </w:p>
    <w:p w:rsidR="00C36FC2"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64" w:history="1">
        <w:r w:rsidR="00C36FC2" w:rsidRPr="00C46F4D">
          <w:rPr>
            <w:rStyle w:val="ac"/>
            <w:b/>
            <w:bCs/>
            <w:noProof/>
          </w:rPr>
          <w:t>Статья 34. Карта зон действия ограничений по условиям охраны объектов культурного наследия</w:t>
        </w:r>
        <w:r w:rsidR="00C36FC2">
          <w:rPr>
            <w:noProof/>
            <w:webHidden/>
          </w:rPr>
          <w:tab/>
        </w:r>
        <w:r w:rsidR="009B3CAA">
          <w:rPr>
            <w:noProof/>
            <w:webHidden/>
          </w:rPr>
          <w:fldChar w:fldCharType="begin"/>
        </w:r>
        <w:r w:rsidR="00C36FC2">
          <w:rPr>
            <w:noProof/>
            <w:webHidden/>
          </w:rPr>
          <w:instrText xml:space="preserve"> PAGEREF _Toc375317464 \h </w:instrText>
        </w:r>
        <w:r w:rsidR="009B3CAA">
          <w:rPr>
            <w:noProof/>
            <w:webHidden/>
          </w:rPr>
        </w:r>
        <w:r w:rsidR="009B3CAA">
          <w:rPr>
            <w:noProof/>
            <w:webHidden/>
          </w:rPr>
          <w:fldChar w:fldCharType="separate"/>
        </w:r>
        <w:r w:rsidR="003E2B3B">
          <w:rPr>
            <w:noProof/>
            <w:webHidden/>
          </w:rPr>
          <w:t>58</w:t>
        </w:r>
        <w:r w:rsidR="009B3CAA">
          <w:rPr>
            <w:noProof/>
            <w:webHidden/>
          </w:rPr>
          <w:fldChar w:fldCharType="end"/>
        </w:r>
      </w:hyperlink>
    </w:p>
    <w:p w:rsidR="00C36FC2" w:rsidRDefault="00F11A1C">
      <w:pPr>
        <w:pStyle w:val="11"/>
        <w:tabs>
          <w:tab w:val="right" w:leader="dot" w:pos="9345"/>
        </w:tabs>
        <w:rPr>
          <w:rFonts w:asciiTheme="minorHAnsi" w:eastAsiaTheme="minorEastAsia" w:hAnsiTheme="minorHAnsi" w:cstheme="minorBidi"/>
          <w:b w:val="0"/>
          <w:bCs w:val="0"/>
          <w:caps w:val="0"/>
          <w:noProof/>
          <w:sz w:val="22"/>
          <w:szCs w:val="22"/>
        </w:rPr>
      </w:pPr>
      <w:hyperlink w:anchor="_Toc375317465" w:history="1">
        <w:r w:rsidR="00C36FC2" w:rsidRPr="00C46F4D">
          <w:rPr>
            <w:rStyle w:val="ac"/>
            <w:noProof/>
          </w:rPr>
          <w:t>ЧАСТЬ III. ГРАДОСТРОИТЕЛЬНЫЕ РЕГЛАМЕНТЫ</w:t>
        </w:r>
        <w:r w:rsidR="00C36FC2">
          <w:rPr>
            <w:noProof/>
            <w:webHidden/>
          </w:rPr>
          <w:tab/>
        </w:r>
        <w:r w:rsidR="009B3CAA">
          <w:rPr>
            <w:noProof/>
            <w:webHidden/>
          </w:rPr>
          <w:fldChar w:fldCharType="begin"/>
        </w:r>
        <w:r w:rsidR="00C36FC2">
          <w:rPr>
            <w:noProof/>
            <w:webHidden/>
          </w:rPr>
          <w:instrText xml:space="preserve"> PAGEREF _Toc375317465 \h </w:instrText>
        </w:r>
        <w:r w:rsidR="009B3CAA">
          <w:rPr>
            <w:noProof/>
            <w:webHidden/>
          </w:rPr>
        </w:r>
        <w:r w:rsidR="009B3CAA">
          <w:rPr>
            <w:noProof/>
            <w:webHidden/>
          </w:rPr>
          <w:fldChar w:fldCharType="separate"/>
        </w:r>
        <w:r w:rsidR="003E2B3B">
          <w:rPr>
            <w:noProof/>
            <w:webHidden/>
          </w:rPr>
          <w:t>58</w:t>
        </w:r>
        <w:r w:rsidR="009B3CAA">
          <w:rPr>
            <w:noProof/>
            <w:webHidden/>
          </w:rPr>
          <w:fldChar w:fldCharType="end"/>
        </w:r>
      </w:hyperlink>
    </w:p>
    <w:p w:rsidR="00C36FC2" w:rsidRDefault="00F11A1C">
      <w:pPr>
        <w:pStyle w:val="22"/>
        <w:tabs>
          <w:tab w:val="right" w:leader="dot" w:pos="9345"/>
        </w:tabs>
        <w:rPr>
          <w:rFonts w:asciiTheme="minorHAnsi" w:eastAsiaTheme="minorEastAsia" w:hAnsiTheme="minorHAnsi" w:cstheme="minorBidi"/>
          <w:smallCaps w:val="0"/>
          <w:noProof/>
          <w:sz w:val="22"/>
          <w:szCs w:val="22"/>
        </w:rPr>
      </w:pPr>
      <w:hyperlink w:anchor="_Toc375317466" w:history="1">
        <w:r w:rsidR="00C36FC2" w:rsidRPr="00C46F4D">
          <w:rPr>
            <w:rStyle w:val="ac"/>
            <w:b/>
            <w:bCs/>
            <w:noProof/>
          </w:rPr>
          <w:t>Глава 11. Градостроительные регламенты в части видов и параметров разрешенного использования недвижимости</w:t>
        </w:r>
        <w:r w:rsidR="00C36FC2">
          <w:rPr>
            <w:noProof/>
            <w:webHidden/>
          </w:rPr>
          <w:tab/>
        </w:r>
        <w:r w:rsidR="009B3CAA">
          <w:rPr>
            <w:noProof/>
            <w:webHidden/>
          </w:rPr>
          <w:fldChar w:fldCharType="begin"/>
        </w:r>
        <w:r w:rsidR="00C36FC2">
          <w:rPr>
            <w:noProof/>
            <w:webHidden/>
          </w:rPr>
          <w:instrText xml:space="preserve"> PAGEREF _Toc375317466 \h </w:instrText>
        </w:r>
        <w:r w:rsidR="009B3CAA">
          <w:rPr>
            <w:noProof/>
            <w:webHidden/>
          </w:rPr>
        </w:r>
        <w:r w:rsidR="009B3CAA">
          <w:rPr>
            <w:noProof/>
            <w:webHidden/>
          </w:rPr>
          <w:fldChar w:fldCharType="separate"/>
        </w:r>
        <w:r w:rsidR="003E2B3B">
          <w:rPr>
            <w:noProof/>
            <w:webHidden/>
          </w:rPr>
          <w:t>58</w:t>
        </w:r>
        <w:r w:rsidR="009B3CAA">
          <w:rPr>
            <w:noProof/>
            <w:webHidden/>
          </w:rPr>
          <w:fldChar w:fldCharType="end"/>
        </w:r>
      </w:hyperlink>
    </w:p>
    <w:p w:rsidR="00C36FC2"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67" w:history="1">
        <w:r w:rsidR="00C36FC2" w:rsidRPr="00C46F4D">
          <w:rPr>
            <w:rStyle w:val="ac"/>
            <w:b/>
            <w:bCs/>
            <w:noProof/>
          </w:rPr>
          <w:t>Статья 35. Виды территориальных зон, обозначенных на карте градостроительного зонирования</w:t>
        </w:r>
        <w:r w:rsidR="00C36FC2">
          <w:rPr>
            <w:noProof/>
            <w:webHidden/>
          </w:rPr>
          <w:tab/>
        </w:r>
        <w:r w:rsidR="009B3CAA">
          <w:rPr>
            <w:noProof/>
            <w:webHidden/>
          </w:rPr>
          <w:fldChar w:fldCharType="begin"/>
        </w:r>
        <w:r w:rsidR="00C36FC2">
          <w:rPr>
            <w:noProof/>
            <w:webHidden/>
          </w:rPr>
          <w:instrText xml:space="preserve"> PAGEREF _Toc375317467 \h </w:instrText>
        </w:r>
        <w:r w:rsidR="009B3CAA">
          <w:rPr>
            <w:noProof/>
            <w:webHidden/>
          </w:rPr>
        </w:r>
        <w:r w:rsidR="009B3CAA">
          <w:rPr>
            <w:noProof/>
            <w:webHidden/>
          </w:rPr>
          <w:fldChar w:fldCharType="separate"/>
        </w:r>
        <w:r w:rsidR="003E2B3B">
          <w:rPr>
            <w:noProof/>
            <w:webHidden/>
          </w:rPr>
          <w:t>58</w:t>
        </w:r>
        <w:r w:rsidR="009B3CAA">
          <w:rPr>
            <w:noProof/>
            <w:webHidden/>
          </w:rPr>
          <w:fldChar w:fldCharType="end"/>
        </w:r>
      </w:hyperlink>
    </w:p>
    <w:p w:rsidR="00C36FC2" w:rsidRDefault="00F11A1C">
      <w:pPr>
        <w:pStyle w:val="22"/>
        <w:tabs>
          <w:tab w:val="right" w:leader="dot" w:pos="9345"/>
        </w:tabs>
        <w:rPr>
          <w:rFonts w:asciiTheme="minorHAnsi" w:eastAsiaTheme="minorEastAsia" w:hAnsiTheme="minorHAnsi" w:cstheme="minorBidi"/>
          <w:smallCaps w:val="0"/>
          <w:noProof/>
          <w:sz w:val="22"/>
          <w:szCs w:val="22"/>
        </w:rPr>
      </w:pPr>
      <w:hyperlink w:anchor="_Toc375317468" w:history="1">
        <w:r w:rsidR="00C36FC2" w:rsidRPr="00C46F4D">
          <w:rPr>
            <w:rStyle w:val="ac"/>
            <w:b/>
            <w:bCs/>
            <w:noProof/>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sidR="00C36FC2">
          <w:rPr>
            <w:noProof/>
            <w:webHidden/>
          </w:rPr>
          <w:tab/>
        </w:r>
        <w:r w:rsidR="009B3CAA">
          <w:rPr>
            <w:noProof/>
            <w:webHidden/>
          </w:rPr>
          <w:fldChar w:fldCharType="begin"/>
        </w:r>
        <w:r w:rsidR="00C36FC2">
          <w:rPr>
            <w:noProof/>
            <w:webHidden/>
          </w:rPr>
          <w:instrText xml:space="preserve"> PAGEREF _Toc375317468 \h </w:instrText>
        </w:r>
        <w:r w:rsidR="009B3CAA">
          <w:rPr>
            <w:noProof/>
            <w:webHidden/>
          </w:rPr>
        </w:r>
        <w:r w:rsidR="009B3CAA">
          <w:rPr>
            <w:noProof/>
            <w:webHidden/>
          </w:rPr>
          <w:fldChar w:fldCharType="separate"/>
        </w:r>
        <w:r w:rsidR="003E2B3B">
          <w:rPr>
            <w:noProof/>
            <w:webHidden/>
          </w:rPr>
          <w:t>69</w:t>
        </w:r>
        <w:r w:rsidR="009B3CAA">
          <w:rPr>
            <w:noProof/>
            <w:webHidden/>
          </w:rPr>
          <w:fldChar w:fldCharType="end"/>
        </w:r>
      </w:hyperlink>
    </w:p>
    <w:p w:rsidR="00C36FC2"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69" w:history="1">
        <w:r w:rsidR="00C36FC2" w:rsidRPr="00C46F4D">
          <w:rPr>
            <w:rStyle w:val="ac"/>
            <w:b/>
            <w:bCs/>
            <w:noProof/>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r w:rsidR="00C36FC2">
          <w:rPr>
            <w:noProof/>
            <w:webHidden/>
          </w:rPr>
          <w:tab/>
        </w:r>
        <w:r w:rsidR="009B3CAA">
          <w:rPr>
            <w:noProof/>
            <w:webHidden/>
          </w:rPr>
          <w:fldChar w:fldCharType="begin"/>
        </w:r>
        <w:r w:rsidR="00C36FC2">
          <w:rPr>
            <w:noProof/>
            <w:webHidden/>
          </w:rPr>
          <w:instrText xml:space="preserve"> PAGEREF _Toc375317469 \h </w:instrText>
        </w:r>
        <w:r w:rsidR="009B3CAA">
          <w:rPr>
            <w:noProof/>
            <w:webHidden/>
          </w:rPr>
        </w:r>
        <w:r w:rsidR="009B3CAA">
          <w:rPr>
            <w:noProof/>
            <w:webHidden/>
          </w:rPr>
          <w:fldChar w:fldCharType="separate"/>
        </w:r>
        <w:r w:rsidR="003E2B3B">
          <w:rPr>
            <w:noProof/>
            <w:webHidden/>
          </w:rPr>
          <w:t>69</w:t>
        </w:r>
        <w:r w:rsidR="009B3CAA">
          <w:rPr>
            <w:noProof/>
            <w:webHidden/>
          </w:rPr>
          <w:fldChar w:fldCharType="end"/>
        </w:r>
      </w:hyperlink>
    </w:p>
    <w:p w:rsidR="00C36FC2"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70" w:history="1">
        <w:r w:rsidR="00C36FC2" w:rsidRPr="00C46F4D">
          <w:rPr>
            <w:rStyle w:val="ac"/>
            <w:b/>
            <w:bCs/>
            <w:noProof/>
          </w:rPr>
          <w:t>Статья 37. Описание ограничений использования недвижимости, установленных для зон охраны объектов культурного наследия</w:t>
        </w:r>
        <w:r w:rsidR="00C36FC2">
          <w:rPr>
            <w:noProof/>
            <w:webHidden/>
          </w:rPr>
          <w:tab/>
        </w:r>
        <w:r w:rsidR="009B3CAA">
          <w:rPr>
            <w:noProof/>
            <w:webHidden/>
          </w:rPr>
          <w:fldChar w:fldCharType="begin"/>
        </w:r>
        <w:r w:rsidR="00C36FC2">
          <w:rPr>
            <w:noProof/>
            <w:webHidden/>
          </w:rPr>
          <w:instrText xml:space="preserve"> PAGEREF _Toc375317470 \h </w:instrText>
        </w:r>
        <w:r w:rsidR="009B3CAA">
          <w:rPr>
            <w:noProof/>
            <w:webHidden/>
          </w:rPr>
        </w:r>
        <w:r w:rsidR="009B3CAA">
          <w:rPr>
            <w:noProof/>
            <w:webHidden/>
          </w:rPr>
          <w:fldChar w:fldCharType="separate"/>
        </w:r>
        <w:r w:rsidR="003E2B3B">
          <w:rPr>
            <w:noProof/>
            <w:webHidden/>
          </w:rPr>
          <w:t>78</w:t>
        </w:r>
        <w:r w:rsidR="009B3CAA">
          <w:rPr>
            <w:noProof/>
            <w:webHidden/>
          </w:rPr>
          <w:fldChar w:fldCharType="end"/>
        </w:r>
      </w:hyperlink>
    </w:p>
    <w:p w:rsidR="00C36FC2" w:rsidRDefault="00F11A1C">
      <w:pPr>
        <w:pStyle w:val="31"/>
        <w:tabs>
          <w:tab w:val="right" w:leader="dot" w:pos="9345"/>
        </w:tabs>
        <w:rPr>
          <w:rFonts w:asciiTheme="minorHAnsi" w:eastAsiaTheme="minorEastAsia" w:hAnsiTheme="minorHAnsi" w:cstheme="minorBidi"/>
          <w:i w:val="0"/>
          <w:iCs w:val="0"/>
          <w:noProof/>
          <w:sz w:val="22"/>
          <w:szCs w:val="22"/>
        </w:rPr>
      </w:pPr>
      <w:hyperlink w:anchor="_Toc375317471" w:history="1">
        <w:r w:rsidR="00C36FC2" w:rsidRPr="00C46F4D">
          <w:rPr>
            <w:rStyle w:val="ac"/>
            <w:b/>
            <w:bCs/>
            <w:noProof/>
          </w:rPr>
          <w:t>Статья 38. Зоны действия публичных сервитутов</w:t>
        </w:r>
        <w:r w:rsidR="00C36FC2">
          <w:rPr>
            <w:noProof/>
            <w:webHidden/>
          </w:rPr>
          <w:tab/>
        </w:r>
        <w:r w:rsidR="009B3CAA">
          <w:rPr>
            <w:noProof/>
            <w:webHidden/>
          </w:rPr>
          <w:fldChar w:fldCharType="begin"/>
        </w:r>
        <w:r w:rsidR="00C36FC2">
          <w:rPr>
            <w:noProof/>
            <w:webHidden/>
          </w:rPr>
          <w:instrText xml:space="preserve"> PAGEREF _Toc375317471 \h </w:instrText>
        </w:r>
        <w:r w:rsidR="009B3CAA">
          <w:rPr>
            <w:noProof/>
            <w:webHidden/>
          </w:rPr>
        </w:r>
        <w:r w:rsidR="009B3CAA">
          <w:rPr>
            <w:noProof/>
            <w:webHidden/>
          </w:rPr>
          <w:fldChar w:fldCharType="separate"/>
        </w:r>
        <w:r w:rsidR="003E2B3B">
          <w:rPr>
            <w:noProof/>
            <w:webHidden/>
          </w:rPr>
          <w:t>78</w:t>
        </w:r>
        <w:r w:rsidR="009B3CAA">
          <w:rPr>
            <w:noProof/>
            <w:webHidden/>
          </w:rPr>
          <w:fldChar w:fldCharType="end"/>
        </w:r>
      </w:hyperlink>
    </w:p>
    <w:p w:rsidR="00C36FC2" w:rsidRDefault="00F11A1C">
      <w:pPr>
        <w:pStyle w:val="22"/>
        <w:tabs>
          <w:tab w:val="right" w:leader="dot" w:pos="9345"/>
        </w:tabs>
        <w:rPr>
          <w:rFonts w:asciiTheme="minorHAnsi" w:eastAsiaTheme="minorEastAsia" w:hAnsiTheme="minorHAnsi" w:cstheme="minorBidi"/>
          <w:smallCaps w:val="0"/>
          <w:noProof/>
          <w:sz w:val="22"/>
          <w:szCs w:val="22"/>
        </w:rPr>
      </w:pPr>
      <w:hyperlink w:anchor="_Toc375317472" w:history="1">
        <w:r w:rsidR="00C36FC2" w:rsidRPr="00C46F4D">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C36FC2">
          <w:rPr>
            <w:noProof/>
            <w:webHidden/>
          </w:rPr>
          <w:tab/>
        </w:r>
        <w:r w:rsidR="009B3CAA">
          <w:rPr>
            <w:noProof/>
            <w:webHidden/>
          </w:rPr>
          <w:fldChar w:fldCharType="begin"/>
        </w:r>
        <w:r w:rsidR="00C36FC2">
          <w:rPr>
            <w:noProof/>
            <w:webHidden/>
          </w:rPr>
          <w:instrText xml:space="preserve"> PAGEREF _Toc375317472 \h </w:instrText>
        </w:r>
        <w:r w:rsidR="009B3CAA">
          <w:rPr>
            <w:noProof/>
            <w:webHidden/>
          </w:rPr>
        </w:r>
        <w:r w:rsidR="009B3CAA">
          <w:rPr>
            <w:noProof/>
            <w:webHidden/>
          </w:rPr>
          <w:fldChar w:fldCharType="separate"/>
        </w:r>
        <w:r w:rsidR="003E2B3B">
          <w:rPr>
            <w:noProof/>
            <w:webHidden/>
          </w:rPr>
          <w:t>78</w:t>
        </w:r>
        <w:r w:rsidR="009B3CAA">
          <w:rPr>
            <w:noProof/>
            <w:webHidden/>
          </w:rPr>
          <w:fldChar w:fldCharType="end"/>
        </w:r>
      </w:hyperlink>
    </w:p>
    <w:p w:rsidR="00925BEE" w:rsidRDefault="009B3CAA" w:rsidP="00925BEE">
      <w:pPr>
        <w:spacing w:after="0" w:line="240" w:lineRule="auto"/>
        <w:ind w:firstLine="851"/>
        <w:rPr>
          <w:rFonts w:ascii="Times New Roman" w:eastAsia="Times New Roman" w:hAnsi="Times New Roman" w:cs="Times New Roman"/>
          <w:sz w:val="24"/>
          <w:szCs w:val="24"/>
          <w:lang w:eastAsia="ru-RU"/>
        </w:rPr>
      </w:pPr>
      <w:r>
        <w:fldChar w:fldCharType="end"/>
      </w:r>
    </w:p>
    <w:p w:rsidR="00925BEE" w:rsidRDefault="00925BEE" w:rsidP="00925BEE">
      <w:pPr>
        <w:spacing w:after="0" w:line="240" w:lineRule="auto"/>
        <w:ind w:firstLine="851"/>
        <w:rPr>
          <w:rFonts w:ascii="Times New Roman" w:eastAsia="Times New Roman" w:hAnsi="Times New Roman" w:cs="Times New Roman"/>
          <w:sz w:val="24"/>
          <w:szCs w:val="24"/>
          <w:lang w:eastAsia="ru-RU"/>
        </w:rPr>
      </w:pPr>
    </w:p>
    <w:p w:rsidR="00925BEE" w:rsidRDefault="00925BEE" w:rsidP="00925BEE">
      <w:pPr>
        <w:spacing w:after="0" w:line="240" w:lineRule="auto"/>
        <w:ind w:firstLine="851"/>
        <w:rPr>
          <w:rFonts w:ascii="Times New Roman" w:eastAsia="Times New Roman" w:hAnsi="Times New Roman" w:cs="Times New Roman"/>
          <w:sz w:val="24"/>
          <w:szCs w:val="24"/>
          <w:lang w:eastAsia="ru-RU"/>
        </w:rPr>
      </w:pPr>
    </w:p>
    <w:p w:rsidR="00925BEE" w:rsidRDefault="00925BEE" w:rsidP="00925BEE">
      <w:pPr>
        <w:spacing w:after="0" w:line="240" w:lineRule="auto"/>
        <w:ind w:firstLine="851"/>
        <w:jc w:val="both"/>
        <w:rPr>
          <w:rFonts w:ascii="Times New Roman" w:eastAsia="Times New Roman" w:hAnsi="Times New Roman" w:cs="Times New Roman"/>
          <w:sz w:val="24"/>
          <w:szCs w:val="24"/>
          <w:lang w:eastAsia="ru-RU"/>
        </w:rPr>
      </w:pPr>
    </w:p>
    <w:p w:rsidR="00925BEE" w:rsidRDefault="00925BEE" w:rsidP="00925BEE">
      <w:pPr>
        <w:spacing w:after="0" w:line="240" w:lineRule="auto"/>
        <w:ind w:firstLine="851"/>
        <w:jc w:val="both"/>
        <w:rPr>
          <w:rFonts w:ascii="Times New Roman" w:eastAsia="Times New Roman" w:hAnsi="Times New Roman" w:cs="Times New Roman"/>
          <w:sz w:val="24"/>
          <w:szCs w:val="24"/>
          <w:lang w:eastAsia="ru-RU"/>
        </w:rPr>
      </w:pPr>
    </w:p>
    <w:p w:rsidR="00925BEE" w:rsidRDefault="00925BEE" w:rsidP="00925BEE">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6" w:name="_Toc375317419"/>
      <w:r>
        <w:rPr>
          <w:rFonts w:ascii="Times New Roman" w:eastAsia="Times New Roman" w:hAnsi="Times New Roman" w:cs="Times New Roman"/>
          <w:b/>
          <w:bCs/>
          <w:kern w:val="32"/>
          <w:sz w:val="24"/>
          <w:szCs w:val="24"/>
          <w:lang w:eastAsia="ru-RU"/>
        </w:rPr>
        <w:lastRenderedPageBreak/>
        <w:t>ВВЕДЕНИЕ</w:t>
      </w:r>
      <w:bookmarkEnd w:id="1"/>
      <w:bookmarkEnd w:id="2"/>
      <w:bookmarkEnd w:id="3"/>
      <w:bookmarkEnd w:id="4"/>
      <w:bookmarkEnd w:id="5"/>
      <w:bookmarkEnd w:id="6"/>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7" w:name="_Toc292202003"/>
      <w:bookmarkStart w:id="8" w:name="_Toc292201929"/>
      <w:bookmarkStart w:id="9" w:name="_Toc292201849"/>
      <w:bookmarkStart w:id="10" w:name="_Toc292201096"/>
      <w:r>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925BEE" w:rsidRDefault="00925BEE" w:rsidP="00925BEE">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1" w:name="_Toc375317420"/>
      <w:bookmarkStart w:id="12" w:name="_Toc292202004"/>
      <w:bookmarkStart w:id="13" w:name="_Toc292201930"/>
      <w:bookmarkStart w:id="14" w:name="_Toc292201850"/>
      <w:bookmarkStart w:id="15" w:name="_Toc292201097"/>
      <w:bookmarkEnd w:id="7"/>
      <w:bookmarkEnd w:id="8"/>
      <w:bookmarkEnd w:id="9"/>
      <w:bookmarkEnd w:id="10"/>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1"/>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6" w:name="_Toc277748813"/>
      <w:bookmarkStart w:id="17" w:name="_Toc375317421"/>
      <w:r>
        <w:rPr>
          <w:rFonts w:ascii="Times New Roman" w:eastAsia="Times New Roman" w:hAnsi="Times New Roman" w:cs="Times New Roman"/>
          <w:b/>
          <w:bCs/>
          <w:sz w:val="24"/>
          <w:szCs w:val="24"/>
          <w:lang w:eastAsia="ru-RU"/>
        </w:rPr>
        <w:t>Глава 1. Общие положения</w:t>
      </w:r>
      <w:bookmarkEnd w:id="16"/>
      <w:bookmarkEnd w:id="17"/>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8" w:name="_Toc277748814"/>
      <w:bookmarkStart w:id="19" w:name="_Toc375317422"/>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8"/>
      <w:bookmarkEnd w:id="19"/>
    </w:p>
    <w:p w:rsidR="00925BEE" w:rsidRDefault="00925BEE" w:rsidP="00925BEE">
      <w:pPr>
        <w:spacing w:after="0" w:line="240" w:lineRule="auto"/>
        <w:ind w:firstLine="709"/>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 xml:space="preserve">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w:t>
      </w:r>
      <w:r>
        <w:rPr>
          <w:rFonts w:ascii="Times New Roman" w:eastAsia="Times New Roman" w:hAnsi="Times New Roman" w:cs="Times New Roman"/>
          <w:sz w:val="24"/>
          <w:szCs w:val="24"/>
          <w:lang w:eastAsia="ru-RU"/>
        </w:rPr>
        <w:lastRenderedPageBreak/>
        <w:t xml:space="preserve">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государственный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градостроительная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roofErr w:type="gramEnd"/>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925BEE" w:rsidRPr="008144EA" w:rsidRDefault="008144EA" w:rsidP="00925BE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sidRPr="008144EA">
        <w:rPr>
          <w:rFonts w:ascii="Times New Roman" w:eastAsia="Times New Roman" w:hAnsi="Times New Roman"/>
          <w:b/>
          <w:bCs/>
          <w:color w:val="000000" w:themeColor="text1"/>
          <w:sz w:val="24"/>
          <w:szCs w:val="24"/>
        </w:rPr>
        <w:t>застройщик</w:t>
      </w:r>
      <w:r w:rsidRPr="008144EA">
        <w:rPr>
          <w:rFonts w:ascii="Times New Roman" w:eastAsia="Times New Roman" w:hAnsi="Times New Roman"/>
          <w:color w:val="000000" w:themeColor="text1"/>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00925BEE" w:rsidRPr="008144EA">
        <w:rPr>
          <w:rFonts w:ascii="Times New Roman" w:eastAsia="Times New Roman" w:hAnsi="Times New Roman" w:cs="Times New Roman"/>
          <w:color w:val="000000" w:themeColor="text1"/>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заказчик</w:t>
      </w:r>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земельный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w:t>
      </w:r>
      <w:r>
        <w:rPr>
          <w:rFonts w:ascii="Times New Roman" w:eastAsia="Times New Roman" w:hAnsi="Times New Roman" w:cs="Times New Roman"/>
          <w:sz w:val="24"/>
          <w:szCs w:val="24"/>
          <w:lang w:eastAsia="ru-RU"/>
        </w:rPr>
        <w:lastRenderedPageBreak/>
        <w:t>земельном кадастре и документах государственной регистрации прав на земельные участки.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зоны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Pr>
          <w:rFonts w:ascii="Times New Roman" w:eastAsia="Times New Roman" w:hAnsi="Times New Roman" w:cs="Times New Roman"/>
          <w:sz w:val="24"/>
          <w:szCs w:val="24"/>
          <w:lang w:eastAsia="ru-RU"/>
        </w:rPr>
        <w:t>водоохранные</w:t>
      </w:r>
      <w:proofErr w:type="spellEnd"/>
      <w:r>
        <w:rPr>
          <w:rFonts w:ascii="Times New Roman" w:eastAsia="Times New Roman" w:hAnsi="Times New Roman" w:cs="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инвестор</w:t>
      </w:r>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925BEE" w:rsidRPr="008144EA" w:rsidRDefault="00925BEE" w:rsidP="008144EA">
      <w:pPr>
        <w:tabs>
          <w:tab w:val="left" w:pos="720"/>
        </w:tabs>
        <w:spacing w:after="0" w:line="240" w:lineRule="auto"/>
        <w:ind w:right="-6" w:firstLine="53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sz w:val="24"/>
          <w:szCs w:val="24"/>
          <w:lang w:eastAsia="ru-RU"/>
        </w:rPr>
        <w:t>красные линии</w:t>
      </w:r>
      <w:r>
        <w:rPr>
          <w:rFonts w:ascii="Times New Roman" w:eastAsia="Times New Roman" w:hAnsi="Times New Roman" w:cs="Times New Roman"/>
          <w:sz w:val="24"/>
          <w:szCs w:val="24"/>
          <w:lang w:eastAsia="ru-RU"/>
        </w:rPr>
        <w:t xml:space="preserve"> – линии, которые </w:t>
      </w:r>
      <w:r w:rsidR="008144EA" w:rsidRPr="008144EA">
        <w:rPr>
          <w:rFonts w:ascii="Times New Roman" w:hAnsi="Times New Roman" w:cs="Times New Roman"/>
          <w:color w:val="000000" w:themeColor="text1"/>
          <w:sz w:val="24"/>
          <w:szCs w:val="24"/>
          <w:shd w:val="clear" w:color="auto" w:fill="FFFFFF"/>
        </w:rPr>
        <w:t>обозначают границы территорий общего пользования и подлежат установлению, изменению или отмене в документации по планировке территории</w:t>
      </w:r>
      <w:r w:rsidR="008144EA" w:rsidRPr="008144EA">
        <w:rPr>
          <w:rFonts w:ascii="Times New Roman" w:hAnsi="Times New Roman" w:cs="Times New Roman"/>
          <w:snapToGrid w:val="0"/>
          <w:color w:val="000000" w:themeColor="text1"/>
          <w:sz w:val="24"/>
          <w:szCs w:val="24"/>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линейные объекты</w:t>
      </w:r>
      <w:r>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охранная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разрешенное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санитарно-защитная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территориальная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территории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торги</w:t>
      </w:r>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0" w:name="_Toc277748815"/>
      <w:bookmarkStart w:id="21" w:name="_Toc375317423"/>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20"/>
      <w:bookmarkEnd w:id="2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w:t>
      </w:r>
      <w:r w:rsidR="008144EA">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установленных случаях;</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контроля за соблюдением прав граждан и юридических лиц.</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проведению </w:t>
      </w:r>
      <w:r w:rsidR="008144EA">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вопросам градостроительной деятельности;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Настоящие Правила применяются наряду с:</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с учётом  карты градостроительного зонирования (Приложение 1).</w:t>
      </w: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317424"/>
      <w:r>
        <w:rPr>
          <w:rFonts w:ascii="Times New Roman" w:eastAsia="Times New Roman" w:hAnsi="Times New Roman" w:cs="Times New Roman"/>
          <w:b/>
          <w:bCs/>
          <w:sz w:val="24"/>
          <w:szCs w:val="24"/>
          <w:lang w:eastAsia="ru-RU"/>
        </w:rPr>
        <w:t>Статья 3. Линии градостроительного регулирования</w:t>
      </w:r>
      <w:bookmarkEnd w:id="22"/>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красные линии;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технических (охранных) зон действующих и проектируемых инженерных сооружений и коммуникаций;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317425"/>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3"/>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925BEE" w:rsidRPr="00D31A69"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предоставленные для добычи полезных ископаемых.</w:t>
      </w:r>
    </w:p>
    <w:p w:rsidR="00C77A4E" w:rsidRPr="00C77A4E" w:rsidRDefault="00925BEE" w:rsidP="00C77A4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C77A4E" w:rsidRPr="00C77A4E">
        <w:rPr>
          <w:rFonts w:ascii="Times New Roman" w:eastAsia="Times New Roman" w:hAnsi="Times New Roman" w:cs="Times New Roman"/>
          <w:sz w:val="24"/>
          <w:szCs w:val="24"/>
          <w:lang w:eastAsia="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77A4E" w:rsidRPr="00C77A4E" w:rsidRDefault="00C77A4E" w:rsidP="00C77A4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C77A4E">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C77A4E" w:rsidRPr="00C77A4E" w:rsidRDefault="00C77A4E" w:rsidP="00C77A4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C77A4E">
        <w:rPr>
          <w:rFonts w:ascii="Times New Roman" w:eastAsia="Times New Roman" w:hAnsi="Times New Roman" w:cs="Times New Roman"/>
          <w:sz w:val="24"/>
          <w:szCs w:val="24"/>
          <w:lang w:eastAsia="ru-RU"/>
        </w:rPr>
        <w:lastRenderedPageBreak/>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7A4E" w:rsidRPr="00C77A4E" w:rsidRDefault="00C77A4E" w:rsidP="00C77A4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C77A4E">
        <w:rPr>
          <w:rFonts w:ascii="Times New Roman" w:eastAsia="Times New Roman" w:hAnsi="Times New Roman" w:cs="Times New Roman"/>
          <w:sz w:val="24"/>
          <w:szCs w:val="24"/>
          <w:lang w:eastAsia="ru-RU"/>
        </w:rPr>
        <w:t>- требования к архитектурно-градостроительному облику объектов капитального строительства;</w:t>
      </w:r>
    </w:p>
    <w:p w:rsidR="00C77A4E" w:rsidRPr="00C77A4E" w:rsidRDefault="00C77A4E" w:rsidP="00C77A4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C77A4E">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25BEE" w:rsidRDefault="00C77A4E" w:rsidP="00C77A4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C77A4E">
        <w:rPr>
          <w:rFonts w:ascii="Times New Roman" w:eastAsia="Times New Roman" w:hAnsi="Times New Roman" w:cs="Times New Roman"/>
          <w:sz w:val="24"/>
          <w:szCs w:val="24"/>
          <w:lang w:eastAsia="ru-RU"/>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sidR="00925BEE">
        <w:rPr>
          <w:rFonts w:ascii="Times New Roman" w:eastAsia="Times New Roman" w:hAnsi="Times New Roman" w:cs="Times New Roman"/>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proofErr w:type="gramStart"/>
      <w:r>
        <w:rPr>
          <w:rFonts w:ascii="Times New Roman" w:eastAsia="Times New Roman" w:hAnsi="Times New Roman" w:cs="Times New Roman"/>
          <w:sz w:val="24"/>
          <w:szCs w:val="24"/>
          <w:lang w:eastAsia="ru-RU"/>
        </w:rPr>
        <w:t>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roofErr w:type="gramEnd"/>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показатели общей площади помещений (минимальные и/или максимальные) для вспомогательных видов разрешенного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Pr>
          <w:rFonts w:ascii="Times New Roman" w:eastAsia="Times New Roman" w:hAnsi="Times New Roman" w:cs="Times New Roman"/>
          <w:sz w:val="24"/>
          <w:szCs w:val="24"/>
          <w:lang w:eastAsia="ru-RU"/>
        </w:rPr>
        <w:t>рекламоносителей</w:t>
      </w:r>
      <w:proofErr w:type="spellEnd"/>
      <w:r>
        <w:rPr>
          <w:rFonts w:ascii="Times New Roman" w:eastAsia="Times New Roman" w:hAnsi="Times New Roman" w:cs="Times New Roman"/>
          <w:sz w:val="24"/>
          <w:szCs w:val="24"/>
          <w:lang w:eastAsia="ru-RU"/>
        </w:rPr>
        <w:t xml:space="preserve">; требования к цветовому и </w:t>
      </w:r>
      <w:proofErr w:type="spellStart"/>
      <w:r>
        <w:rPr>
          <w:rFonts w:ascii="Times New Roman" w:eastAsia="Times New Roman" w:hAnsi="Times New Roman" w:cs="Times New Roman"/>
          <w:sz w:val="24"/>
          <w:szCs w:val="24"/>
          <w:lang w:eastAsia="ru-RU"/>
        </w:rPr>
        <w:t>светодинамическому</w:t>
      </w:r>
      <w:proofErr w:type="spellEnd"/>
      <w:r>
        <w:rPr>
          <w:rFonts w:ascii="Times New Roman" w:eastAsia="Times New Roman" w:hAnsi="Times New Roman" w:cs="Times New Roman"/>
          <w:sz w:val="24"/>
          <w:szCs w:val="24"/>
          <w:lang w:eastAsia="ru-RU"/>
        </w:rPr>
        <w:t xml:space="preserve"> решению в оформлении витрин, фасадов);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4" w:name="_Toc375317426"/>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5" w:name="OLE_LINK2"/>
      <w:bookmarkStart w:id="26" w:name="OLE_LINK1"/>
      <w:r>
        <w:rPr>
          <w:rFonts w:ascii="Times New Roman" w:eastAsia="Times New Roman" w:hAnsi="Times New Roman" w:cs="Times New Roman"/>
          <w:sz w:val="24"/>
          <w:szCs w:val="24"/>
          <w:lang w:eastAsia="ru-RU"/>
        </w:rPr>
        <w:t>на официальном сайте Азнакаевского    муниципального района в сети «Интернет»</w:t>
      </w:r>
      <w:bookmarkEnd w:id="25"/>
      <w:bookmarkEnd w:id="26"/>
      <w:r>
        <w:rPr>
          <w:rFonts w:ascii="Times New Roman" w:eastAsia="Times New Roman" w:hAnsi="Times New Roman" w:cs="Times New Roman"/>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w:t>
      </w:r>
      <w:r>
        <w:rPr>
          <w:rFonts w:ascii="Times New Roman" w:eastAsia="Times New Roman" w:hAnsi="Times New Roman" w:cs="Times New Roman"/>
          <w:sz w:val="24"/>
          <w:szCs w:val="24"/>
          <w:lang w:eastAsia="ru-RU"/>
        </w:rPr>
        <w:lastRenderedPageBreak/>
        <w:t>элементам планировочной структуры. Стоимость указанных услуг определяется в порядке, установленном Правительством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 </w:t>
      </w:r>
      <w:r w:rsidR="008144EA">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7" w:name="_Toc375317427"/>
      <w:r>
        <w:rPr>
          <w:rFonts w:ascii="Times New Roman" w:eastAsia="Times New Roman" w:hAnsi="Times New Roman" w:cs="Times New Roman"/>
          <w:b/>
          <w:bCs/>
          <w:sz w:val="24"/>
          <w:szCs w:val="24"/>
          <w:lang w:eastAsia="ru-RU"/>
        </w:rPr>
        <w:t>Статья 6. Ответственность за нарушения Правил</w:t>
      </w:r>
      <w:bookmarkEnd w:id="27"/>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8" w:name="_Toc375317428"/>
      <w:r>
        <w:rPr>
          <w:rFonts w:ascii="Times New Roman" w:eastAsia="Times New Roman" w:hAnsi="Times New Roman" w:cs="Times New Roman"/>
          <w:b/>
          <w:bCs/>
          <w:sz w:val="24"/>
          <w:szCs w:val="24"/>
          <w:lang w:eastAsia="ru-RU"/>
        </w:rPr>
        <w:t>Глава 2. Участники отношений, возникающих по поводу  землепользования и застройки</w:t>
      </w:r>
      <w:bookmarkEnd w:id="28"/>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9" w:name="_Toc375317429"/>
      <w:r>
        <w:rPr>
          <w:rFonts w:ascii="Times New Roman" w:eastAsia="Times New Roman" w:hAnsi="Times New Roman" w:cs="Times New Roman"/>
          <w:b/>
          <w:bCs/>
          <w:sz w:val="24"/>
          <w:szCs w:val="24"/>
          <w:lang w:eastAsia="ru-RU"/>
        </w:rPr>
        <w:t>Статья 7. Объекты и субъекты градостроительных отношений</w:t>
      </w:r>
      <w:bookmarkEnd w:id="29"/>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являются: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30" w:name="_Toc277748816"/>
      <w:r>
        <w:rPr>
          <w:rFonts w:ascii="Times New Roman" w:eastAsia="Times New Roman" w:hAnsi="Times New Roman" w:cs="Times New Roman"/>
          <w:sz w:val="24"/>
          <w:szCs w:val="24"/>
          <w:lang w:eastAsia="ru-RU"/>
        </w:rPr>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30"/>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земельно-имущественные комплексы;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земельные участки;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правовых актов, принятых на референдуме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муниципальных и иных правовых актов Совета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и Главы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принятых в соответствии с законодательством о градостроительной деятельности и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1" w:name="_Toc375317430"/>
      <w:r>
        <w:rPr>
          <w:rFonts w:ascii="Times New Roman" w:eastAsia="Times New Roman" w:hAnsi="Times New Roman" w:cs="Times New Roman"/>
          <w:b/>
          <w:bCs/>
          <w:sz w:val="24"/>
          <w:szCs w:val="24"/>
          <w:lang w:eastAsia="ru-RU"/>
        </w:rPr>
        <w:t>Статья 8. Полномочия Совета муниципального образования «</w:t>
      </w:r>
      <w:r w:rsidR="00C713D7">
        <w:rPr>
          <w:rFonts w:ascii="Times New Roman" w:eastAsia="Times New Roman" w:hAnsi="Times New Roman" w:cs="Times New Roman"/>
          <w:b/>
          <w:bCs/>
          <w:sz w:val="24"/>
          <w:szCs w:val="24"/>
          <w:lang w:eastAsia="ru-RU"/>
        </w:rPr>
        <w:t>Масягутовское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w:t>
      </w:r>
      <w:proofErr w:type="gramStart"/>
      <w:r>
        <w:rPr>
          <w:rFonts w:ascii="Times New Roman" w:eastAsia="Times New Roman" w:hAnsi="Times New Roman" w:cs="Times New Roman"/>
          <w:sz w:val="24"/>
          <w:szCs w:val="24"/>
          <w:lang w:eastAsia="ru-RU"/>
        </w:rPr>
        <w:t>е-</w:t>
      </w:r>
      <w:proofErr w:type="gramEnd"/>
      <w:r>
        <w:rPr>
          <w:rFonts w:ascii="Times New Roman" w:eastAsia="Times New Roman" w:hAnsi="Times New Roman" w:cs="Times New Roman"/>
          <w:sz w:val="24"/>
          <w:szCs w:val="24"/>
          <w:lang w:eastAsia="ru-RU"/>
        </w:rPr>
        <w:t xml:space="preserve"> Совет) в области землепользования и застройки относятся: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утверждение, правил землепользования и застройки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внесение изменений в данны</w:t>
      </w:r>
      <w:r w:rsidR="0053483D">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документ;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317431"/>
      <w:r>
        <w:rPr>
          <w:rFonts w:ascii="Times New Roman" w:eastAsia="Times New Roman" w:hAnsi="Times New Roman" w:cs="Times New Roman"/>
          <w:b/>
          <w:bCs/>
          <w:sz w:val="24"/>
          <w:szCs w:val="24"/>
          <w:lang w:eastAsia="ru-RU"/>
        </w:rPr>
        <w:t>Статья 9. Полномочия Исполнительного комитета муниципального образования «</w:t>
      </w:r>
      <w:r w:rsidR="00C713D7">
        <w:rPr>
          <w:rFonts w:ascii="Times New Roman" w:eastAsia="Times New Roman" w:hAnsi="Times New Roman" w:cs="Times New Roman"/>
          <w:b/>
          <w:bCs/>
          <w:sz w:val="24"/>
          <w:szCs w:val="24"/>
          <w:lang w:eastAsia="ru-RU"/>
        </w:rPr>
        <w:t>Масягутовское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2"/>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разработки генерального плана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генерального плана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правил землепользования и застройки, подготовленной на основе генерального плана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документации по планировке территории, обеспечение их реализации, за исключением случаев, </w:t>
      </w:r>
      <w:r>
        <w:rPr>
          <w:rFonts w:ascii="Times New Roman" w:eastAsia="Times New Roman" w:hAnsi="Times New Roman" w:cs="Times New Roman"/>
          <w:sz w:val="24"/>
          <w:szCs w:val="24"/>
          <w:lang w:eastAsia="ru-RU"/>
        </w:rPr>
        <w:lastRenderedPageBreak/>
        <w:t>предусмотренных Градостроительным кодексом Российской Федерации, местных нормативов градостроительного проектирования;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для муниципальных нужд;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осуществление </w:t>
      </w:r>
      <w:proofErr w:type="gramStart"/>
      <w:r>
        <w:rPr>
          <w:rFonts w:ascii="Times New Roman" w:eastAsia="Times New Roman" w:hAnsi="Times New Roman" w:cs="Times New Roman"/>
          <w:sz w:val="24"/>
          <w:szCs w:val="24"/>
          <w:lang w:eastAsia="ru-RU"/>
        </w:rPr>
        <w:t>контроля за</w:t>
      </w:r>
      <w:proofErr w:type="gramEnd"/>
      <w:r>
        <w:rPr>
          <w:rFonts w:ascii="Times New Roman" w:eastAsia="Times New Roman" w:hAnsi="Times New Roman" w:cs="Times New Roman"/>
          <w:sz w:val="24"/>
          <w:szCs w:val="24"/>
          <w:lang w:eastAsia="ru-RU"/>
        </w:rPr>
        <w:t xml:space="preserve"> использованием земель на территории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3" w:name="_Toc375317432"/>
      <w:r>
        <w:rPr>
          <w:rFonts w:ascii="Times New Roman" w:eastAsia="Times New Roman" w:hAnsi="Times New Roman" w:cs="Times New Roman"/>
          <w:b/>
          <w:bCs/>
          <w:sz w:val="24"/>
          <w:szCs w:val="24"/>
          <w:lang w:eastAsia="ru-RU"/>
        </w:rPr>
        <w:t>Статья 10. Комиссия по землепользованию и застройке</w:t>
      </w:r>
      <w:bookmarkEnd w:id="33"/>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Комиссия по землепользованию и застройке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Комиссия: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организует проведение </w:t>
      </w:r>
      <w:r w:rsidR="008144EA">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случаях и в порядке, установленном статьей 16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организует подготовку проектов муниципальных правовых актов, иных документов, связанных с реализацией и применением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запрашивает необходимую информацию;</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осуществляет иные  полномочия.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4" w:name="_Toc375317433"/>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4"/>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317434"/>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5"/>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Pr>
          <w:rFonts w:ascii="Times New Roman" w:eastAsia="Times New Roman" w:hAnsi="Times New Roman" w:cs="Times New Roman"/>
          <w:sz w:val="24"/>
          <w:szCs w:val="24"/>
          <w:lang w:eastAsia="ru-RU"/>
        </w:rPr>
        <w:t>водоохранных</w:t>
      </w:r>
      <w:proofErr w:type="spellEnd"/>
      <w:r>
        <w:rPr>
          <w:rFonts w:ascii="Times New Roman" w:eastAsia="Times New Roman" w:hAnsi="Times New Roman" w:cs="Times New Roman"/>
          <w:sz w:val="24"/>
          <w:szCs w:val="24"/>
          <w:lang w:eastAsia="ru-RU"/>
        </w:rPr>
        <w:t xml:space="preserve"> зонах, в пределах которых не предусмотрено размещение соответствующих объектов;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w:t>
      </w:r>
      <w:r>
        <w:rPr>
          <w:rFonts w:ascii="Times New Roman" w:eastAsia="Times New Roman" w:hAnsi="Times New Roman" w:cs="Times New Roman"/>
          <w:sz w:val="24"/>
          <w:szCs w:val="24"/>
          <w:lang w:eastAsia="ru-RU"/>
        </w:rPr>
        <w:lastRenderedPageBreak/>
        <w:t>соответствии с федеральными законами может быть наложен запрет на использование таких земельных участков и объектов;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6" w:name="_Toc375317435"/>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6"/>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7" w:name="_Toc277748817"/>
      <w:bookmarkStart w:id="38" w:name="_Toc154142025"/>
      <w:bookmarkStart w:id="39" w:name="_Toc375317436"/>
      <w:r>
        <w:rPr>
          <w:rFonts w:ascii="Times New Roman" w:eastAsia="Times New Roman" w:hAnsi="Times New Roman" w:cs="Times New Roman"/>
          <w:b/>
          <w:bCs/>
          <w:sz w:val="24"/>
          <w:szCs w:val="24"/>
          <w:lang w:eastAsia="ru-RU"/>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317437"/>
      <w:r>
        <w:rPr>
          <w:rFonts w:ascii="Times New Roman" w:eastAsia="Times New Roman" w:hAnsi="Times New Roman" w:cs="Times New Roman"/>
          <w:b/>
          <w:bCs/>
          <w:sz w:val="24"/>
          <w:szCs w:val="24"/>
          <w:lang w:eastAsia="ru-RU"/>
        </w:rPr>
        <w:lastRenderedPageBreak/>
        <w:t>Статья 13. Порядок изменения видов разрешенного использования земельных участков и объектов капитального строительства</w:t>
      </w:r>
      <w:bookmarkEnd w:id="40"/>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317438"/>
      <w:r>
        <w:rPr>
          <w:rFonts w:ascii="Times New Roman" w:eastAsia="Times New Roman" w:hAnsi="Times New Roman" w:cs="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3483D" w:rsidRPr="0053483D" w:rsidRDefault="00925BEE" w:rsidP="0053483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53483D">
        <w:rPr>
          <w:rFonts w:ascii="Times New Roman" w:eastAsia="Times New Roman" w:hAnsi="Times New Roman" w:cs="Times New Roman"/>
          <w:sz w:val="24"/>
          <w:szCs w:val="24"/>
          <w:lang w:eastAsia="ru-RU"/>
        </w:rPr>
        <w:t>.</w:t>
      </w:r>
      <w:r w:rsidR="0053483D" w:rsidRPr="0053483D">
        <w:rPr>
          <w:rFonts w:ascii="Times New Roman" w:eastAsia="Times New Roman" w:hAnsi="Times New Roman" w:cs="Times New Roman"/>
          <w:sz w:val="24"/>
          <w:szCs w:val="24"/>
          <w:lang w:eastAsia="ru-RU"/>
        </w:rPr>
        <w:t xml:space="preserve"> </w:t>
      </w:r>
      <w:r w:rsidR="0053483D" w:rsidRPr="0053483D">
        <w:rPr>
          <w:rFonts w:ascii="Times New Roman" w:hAnsi="Times New Roman" w:cs="Times New Roman"/>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0" w:history="1">
        <w:r w:rsidR="0053483D" w:rsidRPr="0053483D">
          <w:rPr>
            <w:rFonts w:ascii="Times New Roman" w:hAnsi="Times New Roman" w:cs="Times New Roman"/>
            <w:color w:val="0000FF"/>
            <w:sz w:val="24"/>
            <w:szCs w:val="24"/>
          </w:rPr>
          <w:t>закона</w:t>
        </w:r>
      </w:hyperlink>
      <w:r w:rsidR="0053483D" w:rsidRPr="0053483D">
        <w:rPr>
          <w:rFonts w:ascii="Times New Roman" w:hAnsi="Times New Roman" w:cs="Times New Roman"/>
          <w:sz w:val="24"/>
          <w:szCs w:val="24"/>
        </w:rPr>
        <w:t xml:space="preserve"> от 06.04.2011 №63-ФЗ "Об электронной подписи" (далее - электронный документ, подписанный электронной подписью).</w:t>
      </w:r>
    </w:p>
    <w:p w:rsidR="00925BEE" w:rsidRPr="0053483D"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53483D">
        <w:rPr>
          <w:rFonts w:ascii="Times New Roman" w:eastAsia="Times New Roman" w:hAnsi="Times New Roman" w:cs="Times New Roman"/>
          <w:sz w:val="24"/>
          <w:szCs w:val="24"/>
          <w:lang w:eastAsia="ru-RU"/>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8144EA" w:rsidRPr="0053483D" w:rsidRDefault="00925BEE" w:rsidP="008144EA">
      <w:pPr>
        <w:pStyle w:val="ConsPlusNormal"/>
        <w:ind w:firstLine="567"/>
        <w:jc w:val="both"/>
        <w:rPr>
          <w:rFonts w:ascii="Times New Roman" w:hAnsi="Times New Roman"/>
          <w:color w:val="000000" w:themeColor="text1"/>
          <w:sz w:val="24"/>
          <w:szCs w:val="24"/>
        </w:rPr>
      </w:pPr>
      <w:r w:rsidRPr="0053483D">
        <w:rPr>
          <w:rFonts w:ascii="Times New Roman" w:hAnsi="Times New Roman"/>
          <w:sz w:val="24"/>
          <w:szCs w:val="24"/>
        </w:rPr>
        <w:t xml:space="preserve">3. </w:t>
      </w:r>
      <w:r w:rsidR="008144EA" w:rsidRPr="0053483D">
        <w:rPr>
          <w:rFonts w:ascii="Times New Roman" w:hAnsi="Times New Roman"/>
          <w:color w:val="000000" w:themeColor="text1"/>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925BEE" w:rsidRDefault="008144EA"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53483D">
        <w:rPr>
          <w:rFonts w:ascii="Times New Roman" w:hAnsi="Times New Roman"/>
          <w:color w:val="000000" w:themeColor="text1"/>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w:t>
      </w:r>
      <w:r w:rsidRPr="0053483D">
        <w:rPr>
          <w:rFonts w:ascii="Times New Roman" w:hAnsi="Times New Roman"/>
          <w:szCs w:val="24"/>
        </w:rPr>
        <w:t xml:space="preserve"> </w:t>
      </w:r>
      <w:r w:rsidR="00925BEE" w:rsidRPr="0053483D">
        <w:rPr>
          <w:rFonts w:ascii="Times New Roman" w:eastAsia="Times New Roman" w:hAnsi="Times New Roman" w:cs="Times New Roman"/>
          <w:sz w:val="24"/>
          <w:szCs w:val="24"/>
          <w:lang w:eastAsia="ru-RU"/>
        </w:rPr>
        <w:t xml:space="preserve">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w:t>
      </w:r>
      <w:r w:rsidR="0053483D" w:rsidRPr="0053483D">
        <w:rPr>
          <w:rFonts w:ascii="Times New Roman" w:eastAsia="Times New Roman" w:hAnsi="Times New Roman" w:cs="Times New Roman"/>
          <w:sz w:val="24"/>
          <w:szCs w:val="24"/>
        </w:rPr>
        <w:t>семь рабочих</w:t>
      </w:r>
      <w:r w:rsidR="00925BEE" w:rsidRPr="0053483D">
        <w:rPr>
          <w:rFonts w:ascii="Times New Roman" w:eastAsia="Times New Roman" w:hAnsi="Times New Roman" w:cs="Times New Roman"/>
          <w:sz w:val="24"/>
          <w:szCs w:val="24"/>
          <w:lang w:eastAsia="ru-RU"/>
        </w:rPr>
        <w:t xml:space="preserve"> дней со дня поступления</w:t>
      </w:r>
      <w:r w:rsidR="00925BEE">
        <w:rPr>
          <w:rFonts w:ascii="Times New Roman" w:eastAsia="Times New Roman" w:hAnsi="Times New Roman" w:cs="Times New Roman"/>
          <w:sz w:val="24"/>
          <w:szCs w:val="24"/>
          <w:lang w:eastAsia="ru-RU"/>
        </w:rPr>
        <w:t xml:space="preserve"> заявления заинтересованного лица о предоставлении разрешения на условно разрешенный вид использования.</w:t>
      </w:r>
    </w:p>
    <w:p w:rsidR="008144EA" w:rsidRPr="008144EA" w:rsidRDefault="00925BEE" w:rsidP="008144EA">
      <w:pPr>
        <w:spacing w:after="0" w:line="240" w:lineRule="auto"/>
        <w:ind w:firstLine="708"/>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lang w:eastAsia="ru-RU"/>
        </w:rPr>
        <w:t>5</w:t>
      </w:r>
      <w:r w:rsidRPr="008144EA">
        <w:rPr>
          <w:rFonts w:ascii="Times New Roman" w:eastAsia="Times New Roman" w:hAnsi="Times New Roman" w:cs="Times New Roman"/>
          <w:color w:val="000000" w:themeColor="text1"/>
          <w:sz w:val="24"/>
          <w:szCs w:val="24"/>
          <w:lang w:eastAsia="ru-RU"/>
        </w:rPr>
        <w:t>.</w:t>
      </w:r>
      <w:r w:rsidR="008144EA" w:rsidRPr="008144EA">
        <w:rPr>
          <w:rFonts w:ascii="Times New Roman" w:eastAsia="Times New Roman" w:hAnsi="Times New Roman" w:cs="Times New Roman"/>
          <w:color w:val="000000" w:themeColor="text1"/>
          <w:sz w:val="24"/>
          <w:szCs w:val="24"/>
          <w:lang w:eastAsia="ru-RU"/>
        </w:rPr>
        <w:t xml:space="preserve"> </w:t>
      </w:r>
      <w:r w:rsidR="008144EA" w:rsidRPr="008144EA">
        <w:rPr>
          <w:rFonts w:ascii="Times New Roman" w:hAnsi="Times New Roman" w:cs="Times New Roman"/>
          <w:color w:val="000000" w:themeColor="text1"/>
          <w:sz w:val="24"/>
          <w:szCs w:val="24"/>
        </w:rPr>
        <w:t>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8144EA" w:rsidRPr="008144EA" w:rsidRDefault="008144EA" w:rsidP="008144EA">
      <w:pPr>
        <w:spacing w:after="0" w:line="240" w:lineRule="auto"/>
        <w:ind w:firstLine="708"/>
        <w:jc w:val="both"/>
        <w:rPr>
          <w:rFonts w:ascii="Times New Roman" w:hAnsi="Times New Roman" w:cs="Times New Roman"/>
          <w:color w:val="000000" w:themeColor="text1"/>
          <w:sz w:val="24"/>
          <w:szCs w:val="24"/>
        </w:rPr>
      </w:pPr>
      <w:r w:rsidRPr="008144EA">
        <w:rPr>
          <w:rFonts w:ascii="Times New Roman" w:hAnsi="Times New Roman" w:cs="Times New Roman"/>
          <w:color w:val="000000" w:themeColor="text1"/>
          <w:sz w:val="24"/>
          <w:szCs w:val="24"/>
        </w:rPr>
        <w:t>1) посредством официального сайта или информационных систем (в случае проведения общественных обсуждений);</w:t>
      </w:r>
    </w:p>
    <w:p w:rsidR="008144EA" w:rsidRPr="008144EA" w:rsidRDefault="008144EA" w:rsidP="008144EA">
      <w:pPr>
        <w:spacing w:after="0" w:line="240" w:lineRule="auto"/>
        <w:ind w:firstLine="708"/>
        <w:jc w:val="both"/>
        <w:rPr>
          <w:rFonts w:ascii="Times New Roman" w:hAnsi="Times New Roman" w:cs="Times New Roman"/>
          <w:color w:val="000000" w:themeColor="text1"/>
          <w:sz w:val="24"/>
          <w:szCs w:val="24"/>
        </w:rPr>
      </w:pPr>
      <w:r w:rsidRPr="008144EA">
        <w:rPr>
          <w:rFonts w:ascii="Times New Roman" w:hAnsi="Times New Roman" w:cs="Times New Roman"/>
          <w:color w:val="000000" w:themeColor="text1"/>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144EA" w:rsidRPr="008144EA" w:rsidRDefault="008144EA" w:rsidP="008144EA">
      <w:pPr>
        <w:spacing w:after="0" w:line="240" w:lineRule="auto"/>
        <w:ind w:firstLine="708"/>
        <w:jc w:val="both"/>
        <w:rPr>
          <w:rFonts w:ascii="Times New Roman" w:hAnsi="Times New Roman" w:cs="Times New Roman"/>
          <w:color w:val="000000" w:themeColor="text1"/>
          <w:sz w:val="24"/>
          <w:szCs w:val="24"/>
        </w:rPr>
      </w:pPr>
      <w:r w:rsidRPr="008144EA">
        <w:rPr>
          <w:rFonts w:ascii="Times New Roman" w:hAnsi="Times New Roman" w:cs="Times New Roman"/>
          <w:color w:val="000000" w:themeColor="text1"/>
          <w:sz w:val="24"/>
          <w:szCs w:val="24"/>
        </w:rPr>
        <w:t>3) в письменной форме в адрес организатора общественных обсуждений или публичных слушаний;</w:t>
      </w:r>
    </w:p>
    <w:p w:rsidR="00925BEE" w:rsidRPr="008144EA" w:rsidRDefault="008144EA" w:rsidP="008144EA">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sidRPr="008144EA">
        <w:rPr>
          <w:rFonts w:ascii="Times New Roman" w:hAnsi="Times New Roman" w:cs="Times New Roman"/>
          <w:color w:val="000000" w:themeColor="text1"/>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8144EA" w:rsidRPr="008144EA" w:rsidRDefault="00925BEE" w:rsidP="00C77A4E">
      <w:pPr>
        <w:tabs>
          <w:tab w:val="left" w:pos="720"/>
        </w:tabs>
        <w:spacing w:after="0" w:line="240" w:lineRule="auto"/>
        <w:ind w:right="-6" w:firstLine="540"/>
        <w:jc w:val="both"/>
        <w:rPr>
          <w:rFonts w:ascii="Times New Roman" w:eastAsia="Times New Roman" w:hAnsi="Times New Roman"/>
          <w:color w:val="000000" w:themeColor="text1"/>
          <w:sz w:val="24"/>
          <w:szCs w:val="24"/>
        </w:rPr>
      </w:pPr>
      <w:r>
        <w:rPr>
          <w:rFonts w:ascii="Times New Roman" w:eastAsia="Times New Roman" w:hAnsi="Times New Roman" w:cs="Times New Roman"/>
          <w:sz w:val="24"/>
          <w:szCs w:val="24"/>
          <w:lang w:eastAsia="ru-RU"/>
        </w:rPr>
        <w:t xml:space="preserve">6. </w:t>
      </w:r>
      <w:r w:rsidR="008144EA" w:rsidRPr="008144EA">
        <w:rPr>
          <w:rFonts w:ascii="Times New Roman" w:hAnsi="Times New Roman"/>
          <w:color w:val="000000" w:themeColor="text1"/>
          <w:sz w:val="24"/>
          <w:szCs w:val="24"/>
        </w:rPr>
        <w:t xml:space="preserve">Срок проведения общественных обсуждений или публичных слушаний со дня оповещения жителей </w:t>
      </w:r>
      <w:r w:rsidR="008144EA" w:rsidRPr="008144EA">
        <w:rPr>
          <w:rFonts w:ascii="Times New Roman" w:eastAsia="Times New Roman" w:hAnsi="Times New Roman"/>
          <w:color w:val="000000" w:themeColor="text1"/>
          <w:sz w:val="24"/>
          <w:szCs w:val="24"/>
        </w:rPr>
        <w:t xml:space="preserve">муниципального образования </w:t>
      </w:r>
      <w:r w:rsidR="008144EA" w:rsidRPr="008144EA">
        <w:rPr>
          <w:rFonts w:ascii="Times New Roman" w:hAnsi="Times New Roman"/>
          <w:color w:val="000000" w:themeColor="text1"/>
          <w:sz w:val="24"/>
          <w:szCs w:val="24"/>
        </w:rPr>
        <w:t xml:space="preserve">об их проведении до дня </w:t>
      </w:r>
      <w:r w:rsidR="008144EA" w:rsidRPr="008144EA">
        <w:rPr>
          <w:rFonts w:ascii="Times New Roman" w:hAnsi="Times New Roman"/>
          <w:color w:val="000000" w:themeColor="text1"/>
          <w:sz w:val="24"/>
          <w:szCs w:val="24"/>
        </w:rPr>
        <w:lastRenderedPageBreak/>
        <w:t xml:space="preserve">опубликования заключения о результатах общественных обсуждений или публичных слушаний </w:t>
      </w:r>
      <w:r w:rsidR="008144EA" w:rsidRPr="008144EA">
        <w:rPr>
          <w:rFonts w:ascii="Times New Roman" w:eastAsia="Times New Roman" w:hAnsi="Times New Roman"/>
          <w:color w:val="000000" w:themeColor="text1"/>
          <w:sz w:val="24"/>
          <w:szCs w:val="24"/>
        </w:rPr>
        <w:t>определяется уставом муниципального образования «</w:t>
      </w:r>
      <w:r w:rsidR="00F82301">
        <w:rPr>
          <w:rFonts w:ascii="Times New Roman" w:eastAsia="Times New Roman" w:hAnsi="Times New Roman"/>
          <w:color w:val="000000" w:themeColor="text1"/>
          <w:sz w:val="24"/>
          <w:szCs w:val="24"/>
        </w:rPr>
        <w:t>Масягутов</w:t>
      </w:r>
      <w:r w:rsidR="008144EA" w:rsidRPr="008144EA">
        <w:rPr>
          <w:rFonts w:ascii="Times New Roman" w:eastAsia="Times New Roman" w:hAnsi="Times New Roman"/>
          <w:color w:val="000000" w:themeColor="text1"/>
          <w:sz w:val="24"/>
          <w:szCs w:val="24"/>
        </w:rPr>
        <w:t xml:space="preserve">ское сельское поселение» </w:t>
      </w:r>
      <w:r w:rsidR="008144EA" w:rsidRPr="008144EA">
        <w:rPr>
          <w:rFonts w:ascii="Times New Roman" w:hAnsi="Times New Roman"/>
          <w:color w:val="000000" w:themeColor="text1"/>
          <w:sz w:val="24"/>
          <w:szCs w:val="24"/>
        </w:rPr>
        <w:t xml:space="preserve">и (или) нормативным правовым актом </w:t>
      </w:r>
      <w:r w:rsidR="008144EA" w:rsidRPr="008144EA">
        <w:rPr>
          <w:rFonts w:ascii="Times New Roman" w:eastAsia="Times New Roman" w:hAnsi="Times New Roman"/>
          <w:color w:val="000000" w:themeColor="text1"/>
          <w:sz w:val="24"/>
          <w:szCs w:val="24"/>
        </w:rPr>
        <w:t>Совета муниципального образования «</w:t>
      </w:r>
      <w:r w:rsidR="00F82301">
        <w:rPr>
          <w:rFonts w:ascii="Times New Roman" w:eastAsia="Times New Roman" w:hAnsi="Times New Roman"/>
          <w:color w:val="000000" w:themeColor="text1"/>
          <w:sz w:val="24"/>
          <w:szCs w:val="24"/>
        </w:rPr>
        <w:t>Масягутов</w:t>
      </w:r>
      <w:r w:rsidR="008144EA" w:rsidRPr="008144EA">
        <w:rPr>
          <w:rFonts w:ascii="Times New Roman" w:eastAsia="Times New Roman" w:hAnsi="Times New Roman"/>
          <w:color w:val="000000" w:themeColor="text1"/>
          <w:sz w:val="24"/>
          <w:szCs w:val="24"/>
        </w:rPr>
        <w:t>ское сельское поселение» и не может быть более одного месяца.</w:t>
      </w:r>
    </w:p>
    <w:p w:rsidR="00925BEE" w:rsidRDefault="00C77A4E" w:rsidP="008144EA">
      <w:pPr>
        <w:tabs>
          <w:tab w:val="left" w:pos="720"/>
        </w:tabs>
        <w:spacing w:after="0" w:line="240" w:lineRule="auto"/>
        <w:ind w:right="-6" w:firstLine="539"/>
        <w:jc w:val="both"/>
        <w:rPr>
          <w:rFonts w:ascii="Times New Roman" w:eastAsia="Times New Roman" w:hAnsi="Times New Roman" w:cs="Times New Roman"/>
          <w:sz w:val="24"/>
          <w:szCs w:val="24"/>
          <w:lang w:eastAsia="ru-RU"/>
        </w:rPr>
      </w:pPr>
      <w:r>
        <w:rPr>
          <w:rFonts w:ascii="Times New Roman" w:eastAsia="Times New Roman" w:hAnsi="Times New Roman"/>
          <w:color w:val="000000" w:themeColor="text1"/>
          <w:sz w:val="24"/>
          <w:szCs w:val="24"/>
        </w:rPr>
        <w:t>7</w:t>
      </w:r>
      <w:r w:rsidR="008144EA" w:rsidRPr="008144EA">
        <w:rPr>
          <w:rFonts w:ascii="Times New Roman" w:eastAsia="Times New Roman" w:hAnsi="Times New Roman"/>
          <w:color w:val="000000" w:themeColor="text1"/>
          <w:sz w:val="24"/>
          <w:szCs w:val="24"/>
        </w:rPr>
        <w:t xml:space="preserve">. На основании заключения о результатах </w:t>
      </w:r>
      <w:r w:rsidR="008144EA" w:rsidRPr="008144EA">
        <w:rPr>
          <w:rFonts w:ascii="Times New Roman" w:hAnsi="Times New Roman"/>
          <w:color w:val="000000" w:themeColor="text1"/>
          <w:sz w:val="24"/>
          <w:szCs w:val="24"/>
        </w:rPr>
        <w:t>общественных обсуждений или публичных слушаний по проекту решения</w:t>
      </w:r>
      <w:r w:rsidR="008144EA">
        <w:rPr>
          <w:rFonts w:ascii="Times New Roman" w:hAnsi="Times New Roman"/>
          <w:szCs w:val="24"/>
        </w:rPr>
        <w:t xml:space="preserve"> </w:t>
      </w:r>
      <w:r w:rsidR="00925BEE">
        <w:rPr>
          <w:rFonts w:ascii="Times New Roman" w:eastAsia="Times New Roman" w:hAnsi="Times New Roman" w:cs="Times New Roman"/>
          <w:sz w:val="24"/>
          <w:szCs w:val="24"/>
          <w:lang w:eastAsia="ru-RU"/>
        </w:rPr>
        <w:t>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925BEE" w:rsidRDefault="00C77A4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925BEE">
        <w:rPr>
          <w:rFonts w:ascii="Times New Roman" w:eastAsia="Times New Roman" w:hAnsi="Times New Roman" w:cs="Times New Roman"/>
          <w:sz w:val="24"/>
          <w:szCs w:val="24"/>
          <w:lang w:eastAsia="ru-RU"/>
        </w:rPr>
        <w:t>.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Азнакаевского    муниципального района в сети "Интернет".</w:t>
      </w:r>
    </w:p>
    <w:p w:rsidR="00925BEE" w:rsidRDefault="00C77A4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925BEE">
        <w:rPr>
          <w:rFonts w:ascii="Times New Roman" w:eastAsia="Times New Roman" w:hAnsi="Times New Roman" w:cs="Times New Roman"/>
          <w:sz w:val="24"/>
          <w:szCs w:val="24"/>
          <w:lang w:eastAsia="ru-RU"/>
        </w:rPr>
        <w:t xml:space="preserve">. </w:t>
      </w:r>
      <w:r w:rsidR="008144EA" w:rsidRPr="008144EA">
        <w:rPr>
          <w:rFonts w:ascii="Times New Roman" w:eastAsia="Times New Roman" w:hAnsi="Times New Roman"/>
          <w:color w:val="000000" w:themeColor="text1"/>
          <w:sz w:val="24"/>
          <w:szCs w:val="24"/>
        </w:rPr>
        <w:t xml:space="preserve">Расходы, связанные с организацией и проведением </w:t>
      </w:r>
      <w:r w:rsidR="008144EA" w:rsidRPr="008144EA">
        <w:rPr>
          <w:rFonts w:ascii="Times New Roman" w:hAnsi="Times New Roman"/>
          <w:color w:val="000000" w:themeColor="text1"/>
          <w:sz w:val="24"/>
          <w:szCs w:val="24"/>
        </w:rPr>
        <w:t>общественных обсуждений или публичных слушаний по проекту решения о предоставлении</w:t>
      </w:r>
      <w:r w:rsidR="008144EA">
        <w:rPr>
          <w:rFonts w:ascii="Times New Roman" w:eastAsia="Times New Roman" w:hAnsi="Times New Roman" w:cs="Times New Roman"/>
          <w:sz w:val="24"/>
          <w:szCs w:val="24"/>
          <w:lang w:eastAsia="ru-RU"/>
        </w:rPr>
        <w:t xml:space="preserve"> </w:t>
      </w:r>
      <w:r w:rsidR="00925BEE">
        <w:rPr>
          <w:rFonts w:ascii="Times New Roman" w:eastAsia="Times New Roman" w:hAnsi="Times New Roman" w:cs="Times New Roman"/>
          <w:sz w:val="24"/>
          <w:szCs w:val="24"/>
          <w:lang w:eastAsia="ru-RU"/>
        </w:rPr>
        <w:t>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25BEE" w:rsidRDefault="00C77A4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925BEE">
        <w:rPr>
          <w:rFonts w:ascii="Times New Roman" w:eastAsia="Times New Roman" w:hAnsi="Times New Roman" w:cs="Times New Roman"/>
          <w:sz w:val="24"/>
          <w:szCs w:val="24"/>
          <w:lang w:eastAsia="ru-RU"/>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8144EA">
        <w:rPr>
          <w:rFonts w:ascii="Times New Roman" w:eastAsia="Times New Roman" w:hAnsi="Times New Roman" w:cs="Times New Roman"/>
          <w:sz w:val="24"/>
          <w:szCs w:val="24"/>
          <w:lang w:eastAsia="ru-RU"/>
        </w:rPr>
        <w:t>общественных обсуждений или публичных слушаний</w:t>
      </w:r>
      <w:r w:rsidR="00925BEE">
        <w:rPr>
          <w:rFonts w:ascii="Times New Roman" w:eastAsia="Times New Roman" w:hAnsi="Times New Roman" w:cs="Times New Roman"/>
          <w:sz w:val="24"/>
          <w:szCs w:val="24"/>
          <w:lang w:eastAsia="ru-RU"/>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8144EA">
        <w:rPr>
          <w:rFonts w:ascii="Times New Roman" w:eastAsia="Times New Roman" w:hAnsi="Times New Roman" w:cs="Times New Roman"/>
          <w:sz w:val="24"/>
          <w:szCs w:val="24"/>
          <w:lang w:eastAsia="ru-RU"/>
        </w:rPr>
        <w:t>общественных обсуждений или публичных слушаний</w:t>
      </w:r>
      <w:r w:rsidR="00925BEE">
        <w:rPr>
          <w:rFonts w:ascii="Times New Roman" w:eastAsia="Times New Roman" w:hAnsi="Times New Roman" w:cs="Times New Roman"/>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C77A4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144EA" w:rsidRPr="008144EA" w:rsidRDefault="008144EA" w:rsidP="008144EA">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144EA">
        <w:rPr>
          <w:rFonts w:ascii="Times New Roman" w:hAnsi="Times New Roman" w:cs="Times New Roman"/>
          <w:color w:val="000000" w:themeColor="text1"/>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144EA" w:rsidRPr="008144EA" w:rsidRDefault="008144EA" w:rsidP="008144EA">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rPr>
      </w:pPr>
      <w:r w:rsidRPr="008144EA">
        <w:rPr>
          <w:rFonts w:ascii="Times New Roman" w:eastAsia="Times New Roman" w:hAnsi="Times New Roman" w:cs="Times New Roman"/>
          <w:color w:val="000000" w:themeColor="text1"/>
          <w:sz w:val="24"/>
          <w:szCs w:val="24"/>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144EA" w:rsidRPr="008144EA" w:rsidRDefault="008144EA" w:rsidP="008144EA">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144EA">
        <w:rPr>
          <w:rFonts w:ascii="Times New Roman" w:hAnsi="Times New Roman" w:cs="Times New Roman"/>
          <w:color w:val="000000" w:themeColor="text1"/>
          <w:sz w:val="24"/>
          <w:szCs w:val="24"/>
        </w:rPr>
        <w:t xml:space="preserve">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53483D" w:rsidRPr="0053483D">
        <w:rPr>
          <w:rFonts w:ascii="Times New Roman" w:hAnsi="Times New Roman" w:cs="Times New Roman"/>
          <w:color w:val="000000"/>
          <w:sz w:val="24"/>
          <w:szCs w:val="24"/>
        </w:rPr>
        <w:t xml:space="preserve">подготавливается </w:t>
      </w:r>
      <w:r w:rsidR="0053483D" w:rsidRPr="0053483D">
        <w:rPr>
          <w:rFonts w:ascii="Times New Roman" w:hAnsi="Times New Roman" w:cs="Times New Roman"/>
          <w:sz w:val="24"/>
          <w:szCs w:val="24"/>
        </w:rPr>
        <w:t>в течение пятнадцати рабочих дней со дня поступления заявления о предоставлении такого разрешения и</w:t>
      </w:r>
      <w:r w:rsidR="0053483D" w:rsidRPr="0053483D">
        <w:rPr>
          <w:rFonts w:ascii="Arial" w:hAnsi="Arial" w:cs="Arial"/>
          <w:sz w:val="20"/>
          <w:szCs w:val="20"/>
        </w:rPr>
        <w:t xml:space="preserve"> </w:t>
      </w:r>
      <w:r w:rsidRPr="0053483D">
        <w:rPr>
          <w:rFonts w:ascii="Times New Roman" w:hAnsi="Times New Roman" w:cs="Times New Roman"/>
          <w:color w:val="000000" w:themeColor="text1"/>
          <w:sz w:val="24"/>
          <w:szCs w:val="24"/>
        </w:rPr>
        <w:t>подлежит рассмотрению на общественных обсуждениях или публичных слушаниях, пр</w:t>
      </w:r>
      <w:r w:rsidRPr="008144EA">
        <w:rPr>
          <w:rFonts w:ascii="Times New Roman" w:hAnsi="Times New Roman" w:cs="Times New Roman"/>
          <w:color w:val="000000" w:themeColor="text1"/>
          <w:sz w:val="24"/>
          <w:szCs w:val="24"/>
        </w:rPr>
        <w:t xml:space="preserve">оводимых в порядке, установленном </w:t>
      </w:r>
      <w:hyperlink r:id="rId11" w:history="1">
        <w:r w:rsidRPr="008144EA">
          <w:rPr>
            <w:rFonts w:ascii="Times New Roman" w:hAnsi="Times New Roman" w:cs="Times New Roman"/>
            <w:color w:val="000000" w:themeColor="text1"/>
            <w:sz w:val="24"/>
            <w:szCs w:val="24"/>
          </w:rPr>
          <w:t>статьей 5.1</w:t>
        </w:r>
      </w:hyperlink>
      <w:r w:rsidRPr="008144EA">
        <w:rPr>
          <w:rFonts w:ascii="Times New Roman" w:hAnsi="Times New Roman" w:cs="Times New Roman"/>
          <w:color w:val="000000" w:themeColor="text1"/>
          <w:sz w:val="24"/>
          <w:szCs w:val="24"/>
        </w:rPr>
        <w:t xml:space="preserve">Градостроительного кодекса Российской Федерации, с учетом положений </w:t>
      </w:r>
      <w:hyperlink r:id="rId12" w:history="1">
        <w:r w:rsidRPr="008144EA">
          <w:rPr>
            <w:rFonts w:ascii="Times New Roman" w:hAnsi="Times New Roman" w:cs="Times New Roman"/>
            <w:color w:val="000000" w:themeColor="text1"/>
            <w:sz w:val="24"/>
            <w:szCs w:val="24"/>
          </w:rPr>
          <w:t xml:space="preserve">статьи </w:t>
        </w:r>
      </w:hyperlink>
      <w:r w:rsidRPr="008144EA">
        <w:rPr>
          <w:rFonts w:ascii="Times New Roman" w:hAnsi="Times New Roman" w:cs="Times New Roman"/>
          <w:color w:val="000000" w:themeColor="text1"/>
          <w:sz w:val="24"/>
          <w:szCs w:val="24"/>
        </w:rPr>
        <w:t xml:space="preserve">14 настоящих Правил, за исключением случая, указанного в </w:t>
      </w:r>
      <w:hyperlink r:id="rId13" w:history="1">
        <w:r w:rsidRPr="008144EA">
          <w:rPr>
            <w:rFonts w:ascii="Times New Roman" w:hAnsi="Times New Roman" w:cs="Times New Roman"/>
            <w:color w:val="000000" w:themeColor="text1"/>
            <w:sz w:val="24"/>
            <w:szCs w:val="24"/>
          </w:rPr>
          <w:t>пункте 1.1</w:t>
        </w:r>
      </w:hyperlink>
      <w:r w:rsidRPr="008144EA">
        <w:rPr>
          <w:rFonts w:ascii="Times New Roman" w:hAnsi="Times New Roman" w:cs="Times New Roman"/>
          <w:color w:val="000000" w:themeColor="text1"/>
          <w:sz w:val="24"/>
          <w:szCs w:val="24"/>
        </w:rPr>
        <w:t xml:space="preserve"> настоящей статьи.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2" w:name="_Toc375317439"/>
      <w:r>
        <w:rPr>
          <w:rFonts w:ascii="Times New Roman" w:eastAsia="Times New Roman" w:hAnsi="Times New Roman" w:cs="Times New Roman"/>
          <w:b/>
          <w:bCs/>
          <w:sz w:val="24"/>
          <w:szCs w:val="24"/>
          <w:lang w:eastAsia="ru-RU"/>
        </w:rPr>
        <w:t xml:space="preserve">Статья 16. Проведение </w:t>
      </w:r>
      <w:r w:rsidR="008144EA">
        <w:rPr>
          <w:rFonts w:ascii="Times New Roman" w:eastAsia="Times New Roman" w:hAnsi="Times New Roman" w:cs="Times New Roman"/>
          <w:b/>
          <w:bCs/>
          <w:sz w:val="24"/>
          <w:szCs w:val="24"/>
          <w:lang w:eastAsia="ru-RU"/>
        </w:rPr>
        <w:t>общественных обсуждений или публичных слушаний</w:t>
      </w:r>
      <w:bookmarkEnd w:id="42"/>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Проект решения Совета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8144EA">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 xml:space="preserve"> с участием населения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Порядок организации и проведения </w:t>
      </w:r>
      <w:r w:rsidR="008144EA">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w:t>
      </w:r>
      <w:r w:rsidR="002F277E">
        <w:rPr>
          <w:rFonts w:ascii="Times New Roman" w:eastAsia="Times New Roman" w:hAnsi="Times New Roman" w:cs="Times New Roman"/>
          <w:sz w:val="24"/>
          <w:szCs w:val="24"/>
          <w:lang w:eastAsia="ru-RU"/>
        </w:rPr>
        <w:t xml:space="preserve">и </w:t>
      </w:r>
      <w:r w:rsidR="008144EA" w:rsidRPr="00460BE8">
        <w:rPr>
          <w:rFonts w:ascii="Times New Roman" w:hAnsi="Times New Roman" w:cs="Times New Roman"/>
          <w:color w:val="000000" w:themeColor="text1"/>
          <w:sz w:val="24"/>
          <w:szCs w:val="24"/>
        </w:rPr>
        <w:t>(или) нормативным правовым актом</w:t>
      </w:r>
      <w:r w:rsidR="008144EA">
        <w:rPr>
          <w:szCs w:val="24"/>
        </w:rPr>
        <w:t xml:space="preserve"> </w:t>
      </w:r>
      <w:r>
        <w:rPr>
          <w:rFonts w:ascii="Times New Roman" w:eastAsia="Times New Roman" w:hAnsi="Times New Roman" w:cs="Times New Roman"/>
          <w:sz w:val="24"/>
          <w:szCs w:val="24"/>
          <w:lang w:eastAsia="ru-RU"/>
        </w:rPr>
        <w:t>Совета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решения понастоящим Правилам.</w:t>
      </w:r>
    </w:p>
    <w:p w:rsidR="00925BEE" w:rsidRDefault="00925BEE" w:rsidP="00925BEE">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b/>
          <w:sz w:val="24"/>
          <w:szCs w:val="24"/>
        </w:rPr>
      </w:pPr>
      <w:r w:rsidRPr="00CF3571">
        <w:rPr>
          <w:rFonts w:ascii="Times New Roman" w:hAnsi="Times New Roman" w:cs="Times New Roman"/>
          <w:b/>
          <w:sz w:val="24"/>
          <w:szCs w:val="24"/>
        </w:rPr>
        <w:t>Глава 4.1. Подготовка документации по планировке территории</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33381C" w:rsidRPr="00CF3571" w:rsidRDefault="0033381C" w:rsidP="0033381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3" w:name="Par453"/>
      <w:bookmarkStart w:id="44" w:name="_Toc410822162"/>
      <w:bookmarkEnd w:id="43"/>
      <w:r w:rsidRPr="00CF3571">
        <w:rPr>
          <w:rFonts w:ascii="Times New Roman" w:hAnsi="Times New Roman" w:cs="Times New Roman"/>
          <w:b/>
          <w:color w:val="000000"/>
          <w:sz w:val="24"/>
          <w:szCs w:val="24"/>
        </w:rPr>
        <w:t>Статья 16.1. Общие положения о документации по планировке территории</w:t>
      </w:r>
      <w:bookmarkEnd w:id="44"/>
    </w:p>
    <w:p w:rsidR="0033381C" w:rsidRPr="00CF3571" w:rsidRDefault="0033381C" w:rsidP="0033381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 Назначение и виды документации по планировке территории устанавливаются Градостроительным </w:t>
      </w:r>
      <w:hyperlink r:id="rId14"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Масягутов</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3. </w:t>
      </w:r>
      <w:r w:rsidRPr="00CF3571">
        <w:rPr>
          <w:rFonts w:ascii="Times New Roman" w:hAnsi="Times New Roman" w:cs="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lastRenderedPageBreak/>
        <w:t>1) необходимо изъятие земельных участков для государственных или муниципальных нужд в связи с размещением объектов капитального строительства федерального, регионального или местного значения;</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необходимы установление, изменение или отмена красных линий;</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33381C"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5" w:history="1">
        <w:r w:rsidRPr="00CF3571">
          <w:rPr>
            <w:rFonts w:ascii="Times New Roman" w:hAnsi="Times New Roman" w:cs="Times New Roman"/>
            <w:color w:val="000000"/>
            <w:sz w:val="24"/>
            <w:szCs w:val="24"/>
          </w:rPr>
          <w:t>случаи</w:t>
        </w:r>
      </w:hyperlink>
      <w:r w:rsidRPr="00CF3571">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r w:rsidR="0053483D">
        <w:rPr>
          <w:rFonts w:ascii="Times New Roman" w:hAnsi="Times New Roman" w:cs="Times New Roman"/>
          <w:sz w:val="24"/>
          <w:szCs w:val="24"/>
        </w:rPr>
        <w:t>;</w:t>
      </w:r>
    </w:p>
    <w:p w:rsidR="0053483D" w:rsidRPr="0053483D" w:rsidRDefault="0053483D" w:rsidP="0053483D">
      <w:pPr>
        <w:autoSpaceDE w:val="0"/>
        <w:autoSpaceDN w:val="0"/>
        <w:adjustRightInd w:val="0"/>
        <w:spacing w:after="0" w:line="240" w:lineRule="auto"/>
        <w:ind w:firstLine="567"/>
        <w:jc w:val="both"/>
        <w:rPr>
          <w:rFonts w:ascii="Times New Roman" w:hAnsi="Times New Roman" w:cs="Times New Roman"/>
          <w:sz w:val="24"/>
          <w:szCs w:val="24"/>
        </w:rPr>
      </w:pPr>
      <w:r w:rsidRPr="0053483D">
        <w:rPr>
          <w:rFonts w:ascii="Times New Roman" w:hAnsi="Times New Roman" w:cs="Times New Roman"/>
          <w:sz w:val="24"/>
          <w:szCs w:val="24"/>
        </w:rPr>
        <w:t>5) планируется осуществление комплексного развития территории.</w:t>
      </w:r>
    </w:p>
    <w:p w:rsidR="0033381C" w:rsidRPr="00CF3571" w:rsidRDefault="0053483D" w:rsidP="0033381C">
      <w:pPr>
        <w:autoSpaceDE w:val="0"/>
        <w:autoSpaceDN w:val="0"/>
        <w:adjustRightInd w:val="0"/>
        <w:spacing w:after="0" w:line="240" w:lineRule="auto"/>
        <w:ind w:firstLine="540"/>
        <w:jc w:val="both"/>
        <w:rPr>
          <w:rFonts w:ascii="Times New Roman" w:hAnsi="Times New Roman" w:cs="Times New Roman"/>
          <w:sz w:val="24"/>
          <w:szCs w:val="24"/>
        </w:rPr>
      </w:pPr>
      <w:r w:rsidRPr="0053483D">
        <w:rPr>
          <w:rFonts w:ascii="Times New Roman" w:hAnsi="Times New Roman" w:cs="Times New Roman"/>
          <w:color w:val="000000"/>
          <w:sz w:val="24"/>
          <w:szCs w:val="24"/>
        </w:rPr>
        <w:t>4.</w:t>
      </w:r>
      <w:r w:rsidR="0033381C" w:rsidRPr="00CF3571">
        <w:rPr>
          <w:rFonts w:ascii="Times New Roman" w:hAnsi="Times New Roman" w:cs="Times New Roman"/>
          <w:color w:val="000000"/>
          <w:sz w:val="24"/>
          <w:szCs w:val="24"/>
        </w:rPr>
        <w:t xml:space="preserve"> </w:t>
      </w:r>
      <w:r w:rsidR="0033381C" w:rsidRPr="00CF3571">
        <w:rPr>
          <w:rFonts w:ascii="Times New Roman" w:hAnsi="Times New Roman" w:cs="Times New Roman"/>
          <w:sz w:val="24"/>
          <w:szCs w:val="24"/>
        </w:rPr>
        <w:t>Видами документации по планировке территории являются:</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проект планировки территории;</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проект межевания территории.</w:t>
      </w:r>
    </w:p>
    <w:p w:rsidR="0033381C" w:rsidRPr="00CF3571" w:rsidRDefault="0053483D" w:rsidP="0033381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33381C" w:rsidRPr="00CF3571">
        <w:rPr>
          <w:rFonts w:ascii="Times New Roman" w:hAnsi="Times New Roman" w:cs="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0033381C" w:rsidRPr="00CF3571">
        <w:rPr>
          <w:rFonts w:ascii="Times New Roman" w:hAnsi="Times New Roman" w:cs="Times New Roman"/>
          <w:color w:val="000000"/>
          <w:sz w:val="24"/>
          <w:szCs w:val="24"/>
        </w:rPr>
        <w:t xml:space="preserve">предусмотренных </w:t>
      </w:r>
      <w:hyperlink r:id="rId16" w:history="1">
        <w:r w:rsidR="0033381C" w:rsidRPr="00CF3571">
          <w:rPr>
            <w:rFonts w:ascii="Times New Roman" w:hAnsi="Times New Roman" w:cs="Times New Roman"/>
            <w:color w:val="000000"/>
            <w:sz w:val="24"/>
            <w:szCs w:val="24"/>
          </w:rPr>
          <w:t>частью 2 статьи 16.3</w:t>
        </w:r>
      </w:hyperlink>
      <w:r w:rsidR="0033381C" w:rsidRPr="00CF3571">
        <w:rPr>
          <w:rFonts w:ascii="Times New Roman" w:hAnsi="Times New Roman" w:cs="Times New Roman"/>
          <w:color w:val="000000"/>
          <w:sz w:val="24"/>
          <w:szCs w:val="24"/>
        </w:rPr>
        <w:t xml:space="preserve"> настоящих Правил</w:t>
      </w:r>
      <w:r w:rsidR="0033381C" w:rsidRPr="00CF3571">
        <w:rPr>
          <w:rFonts w:ascii="Times New Roman" w:hAnsi="Times New Roman" w:cs="Times New Roman"/>
          <w:sz w:val="24"/>
          <w:szCs w:val="24"/>
        </w:rPr>
        <w:t>.</w:t>
      </w:r>
    </w:p>
    <w:p w:rsidR="0033381C" w:rsidRPr="00CF3571" w:rsidRDefault="0053483D" w:rsidP="00460BE8">
      <w:pPr>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color w:val="000000" w:themeColor="text1"/>
          <w:sz w:val="24"/>
          <w:szCs w:val="24"/>
        </w:rPr>
        <w:t>6</w:t>
      </w:r>
      <w:r w:rsidR="0033381C" w:rsidRPr="00460BE8">
        <w:rPr>
          <w:rFonts w:ascii="Times New Roman" w:hAnsi="Times New Roman" w:cs="Times New Roman"/>
          <w:color w:val="000000" w:themeColor="text1"/>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33381C" w:rsidRPr="00460BE8">
        <w:rPr>
          <w:rFonts w:ascii="Times New Roman" w:eastAsia="Times New Roman" w:hAnsi="Times New Roman" w:cs="Times New Roman"/>
          <w:color w:val="000000" w:themeColor="text1"/>
          <w:sz w:val="24"/>
          <w:szCs w:val="24"/>
        </w:rPr>
        <w:t xml:space="preserve">муниципального образования «Масягутовское сельское поселение» </w:t>
      </w:r>
      <w:r w:rsidR="0033381C" w:rsidRPr="00460BE8">
        <w:rPr>
          <w:rFonts w:ascii="Times New Roman" w:hAnsi="Times New Roman" w:cs="Times New Roman"/>
          <w:color w:val="000000" w:themeColor="text1"/>
          <w:sz w:val="24"/>
          <w:szCs w:val="24"/>
        </w:rPr>
        <w:t>функциональных зон</w:t>
      </w:r>
      <w:r w:rsidR="00460BE8" w:rsidRPr="00460BE8">
        <w:rPr>
          <w:rFonts w:ascii="Times New Roman" w:hAnsi="Times New Roman" w:cs="Times New Roman"/>
          <w:color w:val="000000" w:themeColor="text1"/>
          <w:sz w:val="24"/>
          <w:szCs w:val="24"/>
        </w:rPr>
        <w:t xml:space="preserve">, </w:t>
      </w:r>
      <w:r w:rsidR="00460BE8" w:rsidRPr="00460BE8">
        <w:rPr>
          <w:rFonts w:ascii="Times New Roman" w:hAnsi="Times New Roman" w:cs="Times New Roman"/>
          <w:color w:val="000000" w:themeColor="text1"/>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460BE8" w:rsidRPr="00460BE8">
        <w:rPr>
          <w:rFonts w:ascii="Times New Roman" w:hAnsi="Times New Roman" w:cs="Times New Roman"/>
          <w:color w:val="000000" w:themeColor="text1"/>
          <w:sz w:val="24"/>
          <w:szCs w:val="24"/>
        </w:rPr>
        <w:t>.</w:t>
      </w:r>
    </w:p>
    <w:p w:rsidR="0033381C" w:rsidRPr="00CF3571" w:rsidRDefault="0053483D" w:rsidP="0033381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w:t>
      </w:r>
      <w:r w:rsidR="0033381C" w:rsidRPr="00CF3571">
        <w:rPr>
          <w:rFonts w:ascii="Times New Roman" w:hAnsi="Times New Roman" w:cs="Times New Roman"/>
          <w:sz w:val="24"/>
          <w:szCs w:val="24"/>
        </w:rPr>
        <w:t>. Подготовка графической части документации по планировке территории осуществляется:</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33381C" w:rsidRPr="00CF3571" w:rsidRDefault="0053483D" w:rsidP="0033381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w:t>
      </w:r>
      <w:r w:rsidR="0033381C" w:rsidRPr="00CF3571">
        <w:rPr>
          <w:rFonts w:ascii="Times New Roman" w:hAnsi="Times New Roman" w:cs="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17" w:history="1">
        <w:r w:rsidR="0033381C" w:rsidRPr="00CF3571">
          <w:rPr>
            <w:rFonts w:ascii="Times New Roman" w:hAnsi="Times New Roman" w:cs="Times New Roman"/>
            <w:color w:val="000000"/>
            <w:sz w:val="24"/>
            <w:szCs w:val="24"/>
          </w:rPr>
          <w:t xml:space="preserve">частью </w:t>
        </w:r>
      </w:hyperlink>
      <w:r w:rsidR="0033381C" w:rsidRPr="00CF3571">
        <w:rPr>
          <w:rFonts w:ascii="Times New Roman" w:hAnsi="Times New Roman" w:cs="Times New Roman"/>
          <w:sz w:val="24"/>
          <w:szCs w:val="24"/>
        </w:rPr>
        <w:t>10 настоящей статьи.</w:t>
      </w:r>
    </w:p>
    <w:p w:rsidR="0033381C" w:rsidRPr="00CF3571" w:rsidRDefault="0053483D"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sz w:val="24"/>
          <w:szCs w:val="24"/>
        </w:rPr>
        <w:t>9</w:t>
      </w:r>
      <w:r w:rsidR="0033381C" w:rsidRPr="00CF3571">
        <w:rPr>
          <w:rFonts w:ascii="Times New Roman" w:hAnsi="Times New Roman" w:cs="Times New Roman"/>
          <w:sz w:val="24"/>
          <w:szCs w:val="24"/>
        </w:rPr>
        <w:t xml:space="preserve">. </w:t>
      </w:r>
      <w:hyperlink r:id="rId18" w:history="1">
        <w:r w:rsidR="0033381C" w:rsidRPr="00CF3571">
          <w:rPr>
            <w:rFonts w:ascii="Times New Roman" w:hAnsi="Times New Roman" w:cs="Times New Roman"/>
            <w:color w:val="000000"/>
            <w:sz w:val="24"/>
            <w:szCs w:val="24"/>
          </w:rPr>
          <w:t>Виды</w:t>
        </w:r>
      </w:hyperlink>
      <w:r w:rsidR="0033381C" w:rsidRPr="00CF3571">
        <w:rPr>
          <w:rFonts w:ascii="Times New Roman" w:hAnsi="Times New Roman" w:cs="Times New Roman"/>
          <w:color w:val="000000"/>
          <w:sz w:val="24"/>
          <w:szCs w:val="24"/>
        </w:rPr>
        <w:t xml:space="preserve"> инженерных изысканий, необходимых для подготовки документации по планировке территории, </w:t>
      </w:r>
      <w:hyperlink r:id="rId19" w:history="1">
        <w:r w:rsidR="0033381C" w:rsidRPr="00CF3571">
          <w:rPr>
            <w:rFonts w:ascii="Times New Roman" w:hAnsi="Times New Roman" w:cs="Times New Roman"/>
            <w:color w:val="000000"/>
            <w:sz w:val="24"/>
            <w:szCs w:val="24"/>
          </w:rPr>
          <w:t>порядок</w:t>
        </w:r>
      </w:hyperlink>
      <w:r w:rsidR="0033381C" w:rsidRPr="00CF3571">
        <w:rPr>
          <w:rFonts w:ascii="Times New Roman" w:hAnsi="Times New Roman" w:cs="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0053483D">
        <w:rPr>
          <w:rFonts w:ascii="Times New Roman" w:hAnsi="Times New Roman" w:cs="Times New Roman"/>
          <w:color w:val="000000"/>
          <w:sz w:val="24"/>
          <w:szCs w:val="24"/>
        </w:rPr>
        <w:t>0</w:t>
      </w:r>
      <w:r w:rsidRPr="00CF3571">
        <w:rPr>
          <w:rFonts w:ascii="Times New Roman" w:hAnsi="Times New Roman" w:cs="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0"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w:t>
      </w:r>
      <w:hyperlink w:anchor="Par529" w:history="1">
        <w:r w:rsidRPr="00CF3571">
          <w:rPr>
            <w:rFonts w:ascii="Times New Roman" w:hAnsi="Times New Roman" w:cs="Times New Roman"/>
            <w:color w:val="000000"/>
            <w:sz w:val="24"/>
            <w:szCs w:val="24"/>
          </w:rPr>
          <w:t xml:space="preserve">статьей </w:t>
        </w:r>
      </w:hyperlink>
      <w:r w:rsidRPr="00CF3571">
        <w:rPr>
          <w:rFonts w:ascii="Times New Roman" w:hAnsi="Times New Roman" w:cs="Times New Roman"/>
          <w:color w:val="000000"/>
          <w:sz w:val="24"/>
          <w:szCs w:val="24"/>
        </w:rPr>
        <w:t>16.5. настоящих Правил.</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33381C" w:rsidRPr="00CF3571" w:rsidRDefault="0033381C" w:rsidP="0033381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5" w:name="Par472"/>
      <w:bookmarkStart w:id="46" w:name="_Toc410822163"/>
      <w:bookmarkEnd w:id="45"/>
      <w:r w:rsidRPr="00CF3571">
        <w:rPr>
          <w:rFonts w:ascii="Times New Roman" w:hAnsi="Times New Roman" w:cs="Times New Roman"/>
          <w:b/>
          <w:color w:val="000000"/>
          <w:sz w:val="24"/>
          <w:szCs w:val="24"/>
        </w:rPr>
        <w:t>Статья 16.2. Проект планировки территории</w:t>
      </w:r>
      <w:bookmarkEnd w:id="46"/>
    </w:p>
    <w:p w:rsidR="0033381C" w:rsidRPr="00CF3571" w:rsidRDefault="0033381C" w:rsidP="0033381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Pr="00CF3571">
        <w:rPr>
          <w:rStyle w:val="blk"/>
          <w:rFonts w:ascii="Times New Roman" w:hAnsi="Times New Roman" w:cs="Times New Roman"/>
          <w:sz w:val="24"/>
          <w:szCs w:val="24"/>
        </w:rPr>
        <w:t xml:space="preserve">Подготовка проектов планировки территории осуществляется для выделения элементов планировочной структуры, установления границ территорий общего </w:t>
      </w:r>
      <w:r w:rsidRPr="00CF3571">
        <w:rPr>
          <w:rStyle w:val="blk"/>
          <w:rFonts w:ascii="Times New Roman" w:hAnsi="Times New Roman" w:cs="Times New Roman"/>
          <w:sz w:val="24"/>
          <w:szCs w:val="24"/>
        </w:rPr>
        <w:lastRenderedPageBreak/>
        <w:t>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s="Times New Roman"/>
          <w:color w:val="000000"/>
          <w:sz w:val="24"/>
          <w:szCs w:val="24"/>
        </w:rPr>
        <w:t>.</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bookmarkStart w:id="47" w:name="Par477"/>
      <w:bookmarkEnd w:id="47"/>
      <w:r w:rsidRPr="00CF3571">
        <w:rPr>
          <w:rFonts w:ascii="Times New Roman" w:hAnsi="Times New Roman" w:cs="Times New Roman"/>
          <w:color w:val="000000"/>
          <w:sz w:val="24"/>
          <w:szCs w:val="24"/>
        </w:rPr>
        <w:t xml:space="preserve">2. Состав и содержание проектов планировки территории устанавливаются Градостроительным </w:t>
      </w:r>
      <w:hyperlink r:id="rId21"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Республики Татарстан.</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s="Times New Roman"/>
            <w:color w:val="000000"/>
            <w:sz w:val="24"/>
            <w:szCs w:val="24"/>
          </w:rPr>
          <w:t>части 2</w:t>
        </w:r>
      </w:hyperlink>
      <w:r w:rsidRPr="00CF3571">
        <w:rPr>
          <w:rFonts w:ascii="Times New Roman" w:hAnsi="Times New Roman" w:cs="Times New Roman"/>
          <w:color w:val="000000"/>
          <w:sz w:val="24"/>
          <w:szCs w:val="24"/>
        </w:rPr>
        <w:t xml:space="preserve"> настоящей статьи.</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w:t>
      </w:r>
      <w:r w:rsidRPr="00CF3571">
        <w:rPr>
          <w:rFonts w:ascii="Times New Roman" w:hAnsi="Times New Roman" w:cs="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2" w:history="1">
        <w:r w:rsidRPr="00CF3571">
          <w:rPr>
            <w:rFonts w:ascii="Times New Roman" w:hAnsi="Times New Roman" w:cs="Times New Roman"/>
            <w:color w:val="000000"/>
            <w:sz w:val="24"/>
            <w:szCs w:val="24"/>
          </w:rPr>
          <w:t>частью</w:t>
        </w:r>
      </w:hyperlink>
      <w:r w:rsidRPr="00CF3571">
        <w:rPr>
          <w:rFonts w:ascii="Times New Roman" w:hAnsi="Times New Roman" w:cs="Times New Roman"/>
          <w:sz w:val="24"/>
          <w:szCs w:val="24"/>
        </w:rPr>
        <w:t>6 статьи 16.1 настоящих Правил</w:t>
      </w:r>
      <w:r w:rsidRPr="00CF3571">
        <w:rPr>
          <w:rFonts w:ascii="Times New Roman" w:hAnsi="Times New Roman" w:cs="Times New Roman"/>
          <w:color w:val="000000"/>
          <w:sz w:val="24"/>
          <w:szCs w:val="24"/>
        </w:rPr>
        <w:t>.</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33381C" w:rsidRPr="00CF3571" w:rsidRDefault="0033381C" w:rsidP="0033381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8" w:name="Par484"/>
      <w:bookmarkStart w:id="49" w:name="_Toc410822164"/>
      <w:bookmarkEnd w:id="48"/>
      <w:r w:rsidRPr="00CF3571">
        <w:rPr>
          <w:rFonts w:ascii="Times New Roman" w:hAnsi="Times New Roman" w:cs="Times New Roman"/>
          <w:b/>
          <w:color w:val="000000"/>
          <w:sz w:val="24"/>
          <w:szCs w:val="24"/>
        </w:rPr>
        <w:t>Статья 16.3. Проекты межевания территорий</w:t>
      </w:r>
      <w:bookmarkEnd w:id="49"/>
    </w:p>
    <w:p w:rsidR="0033381C" w:rsidRPr="00CF3571" w:rsidRDefault="0033381C" w:rsidP="0033381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hyperlink r:id="rId23" w:anchor="dst100353" w:history="1">
        <w:r w:rsidRPr="00CF3571">
          <w:rPr>
            <w:rStyle w:val="ac"/>
            <w:color w:val="000000"/>
            <w:sz w:val="24"/>
            <w:szCs w:val="24"/>
          </w:rPr>
          <w:t>Подготовка</w:t>
        </w:r>
      </w:hyperlink>
      <w:r w:rsidRPr="00CF3571">
        <w:rPr>
          <w:rStyle w:val="blk"/>
          <w:rFonts w:ascii="Times New Roman" w:hAnsi="Times New Roman" w:cs="Times New Roman"/>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Масягутов</w:t>
      </w:r>
      <w:r w:rsidRPr="00CF3571">
        <w:rPr>
          <w:rFonts w:ascii="Times New Roman" w:eastAsia="Times New Roman" w:hAnsi="Times New Roman" w:cs="Times New Roman"/>
          <w:sz w:val="24"/>
          <w:szCs w:val="24"/>
        </w:rPr>
        <w:t>ское сельское поселение»</w:t>
      </w:r>
      <w:r w:rsidRPr="00CF3571">
        <w:rPr>
          <w:rStyle w:val="blk"/>
          <w:rFonts w:ascii="Times New Roman" w:hAnsi="Times New Roman" w:cs="Times New Roman"/>
          <w:sz w:val="24"/>
          <w:szCs w:val="24"/>
        </w:rPr>
        <w:t xml:space="preserve"> функциональной зоны</w:t>
      </w:r>
      <w:r w:rsidR="00460BE8" w:rsidRPr="00460BE8">
        <w:rPr>
          <w:rFonts w:ascii="Times New Roman" w:hAnsi="Times New Roman" w:cs="Times New Roman"/>
          <w:color w:val="000000" w:themeColor="text1"/>
          <w:sz w:val="24"/>
          <w:szCs w:val="24"/>
          <w:shd w:val="clear" w:color="auto" w:fill="FFFFFF"/>
        </w:rPr>
        <w:t xml:space="preserve">, территории, в отношении которой предусматривается осуществление </w:t>
      </w:r>
      <w:r w:rsidR="00C77A4E" w:rsidRPr="00C77A4E">
        <w:rPr>
          <w:rFonts w:ascii="Times New Roman" w:hAnsi="Times New Roman" w:cs="Times New Roman"/>
          <w:color w:val="000000" w:themeColor="text1"/>
          <w:sz w:val="24"/>
          <w:szCs w:val="24"/>
          <w:shd w:val="clear" w:color="auto" w:fill="FFFFFF"/>
        </w:rPr>
        <w:t>комплексного развития территории</w:t>
      </w:r>
      <w:r w:rsidRPr="00CF3571">
        <w:rPr>
          <w:rFonts w:ascii="Times New Roman" w:hAnsi="Times New Roman" w:cs="Times New Roman"/>
          <w:color w:val="000000"/>
          <w:sz w:val="24"/>
          <w:szCs w:val="24"/>
        </w:rPr>
        <w:t>.</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w:t>
      </w:r>
      <w:r w:rsidRPr="00CF3571">
        <w:rPr>
          <w:rFonts w:ascii="Times New Roman" w:hAnsi="Times New Roman" w:cs="Times New Roman"/>
          <w:sz w:val="24"/>
          <w:szCs w:val="24"/>
        </w:rPr>
        <w:t>Подготовка проекта межевания территории осуществляется для:</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определения местоположения границ образуемых и изменяемых земельных участков;</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00C77A4E" w:rsidRPr="00C77A4E">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при условии, что такие установление, изменение, отмена влекут за собой исключительно изменение границ территории общего пользования.</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Состав и содержание проектов межевания территории устанавливаются Градостроительным </w:t>
      </w:r>
      <w:hyperlink r:id="rId24"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5. </w:t>
      </w:r>
      <w:r w:rsidRPr="00CF3571">
        <w:rPr>
          <w:rFonts w:ascii="Times New Roman" w:hAnsi="Times New Roman" w:cs="Times New Roman"/>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6. В случае, если разработка проекта межевания территории осуществляется применительно к территории, в границах которой предусматривается образование </w:t>
      </w:r>
      <w:r w:rsidRPr="00CF3571">
        <w:rPr>
          <w:rFonts w:ascii="Times New Roman" w:hAnsi="Times New Roman" w:cs="Times New Roman"/>
          <w:sz w:val="24"/>
          <w:szCs w:val="24"/>
        </w:rPr>
        <w:lastRenderedPageBreak/>
        <w:t>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w:t>
      </w:r>
      <w:r w:rsidR="00460BE8">
        <w:rPr>
          <w:rFonts w:ascii="Times New Roman" w:hAnsi="Times New Roman" w:cs="Times New Roman"/>
          <w:sz w:val="24"/>
          <w:szCs w:val="24"/>
        </w:rPr>
        <w:t xml:space="preserve">общественные обсуждения или публичные слушания </w:t>
      </w:r>
      <w:r w:rsidRPr="00CF3571">
        <w:rPr>
          <w:rFonts w:ascii="Times New Roman" w:hAnsi="Times New Roman" w:cs="Times New Roman"/>
          <w:sz w:val="24"/>
          <w:szCs w:val="24"/>
        </w:rPr>
        <w:t xml:space="preserve">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C77A4E" w:rsidRPr="00C77A4E">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при условии, что такие установление, изменение красных линий влекут за собой изменение границ территории общего пользования.</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33381C" w:rsidRPr="00CF3571" w:rsidRDefault="0033381C" w:rsidP="0033381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0" w:name="Par498"/>
      <w:bookmarkStart w:id="51" w:name="Par511"/>
      <w:bookmarkStart w:id="52" w:name="_Toc410822166"/>
      <w:bookmarkEnd w:id="50"/>
      <w:bookmarkEnd w:id="51"/>
      <w:r w:rsidRPr="00CF3571">
        <w:rPr>
          <w:rFonts w:ascii="Times New Roman" w:hAnsi="Times New Roman" w:cs="Times New Roman"/>
          <w:b/>
          <w:color w:val="000000"/>
          <w:sz w:val="24"/>
          <w:szCs w:val="24"/>
        </w:rPr>
        <w:t>Статья 16.4. Красные линии</w:t>
      </w:r>
      <w:bookmarkEnd w:id="52"/>
    </w:p>
    <w:p w:rsidR="0033381C" w:rsidRPr="00CF3571" w:rsidRDefault="0033381C" w:rsidP="0033381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cs="Times New Roman"/>
          <w:sz w:val="24"/>
          <w:szCs w:val="24"/>
        </w:rPr>
        <w:t xml:space="preserve"> муниципального образования «</w:t>
      </w:r>
      <w:r>
        <w:rPr>
          <w:rFonts w:ascii="Times New Roman" w:eastAsia="Times New Roman" w:hAnsi="Times New Roman" w:cs="Times New Roman"/>
          <w:sz w:val="24"/>
          <w:szCs w:val="24"/>
        </w:rPr>
        <w:t>Масягутов</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4. Красные линии подлежат обязательному отражению и учету:</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документации по планировке территории;</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территориальных зон;</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проектах территориального землеустройства;</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земельных участков.</w:t>
      </w:r>
    </w:p>
    <w:p w:rsidR="0033381C" w:rsidRPr="00CF3571" w:rsidRDefault="0033381C" w:rsidP="0033381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33381C" w:rsidRPr="00C34325" w:rsidRDefault="0033381C" w:rsidP="0033381C">
      <w:pPr>
        <w:autoSpaceDE w:val="0"/>
        <w:autoSpaceDN w:val="0"/>
        <w:adjustRightInd w:val="0"/>
        <w:ind w:firstLine="540"/>
        <w:rPr>
          <w:rFonts w:ascii="Times New Roman" w:hAnsi="Times New Roman"/>
          <w:color w:val="000000"/>
          <w:szCs w:val="24"/>
        </w:rPr>
      </w:pPr>
    </w:p>
    <w:p w:rsidR="0033381C" w:rsidRPr="00CF3571" w:rsidRDefault="0033381C" w:rsidP="0033381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3" w:name="Par529"/>
      <w:bookmarkStart w:id="54" w:name="_Toc410822167"/>
      <w:bookmarkEnd w:id="53"/>
      <w:r w:rsidRPr="00CF3571">
        <w:rPr>
          <w:rFonts w:ascii="Times New Roman" w:hAnsi="Times New Roman" w:cs="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4"/>
    </w:p>
    <w:p w:rsidR="0033381C" w:rsidRPr="00CF3571" w:rsidRDefault="0033381C" w:rsidP="0033381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за исключением случаев, указанных в </w:t>
      </w:r>
      <w:hyperlink w:anchor="Par2" w:history="1">
        <w:r w:rsidRPr="00460BE8">
          <w:rPr>
            <w:rFonts w:ascii="Times New Roman" w:hAnsi="Times New Roman" w:cs="Times New Roman"/>
            <w:color w:val="000000" w:themeColor="text1"/>
            <w:sz w:val="24"/>
            <w:szCs w:val="24"/>
          </w:rPr>
          <w:t>части</w:t>
        </w:r>
      </w:hyperlink>
      <w:r w:rsidRPr="00460BE8">
        <w:rPr>
          <w:rFonts w:ascii="Times New Roman" w:hAnsi="Times New Roman" w:cs="Times New Roman"/>
          <w:color w:val="000000" w:themeColor="text1"/>
          <w:sz w:val="24"/>
          <w:szCs w:val="24"/>
        </w:rPr>
        <w:t xml:space="preserve"> 2 настоящей статьи.</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5" w:name="Par2"/>
      <w:bookmarkEnd w:id="55"/>
      <w:r w:rsidRPr="00460BE8">
        <w:rPr>
          <w:rFonts w:ascii="Times New Roman" w:hAnsi="Times New Roman" w:cs="Times New Roman"/>
          <w:color w:val="000000" w:themeColor="text1"/>
          <w:sz w:val="24"/>
          <w:szCs w:val="24"/>
        </w:rPr>
        <w:t>2. Решения о подготовке документации по планировке территории принимаются самостоятельно:</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 xml:space="preserve">1) </w:t>
      </w:r>
      <w:r w:rsidR="00C77A4E" w:rsidRPr="00C77A4E">
        <w:rPr>
          <w:rFonts w:ascii="Times New Roman" w:hAnsi="Times New Roman" w:cs="Times New Roman"/>
          <w:color w:val="000000" w:themeColor="text1"/>
          <w:sz w:val="24"/>
          <w:szCs w:val="24"/>
        </w:rPr>
        <w:t>лицами, с которыми заключены договоры о комплексном развитии территории</w:t>
      </w:r>
      <w:r w:rsidRPr="00460BE8">
        <w:rPr>
          <w:rFonts w:ascii="Times New Roman" w:hAnsi="Times New Roman" w:cs="Times New Roman"/>
          <w:color w:val="000000" w:themeColor="text1"/>
          <w:sz w:val="24"/>
          <w:szCs w:val="24"/>
        </w:rPr>
        <w:t>;</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lastRenderedPageBreak/>
        <w:t xml:space="preserve">3. Указанное в </w:t>
      </w:r>
      <w:hyperlink w:anchor="Par548" w:history="1">
        <w:r w:rsidRPr="00460BE8">
          <w:rPr>
            <w:rFonts w:ascii="Times New Roman" w:hAnsi="Times New Roman" w:cs="Times New Roman"/>
            <w:color w:val="000000" w:themeColor="text1"/>
            <w:sz w:val="24"/>
            <w:szCs w:val="24"/>
          </w:rPr>
          <w:t xml:space="preserve">части </w:t>
        </w:r>
      </w:hyperlink>
      <w:r w:rsidRPr="00460BE8">
        <w:rPr>
          <w:rFonts w:ascii="Times New Roman" w:hAnsi="Times New Roman" w:cs="Times New Roman"/>
          <w:color w:val="000000" w:themeColor="text1"/>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5. Подготовка документации по планировке территории осуществляется:</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1) Исполнительным комитетом самостоятельно;</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2) физическими или юридическими лицами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3) физическими или юридическими лицами за счет их средств.</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6" w:name="Par559"/>
      <w:bookmarkEnd w:id="56"/>
      <w:r w:rsidRPr="00460BE8">
        <w:rPr>
          <w:rFonts w:ascii="Times New Roman" w:hAnsi="Times New Roman" w:cs="Times New Roman"/>
          <w:color w:val="000000" w:themeColor="text1"/>
          <w:sz w:val="24"/>
          <w:szCs w:val="24"/>
        </w:rPr>
        <w:t xml:space="preserve">6. Заинтересованные лица, указанные в </w:t>
      </w:r>
      <w:hyperlink r:id="rId25" w:history="1">
        <w:r w:rsidRPr="00460BE8">
          <w:rPr>
            <w:rFonts w:ascii="Times New Roman" w:hAnsi="Times New Roman" w:cs="Times New Roman"/>
            <w:color w:val="000000" w:themeColor="text1"/>
            <w:sz w:val="24"/>
            <w:szCs w:val="24"/>
          </w:rPr>
          <w:t>части</w:t>
        </w:r>
      </w:hyperlink>
      <w:r w:rsidRPr="00460BE8">
        <w:rPr>
          <w:rFonts w:ascii="Times New Roman" w:hAnsi="Times New Roman" w:cs="Times New Roman"/>
          <w:color w:val="000000" w:themeColor="text1"/>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7. Подготовка документации по планировке территории осуществляется на основании Генерального плана 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460BE8">
        <w:rPr>
          <w:rFonts w:ascii="Times New Roman" w:eastAsia="Times New Roman" w:hAnsi="Times New Roman" w:cs="Times New Roman"/>
          <w:color w:val="000000" w:themeColor="text1"/>
          <w:sz w:val="24"/>
          <w:szCs w:val="24"/>
        </w:rPr>
        <w:t>ское сельское поселение</w:t>
      </w:r>
      <w:r w:rsidRPr="00460BE8">
        <w:rPr>
          <w:rFonts w:ascii="Times New Roman" w:hAnsi="Times New Roman" w:cs="Times New Roman"/>
          <w:color w:val="000000" w:themeColor="text1"/>
          <w:sz w:val="24"/>
          <w:szCs w:val="24"/>
        </w:rPr>
        <w:t>», настоящих Правил в соответствии с требованиями Технических регламентов, Градостроительных регламентов и с учетом границ территорий вновь выявленных объектов культурного наследия, границ зон с особыми условиями использования территорий.</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 xml:space="preserve">8. Исполнительный комитет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w:t>
      </w:r>
      <w:hyperlink w:anchor="Par559" w:history="1">
        <w:r w:rsidRPr="00460BE8">
          <w:rPr>
            <w:rFonts w:ascii="Times New Roman" w:hAnsi="Times New Roman" w:cs="Times New Roman"/>
            <w:color w:val="000000" w:themeColor="text1"/>
            <w:sz w:val="24"/>
            <w:szCs w:val="24"/>
          </w:rPr>
          <w:t xml:space="preserve">части </w:t>
        </w:r>
      </w:hyperlink>
      <w:r w:rsidRPr="00460BE8">
        <w:rPr>
          <w:rFonts w:ascii="Times New Roman" w:hAnsi="Times New Roman" w:cs="Times New Roman"/>
          <w:color w:val="000000" w:themeColor="text1"/>
          <w:sz w:val="24"/>
          <w:szCs w:val="24"/>
        </w:rPr>
        <w:t>7 настоящей статьи. По результатам проверки Исполнительный комитет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общественных обсуждениях или публичных слушаниях в порядке установленным Уставом 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460BE8">
        <w:rPr>
          <w:rFonts w:ascii="Times New Roman" w:eastAsia="Times New Roman" w:hAnsi="Times New Roman" w:cs="Times New Roman"/>
          <w:color w:val="000000" w:themeColor="text1"/>
          <w:sz w:val="24"/>
          <w:szCs w:val="24"/>
        </w:rPr>
        <w:t xml:space="preserve">ское сельское </w:t>
      </w:r>
      <w:proofErr w:type="spellStart"/>
      <w:r w:rsidRPr="00460BE8">
        <w:rPr>
          <w:rFonts w:ascii="Times New Roman" w:eastAsia="Times New Roman" w:hAnsi="Times New Roman" w:cs="Times New Roman"/>
          <w:color w:val="000000" w:themeColor="text1"/>
          <w:sz w:val="24"/>
          <w:szCs w:val="24"/>
        </w:rPr>
        <w:t>поселение</w:t>
      </w:r>
      <w:proofErr w:type="gramStart"/>
      <w:r w:rsidRPr="00460BE8">
        <w:rPr>
          <w:rFonts w:ascii="Times New Roman" w:hAnsi="Times New Roman" w:cs="Times New Roman"/>
          <w:color w:val="000000" w:themeColor="text1"/>
          <w:sz w:val="24"/>
          <w:szCs w:val="24"/>
        </w:rPr>
        <w:t>»и</w:t>
      </w:r>
      <w:proofErr w:type="spellEnd"/>
      <w:proofErr w:type="gramEnd"/>
      <w:r w:rsidRPr="00460BE8">
        <w:rPr>
          <w:rFonts w:ascii="Times New Roman" w:hAnsi="Times New Roman" w:cs="Times New Roman"/>
          <w:color w:val="000000" w:themeColor="text1"/>
          <w:sz w:val="24"/>
          <w:szCs w:val="24"/>
        </w:rPr>
        <w:t xml:space="preserve"> (или) нормативным правовым актом 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460BE8">
        <w:rPr>
          <w:rFonts w:ascii="Times New Roman" w:eastAsia="Times New Roman" w:hAnsi="Times New Roman" w:cs="Times New Roman"/>
          <w:color w:val="000000" w:themeColor="text1"/>
          <w:sz w:val="24"/>
          <w:szCs w:val="24"/>
        </w:rPr>
        <w:t>ское сельское поселение</w:t>
      </w:r>
      <w:r w:rsidRPr="00460BE8">
        <w:rPr>
          <w:rFonts w:ascii="Times New Roman" w:hAnsi="Times New Roman" w:cs="Times New Roman"/>
          <w:color w:val="000000" w:themeColor="text1"/>
          <w:sz w:val="24"/>
          <w:szCs w:val="24"/>
        </w:rPr>
        <w:t>».</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 xml:space="preserve">10.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w:t>
      </w:r>
      <w:hyperlink r:id="rId26" w:history="1">
        <w:r w:rsidRPr="00460BE8">
          <w:rPr>
            <w:rFonts w:ascii="Times New Roman" w:hAnsi="Times New Roman" w:cs="Times New Roman"/>
            <w:color w:val="000000" w:themeColor="text1"/>
            <w:sz w:val="24"/>
            <w:szCs w:val="24"/>
          </w:rPr>
          <w:t xml:space="preserve">пунктом 7 статьи </w:t>
        </w:r>
      </w:hyperlink>
      <w:r w:rsidRPr="00460BE8">
        <w:rPr>
          <w:rFonts w:ascii="Times New Roman" w:hAnsi="Times New Roman" w:cs="Times New Roman"/>
          <w:color w:val="000000" w:themeColor="text1"/>
          <w:sz w:val="24"/>
          <w:szCs w:val="24"/>
        </w:rPr>
        <w:t>16.3 настоящих Правил, а также в случае, если проект планировки территории и проект межевания территории подготовлены в отношении:</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1)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460BE8" w:rsidRPr="00460BE8" w:rsidRDefault="00C77A4E"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460BE8" w:rsidRPr="00460BE8">
        <w:rPr>
          <w:rFonts w:ascii="Times New Roman" w:hAnsi="Times New Roman" w:cs="Times New Roman"/>
          <w:color w:val="000000" w:themeColor="text1"/>
          <w:sz w:val="24"/>
          <w:szCs w:val="24"/>
        </w:rPr>
        <w:t>) территории для размещения линейных объектов в границах земель лесного фонда.</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 xml:space="preserve">11. </w:t>
      </w:r>
      <w:r w:rsidR="00C77A4E" w:rsidRPr="00C77A4E">
        <w:rPr>
          <w:rFonts w:ascii="Times New Roman" w:hAnsi="Times New Roman" w:cs="Times New Roman"/>
          <w:color w:val="000000" w:themeColor="text1"/>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r w:rsidRPr="00460BE8">
        <w:rPr>
          <w:rFonts w:ascii="Times New Roman" w:hAnsi="Times New Roman" w:cs="Times New Roman"/>
          <w:color w:val="000000" w:themeColor="text1"/>
          <w:sz w:val="24"/>
          <w:szCs w:val="24"/>
        </w:rPr>
        <w:t>.</w:t>
      </w:r>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 xml:space="preserve">12. </w:t>
      </w:r>
      <w:proofErr w:type="gramStart"/>
      <w:r w:rsidRPr="00460BE8">
        <w:rPr>
          <w:rFonts w:ascii="Times New Roman" w:hAnsi="Times New Roman" w:cs="Times New Roman"/>
          <w:color w:val="000000" w:themeColor="text1"/>
          <w:sz w:val="24"/>
          <w:szCs w:val="24"/>
        </w:rPr>
        <w:t>Срок проведения общественных обсуждений или публичных слушаний со дня оповещения жителей 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460BE8">
        <w:rPr>
          <w:rFonts w:ascii="Times New Roman" w:eastAsia="Times New Roman" w:hAnsi="Times New Roman" w:cs="Times New Roman"/>
          <w:color w:val="000000" w:themeColor="text1"/>
          <w:sz w:val="24"/>
          <w:szCs w:val="24"/>
        </w:rPr>
        <w:t>ское сельское поселение</w:t>
      </w:r>
      <w:r w:rsidRPr="00460BE8">
        <w:rPr>
          <w:rFonts w:ascii="Times New Roman" w:hAnsi="Times New Roman" w:cs="Times New Roman"/>
          <w:color w:val="000000" w:themeColor="text1"/>
          <w:sz w:val="24"/>
          <w:szCs w:val="24"/>
        </w:rPr>
        <w:t xml:space="preserve">» </w:t>
      </w:r>
      <w:r w:rsidR="00C77A4E" w:rsidRPr="00C77A4E">
        <w:rPr>
          <w:rFonts w:ascii="Times New Roman" w:hAnsi="Times New Roman" w:cs="Times New Roman"/>
          <w:color w:val="000000" w:themeColor="text1"/>
          <w:sz w:val="24"/>
          <w:szCs w:val="24"/>
        </w:rPr>
        <w:lastRenderedPageBreak/>
        <w:t xml:space="preserve">об их проведении </w:t>
      </w:r>
      <w:r w:rsidRPr="00460BE8">
        <w:rPr>
          <w:rFonts w:ascii="Times New Roman" w:hAnsi="Times New Roman" w:cs="Times New Roman"/>
          <w:color w:val="000000" w:themeColor="text1"/>
          <w:sz w:val="24"/>
          <w:szCs w:val="24"/>
        </w:rPr>
        <w:t>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460BE8">
        <w:rPr>
          <w:rFonts w:ascii="Times New Roman" w:eastAsia="Times New Roman" w:hAnsi="Times New Roman" w:cs="Times New Roman"/>
          <w:color w:val="000000" w:themeColor="text1"/>
          <w:sz w:val="24"/>
          <w:szCs w:val="24"/>
        </w:rPr>
        <w:t>ское сельское поселение</w:t>
      </w:r>
      <w:r w:rsidRPr="00460BE8">
        <w:rPr>
          <w:rFonts w:ascii="Times New Roman" w:hAnsi="Times New Roman" w:cs="Times New Roman"/>
          <w:color w:val="000000" w:themeColor="text1"/>
          <w:sz w:val="24"/>
          <w:szCs w:val="24"/>
        </w:rPr>
        <w:t xml:space="preserve">»  и (или) нормативным правовым актом Азнакаевского Совета поселения и не может быть менее </w:t>
      </w:r>
      <w:r w:rsidR="00C77A4E" w:rsidRPr="00C77A4E">
        <w:rPr>
          <w:rFonts w:ascii="Times New Roman" w:hAnsi="Times New Roman" w:cs="Times New Roman"/>
          <w:color w:val="000000" w:themeColor="text1"/>
          <w:sz w:val="24"/>
          <w:szCs w:val="24"/>
        </w:rPr>
        <w:t>четырнадцати дней и более тридцати дней</w:t>
      </w:r>
      <w:r w:rsidRPr="00460BE8">
        <w:rPr>
          <w:rFonts w:ascii="Times New Roman" w:hAnsi="Times New Roman" w:cs="Times New Roman"/>
          <w:color w:val="000000" w:themeColor="text1"/>
          <w:sz w:val="24"/>
          <w:szCs w:val="24"/>
        </w:rPr>
        <w:t>.</w:t>
      </w:r>
      <w:proofErr w:type="gramEnd"/>
    </w:p>
    <w:p w:rsidR="00460BE8" w:rsidRPr="00460BE8" w:rsidRDefault="00460BE8" w:rsidP="00460BE8">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1</w:t>
      </w:r>
      <w:r w:rsidR="00C77A4E">
        <w:rPr>
          <w:rFonts w:ascii="Times New Roman" w:hAnsi="Times New Roman" w:cs="Times New Roman"/>
          <w:color w:val="000000" w:themeColor="text1"/>
          <w:sz w:val="24"/>
          <w:szCs w:val="24"/>
        </w:rPr>
        <w:t>3</w:t>
      </w:r>
      <w:r w:rsidRPr="00460BE8">
        <w:rPr>
          <w:rFonts w:ascii="Times New Roman" w:hAnsi="Times New Roman" w:cs="Times New Roman"/>
          <w:color w:val="000000" w:themeColor="text1"/>
          <w:sz w:val="24"/>
          <w:szCs w:val="24"/>
        </w:rPr>
        <w:t xml:space="preserve">. Исполнительный комитет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w:t>
      </w:r>
      <w:r w:rsidRPr="00460BE8">
        <w:rPr>
          <w:rFonts w:ascii="Times New Roman" w:hAnsi="Times New Roman" w:cs="Times New Roman"/>
          <w:color w:val="000000" w:themeColor="text1"/>
          <w:sz w:val="24"/>
          <w:szCs w:val="24"/>
          <w:shd w:val="clear" w:color="auto" w:fill="FFFFFF"/>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460BE8">
        <w:rPr>
          <w:rFonts w:ascii="Times New Roman" w:hAnsi="Times New Roman" w:cs="Times New Roman"/>
          <w:color w:val="000000" w:themeColor="text1"/>
          <w:sz w:val="24"/>
          <w:szCs w:val="24"/>
        </w:rPr>
        <w:t>.</w:t>
      </w:r>
    </w:p>
    <w:p w:rsidR="00460BE8" w:rsidRPr="00460BE8" w:rsidRDefault="00460BE8" w:rsidP="00460BE8">
      <w:pPr>
        <w:shd w:val="clear" w:color="auto" w:fill="FFFFFF"/>
        <w:spacing w:after="0" w:line="240" w:lineRule="auto"/>
        <w:ind w:firstLine="709"/>
        <w:jc w:val="both"/>
        <w:rPr>
          <w:rFonts w:ascii="Times New Roman" w:hAnsi="Times New Roman" w:cs="Times New Roman"/>
          <w:color w:val="000000" w:themeColor="text1"/>
          <w:sz w:val="24"/>
          <w:szCs w:val="24"/>
        </w:rPr>
      </w:pPr>
      <w:r w:rsidRPr="00460BE8">
        <w:rPr>
          <w:rFonts w:ascii="Times New Roman" w:hAnsi="Times New Roman" w:cs="Times New Roman"/>
          <w:color w:val="000000" w:themeColor="text1"/>
          <w:sz w:val="24"/>
          <w:szCs w:val="24"/>
        </w:rPr>
        <w:t>1</w:t>
      </w:r>
      <w:r w:rsidR="00C77A4E">
        <w:rPr>
          <w:rFonts w:ascii="Times New Roman" w:hAnsi="Times New Roman" w:cs="Times New Roman"/>
          <w:color w:val="000000" w:themeColor="text1"/>
          <w:sz w:val="24"/>
          <w:szCs w:val="24"/>
        </w:rPr>
        <w:t>4</w:t>
      </w:r>
      <w:r w:rsidRPr="00460BE8">
        <w:rPr>
          <w:rFonts w:ascii="Times New Roman" w:hAnsi="Times New Roman" w:cs="Times New Roman"/>
          <w:color w:val="000000" w:themeColor="text1"/>
          <w:sz w:val="24"/>
          <w:szCs w:val="24"/>
        </w:rPr>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33381C" w:rsidRPr="00460BE8" w:rsidRDefault="00460BE8" w:rsidP="00460BE8">
      <w:pPr>
        <w:tabs>
          <w:tab w:val="left" w:pos="720"/>
        </w:tabs>
        <w:spacing w:after="0" w:line="240" w:lineRule="auto"/>
        <w:ind w:right="-6" w:firstLine="709"/>
        <w:jc w:val="both"/>
        <w:rPr>
          <w:rFonts w:ascii="Times New Roman" w:eastAsia="Times New Roman" w:hAnsi="Times New Roman" w:cs="Times New Roman"/>
          <w:b/>
          <w:color w:val="000000" w:themeColor="text1"/>
          <w:sz w:val="24"/>
          <w:szCs w:val="24"/>
          <w:lang w:eastAsia="ru-RU"/>
        </w:rPr>
      </w:pPr>
      <w:r w:rsidRPr="00460BE8">
        <w:rPr>
          <w:rFonts w:ascii="Times New Roman" w:hAnsi="Times New Roman" w:cs="Times New Roman"/>
          <w:color w:val="000000" w:themeColor="text1"/>
          <w:sz w:val="24"/>
          <w:szCs w:val="24"/>
        </w:rPr>
        <w:t>1</w:t>
      </w:r>
      <w:r w:rsidR="00C77A4E">
        <w:rPr>
          <w:rFonts w:ascii="Times New Roman" w:hAnsi="Times New Roman" w:cs="Times New Roman"/>
          <w:color w:val="000000" w:themeColor="text1"/>
          <w:sz w:val="24"/>
          <w:szCs w:val="24"/>
        </w:rPr>
        <w:t>5</w:t>
      </w:r>
      <w:r w:rsidRPr="00460BE8">
        <w:rPr>
          <w:rFonts w:ascii="Times New Roman" w:hAnsi="Times New Roman" w:cs="Times New Roman"/>
          <w:color w:val="000000" w:themeColor="text1"/>
          <w:sz w:val="24"/>
          <w:szCs w:val="24"/>
        </w:rPr>
        <w:t>. 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57" w:name="_Toc375317440"/>
      <w:r>
        <w:rPr>
          <w:rFonts w:ascii="Times New Roman" w:eastAsia="Times New Roman" w:hAnsi="Times New Roman" w:cs="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7"/>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bookmarkStart w:id="58" w:name="_Toc154142024"/>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9" w:name="_Toc277748818"/>
      <w:bookmarkStart w:id="60" w:name="_Toc375317441"/>
      <w:r>
        <w:rPr>
          <w:rFonts w:ascii="Times New Roman" w:eastAsia="Times New Roman" w:hAnsi="Times New Roman" w:cs="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8"/>
      <w:bookmarkEnd w:id="59"/>
      <w:bookmarkEnd w:id="60"/>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Если законом Республики Татарстан не установлено иное, органы местного самоуправления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Times New Roman" w:eastAsia="Times New Roman" w:hAnsi="Times New Roman" w:cs="Times New Roman"/>
          <w:sz w:val="24"/>
          <w:szCs w:val="24"/>
          <w:lang w:eastAsia="ru-RU"/>
        </w:rPr>
        <w:t>канализованию</w:t>
      </w:r>
      <w:proofErr w:type="spellEnd"/>
      <w:r>
        <w:rPr>
          <w:rFonts w:ascii="Times New Roman" w:eastAsia="Times New Roman" w:hAnsi="Times New Roman" w:cs="Times New Roman"/>
          <w:sz w:val="24"/>
          <w:szCs w:val="24"/>
          <w:lang w:eastAsia="ru-RU"/>
        </w:rPr>
        <w:t xml:space="preserve">, водо-, </w:t>
      </w:r>
      <w:r>
        <w:rPr>
          <w:rFonts w:ascii="Times New Roman" w:eastAsia="Times New Roman" w:hAnsi="Times New Roman" w:cs="Times New Roman"/>
          <w:sz w:val="24"/>
          <w:szCs w:val="24"/>
          <w:lang w:eastAsia="ru-RU"/>
        </w:rPr>
        <w:lastRenderedPageBreak/>
        <w:t>тепло-, электроснабжению и связи) и плата за подключение к сетям инженерно-технического обеспечения;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1" w:name="_Toc375317442"/>
      <w:r>
        <w:rPr>
          <w:rFonts w:ascii="Times New Roman" w:eastAsia="Times New Roman" w:hAnsi="Times New Roman" w:cs="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6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2" w:name="_Toc375317443"/>
      <w:r>
        <w:rPr>
          <w:rFonts w:ascii="Times New Roman" w:eastAsia="Times New Roman" w:hAnsi="Times New Roman" w:cs="Times New Roman"/>
          <w:b/>
          <w:bCs/>
          <w:sz w:val="24"/>
          <w:szCs w:val="24"/>
          <w:lang w:eastAsia="ru-RU"/>
        </w:rPr>
        <w:t>Статья 19. Особенности предоставления земельных участков</w:t>
      </w:r>
      <w:bookmarkEnd w:id="62"/>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w:t>
      </w:r>
      <w:r>
        <w:rPr>
          <w:rFonts w:ascii="Times New Roman" w:eastAsia="Times New Roman" w:hAnsi="Times New Roman" w:cs="Times New Roman"/>
          <w:sz w:val="24"/>
          <w:szCs w:val="24"/>
          <w:lang w:eastAsia="ru-RU"/>
        </w:rPr>
        <w:lastRenderedPageBreak/>
        <w:t>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3" w:name="_Toc375317444"/>
      <w:r>
        <w:rPr>
          <w:rFonts w:ascii="Times New Roman" w:eastAsia="Times New Roman" w:hAnsi="Times New Roman" w:cs="Times New Roman"/>
          <w:b/>
          <w:bCs/>
          <w:sz w:val="24"/>
          <w:szCs w:val="24"/>
          <w:lang w:eastAsia="ru-RU"/>
        </w:rPr>
        <w:t>Статья 20. Резервирование земельных участков для государственных или муниципальных нужд</w:t>
      </w:r>
      <w:bookmarkEnd w:id="63"/>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w:t>
      </w:r>
      <w:r>
        <w:rPr>
          <w:rFonts w:ascii="Times New Roman" w:eastAsia="Times New Roman" w:hAnsi="Times New Roman" w:cs="Times New Roman"/>
          <w:sz w:val="24"/>
          <w:szCs w:val="24"/>
          <w:lang w:eastAsia="ru-RU"/>
        </w:rPr>
        <w:lastRenderedPageBreak/>
        <w:t>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4" w:name="_Toc375317445"/>
      <w:r>
        <w:rPr>
          <w:rFonts w:ascii="Times New Roman" w:eastAsia="Times New Roman" w:hAnsi="Times New Roman" w:cs="Times New Roman"/>
          <w:b/>
          <w:bCs/>
          <w:sz w:val="24"/>
          <w:szCs w:val="24"/>
          <w:lang w:eastAsia="ru-RU"/>
        </w:rPr>
        <w:t>Глава 6. Установление, изменение, фиксация границ земель публичного использования, их использование</w:t>
      </w:r>
      <w:bookmarkEnd w:id="64"/>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5" w:name="_Toc375317446"/>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65"/>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6" w:name="_Toc375317447"/>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66"/>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изменяются красные линии без установления и без изменения границ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При установлении и изменении границ земель публичного использования на подлежащих освоению и на застроенных территориях предметом </w:t>
      </w:r>
      <w:r w:rsidR="008144EA">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и утверждения документации по планировке территории являются вопросы: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7" w:name="_Toc375317448"/>
      <w:r>
        <w:rPr>
          <w:rFonts w:ascii="Times New Roman" w:eastAsia="Times New Roman" w:hAnsi="Times New Roman" w:cs="Times New Roman"/>
          <w:b/>
          <w:bCs/>
          <w:sz w:val="24"/>
          <w:szCs w:val="24"/>
          <w:lang w:eastAsia="ru-RU"/>
        </w:rPr>
        <w:t>Статья 23. Фиксация границ земель публичного использования</w:t>
      </w:r>
      <w:bookmarkEnd w:id="67"/>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w:t>
      </w:r>
      <w:r>
        <w:rPr>
          <w:rFonts w:ascii="Times New Roman" w:eastAsia="Times New Roman" w:hAnsi="Times New Roman" w:cs="Times New Roman"/>
          <w:sz w:val="24"/>
          <w:szCs w:val="24"/>
          <w:lang w:eastAsia="ru-RU"/>
        </w:rPr>
        <w:lastRenderedPageBreak/>
        <w:t>поселение» по представлению Исполнительного комитета может утвердить, направить на доработку либо отклонить проект красных линий.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8" w:name="_Toc375317449"/>
      <w:r>
        <w:rPr>
          <w:rFonts w:ascii="Times New Roman" w:eastAsia="Times New Roman" w:hAnsi="Times New Roman" w:cs="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8"/>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9" w:name="_Toc375317450"/>
      <w:r>
        <w:rPr>
          <w:rFonts w:ascii="Times New Roman" w:eastAsia="Times New Roman" w:hAnsi="Times New Roman" w:cs="Times New Roman"/>
          <w:b/>
          <w:bCs/>
          <w:sz w:val="24"/>
          <w:szCs w:val="24"/>
          <w:lang w:eastAsia="ru-RU"/>
        </w:rPr>
        <w:t>Глава 7. Строительные изменения недвижимости</w:t>
      </w:r>
      <w:bookmarkEnd w:id="69"/>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0" w:name="_Toc375317451"/>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70"/>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460BE8" w:rsidRPr="00460BE8" w:rsidRDefault="00925BEE" w:rsidP="00460BE8">
      <w:pPr>
        <w:spacing w:after="0" w:line="240" w:lineRule="auto"/>
        <w:ind w:firstLine="567"/>
        <w:jc w:val="both"/>
        <w:rPr>
          <w:rFonts w:ascii="Times New Roman" w:hAnsi="Times New Roman"/>
          <w:color w:val="000000" w:themeColor="text1"/>
          <w:sz w:val="24"/>
          <w:szCs w:val="24"/>
        </w:rPr>
      </w:pPr>
      <w:r w:rsidRPr="00460BE8">
        <w:rPr>
          <w:rFonts w:ascii="Times New Roman" w:eastAsia="Times New Roman" w:hAnsi="Times New Roman" w:cs="Times New Roman"/>
          <w:color w:val="000000" w:themeColor="text1"/>
          <w:sz w:val="24"/>
          <w:szCs w:val="24"/>
          <w:lang w:eastAsia="ru-RU"/>
        </w:rPr>
        <w:lastRenderedPageBreak/>
        <w:t xml:space="preserve">2. </w:t>
      </w:r>
      <w:r w:rsidR="00460BE8" w:rsidRPr="00460BE8">
        <w:rPr>
          <w:rFonts w:ascii="Times New Roman" w:hAnsi="Times New Roman"/>
          <w:color w:val="000000" w:themeColor="text1"/>
          <w:sz w:val="24"/>
          <w:szCs w:val="24"/>
        </w:rPr>
        <w:t>Выдача разрешения на строительство не требуется в случае:</w:t>
      </w:r>
    </w:p>
    <w:p w:rsidR="00460BE8" w:rsidRPr="00460BE8" w:rsidRDefault="00460BE8" w:rsidP="00460BE8">
      <w:pPr>
        <w:spacing w:after="0" w:line="240" w:lineRule="auto"/>
        <w:ind w:firstLine="567"/>
        <w:jc w:val="both"/>
        <w:rPr>
          <w:rFonts w:ascii="Times New Roman" w:hAnsi="Times New Roman"/>
          <w:color w:val="000000" w:themeColor="text1"/>
          <w:sz w:val="24"/>
          <w:szCs w:val="24"/>
        </w:rPr>
      </w:pPr>
      <w:r w:rsidRPr="00460BE8">
        <w:rPr>
          <w:rFonts w:ascii="Times New Roman" w:hAnsi="Times New Roman"/>
          <w:color w:val="000000" w:themeColor="text1"/>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460BE8" w:rsidRPr="00460BE8" w:rsidRDefault="00460BE8" w:rsidP="00460BE8">
      <w:pPr>
        <w:spacing w:after="0" w:line="240" w:lineRule="auto"/>
        <w:ind w:firstLine="567"/>
        <w:jc w:val="both"/>
        <w:rPr>
          <w:rFonts w:ascii="Times New Roman" w:hAnsi="Times New Roman"/>
          <w:color w:val="000000" w:themeColor="text1"/>
          <w:sz w:val="24"/>
          <w:szCs w:val="24"/>
        </w:rPr>
      </w:pPr>
      <w:r w:rsidRPr="00460BE8">
        <w:rPr>
          <w:rFonts w:ascii="Times New Roman" w:hAnsi="Times New Roman"/>
          <w:color w:val="000000" w:themeColor="text1"/>
          <w:sz w:val="24"/>
          <w:szCs w:val="24"/>
        </w:rPr>
        <w:t>2) строительства, реконструкции объектов индивидуального жилищного строительства;</w:t>
      </w:r>
    </w:p>
    <w:p w:rsidR="00460BE8" w:rsidRPr="00460BE8" w:rsidRDefault="00460BE8" w:rsidP="00460BE8">
      <w:pPr>
        <w:spacing w:after="0" w:line="240" w:lineRule="auto"/>
        <w:ind w:firstLine="567"/>
        <w:jc w:val="both"/>
        <w:rPr>
          <w:rFonts w:ascii="Times New Roman" w:hAnsi="Times New Roman"/>
          <w:color w:val="000000" w:themeColor="text1"/>
          <w:sz w:val="24"/>
          <w:szCs w:val="24"/>
        </w:rPr>
      </w:pPr>
      <w:r w:rsidRPr="00460BE8">
        <w:rPr>
          <w:rFonts w:ascii="Times New Roman" w:hAnsi="Times New Roman"/>
          <w:color w:val="000000" w:themeColor="text1"/>
          <w:sz w:val="24"/>
          <w:szCs w:val="24"/>
        </w:rPr>
        <w:t>3) строительства, реконструкции объектов, не являющихся объектами капитального строительства;</w:t>
      </w:r>
    </w:p>
    <w:p w:rsidR="00460BE8" w:rsidRPr="00460BE8" w:rsidRDefault="00460BE8" w:rsidP="00460BE8">
      <w:pPr>
        <w:spacing w:after="0" w:line="240" w:lineRule="auto"/>
        <w:ind w:firstLine="567"/>
        <w:jc w:val="both"/>
        <w:rPr>
          <w:rFonts w:ascii="Times New Roman" w:hAnsi="Times New Roman"/>
          <w:color w:val="000000" w:themeColor="text1"/>
          <w:sz w:val="24"/>
          <w:szCs w:val="24"/>
        </w:rPr>
      </w:pPr>
      <w:r w:rsidRPr="00460BE8">
        <w:rPr>
          <w:rFonts w:ascii="Times New Roman" w:hAnsi="Times New Roman"/>
          <w:color w:val="000000" w:themeColor="text1"/>
          <w:sz w:val="24"/>
          <w:szCs w:val="24"/>
        </w:rPr>
        <w:t>4) строительства на земельном участке строений и сооружений вспомогательного использования;</w:t>
      </w:r>
    </w:p>
    <w:p w:rsidR="00460BE8" w:rsidRPr="00460BE8" w:rsidRDefault="00460BE8" w:rsidP="00460BE8">
      <w:pPr>
        <w:spacing w:after="0" w:line="240" w:lineRule="auto"/>
        <w:ind w:firstLine="567"/>
        <w:jc w:val="both"/>
        <w:rPr>
          <w:rFonts w:ascii="Times New Roman" w:hAnsi="Times New Roman"/>
          <w:color w:val="000000" w:themeColor="text1"/>
          <w:sz w:val="24"/>
          <w:szCs w:val="24"/>
        </w:rPr>
      </w:pPr>
      <w:r w:rsidRPr="00460BE8">
        <w:rPr>
          <w:rFonts w:ascii="Times New Roman" w:hAnsi="Times New Roman"/>
          <w:color w:val="000000" w:themeColor="text1"/>
          <w:sz w:val="24"/>
          <w:szCs w:val="24"/>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460BE8" w:rsidRPr="00460BE8" w:rsidRDefault="00460BE8" w:rsidP="00460BE8">
      <w:pPr>
        <w:spacing w:after="0" w:line="240" w:lineRule="auto"/>
        <w:ind w:firstLine="567"/>
        <w:jc w:val="both"/>
        <w:rPr>
          <w:rFonts w:ascii="Times New Roman" w:hAnsi="Times New Roman"/>
          <w:color w:val="000000" w:themeColor="text1"/>
          <w:sz w:val="24"/>
          <w:szCs w:val="24"/>
        </w:rPr>
      </w:pPr>
      <w:r w:rsidRPr="00460BE8">
        <w:rPr>
          <w:rFonts w:ascii="Times New Roman" w:hAnsi="Times New Roman"/>
          <w:color w:val="000000" w:themeColor="text1"/>
          <w:sz w:val="24"/>
          <w:szCs w:val="24"/>
        </w:rPr>
        <w:t>6) капитального ремонта объектов капитального строительства;</w:t>
      </w:r>
    </w:p>
    <w:p w:rsidR="00460BE8" w:rsidRPr="00460BE8" w:rsidRDefault="00460BE8" w:rsidP="00460BE8">
      <w:pPr>
        <w:spacing w:after="0" w:line="240" w:lineRule="auto"/>
        <w:ind w:firstLine="567"/>
        <w:jc w:val="both"/>
        <w:rPr>
          <w:rFonts w:ascii="Times New Roman" w:hAnsi="Times New Roman"/>
          <w:color w:val="000000" w:themeColor="text1"/>
          <w:sz w:val="24"/>
          <w:szCs w:val="24"/>
        </w:rPr>
      </w:pPr>
      <w:r w:rsidRPr="00460BE8">
        <w:rPr>
          <w:rFonts w:ascii="Times New Roman" w:hAnsi="Times New Roman"/>
          <w:color w:val="000000" w:themeColor="text1"/>
          <w:sz w:val="24"/>
          <w:szCs w:val="24"/>
        </w:rPr>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460BE8" w:rsidRDefault="00460BE8" w:rsidP="00460BE8">
      <w:pPr>
        <w:spacing w:after="0" w:line="240" w:lineRule="auto"/>
        <w:ind w:firstLine="567"/>
        <w:jc w:val="both"/>
        <w:rPr>
          <w:rFonts w:ascii="Times New Roman" w:hAnsi="Times New Roman"/>
          <w:color w:val="000000" w:themeColor="text1"/>
          <w:sz w:val="24"/>
          <w:szCs w:val="24"/>
        </w:rPr>
      </w:pPr>
      <w:r w:rsidRPr="00460BE8">
        <w:rPr>
          <w:rFonts w:ascii="Times New Roman" w:hAnsi="Times New Roman"/>
          <w:color w:val="000000" w:themeColor="text1"/>
          <w:sz w:val="24"/>
          <w:szCs w:val="24"/>
        </w:rPr>
        <w:t xml:space="preserve">8) строительства, реконструкции объектов, предназначенных для транспортировки природного газа под давлением до </w:t>
      </w:r>
      <w:r w:rsidR="00C77A4E">
        <w:rPr>
          <w:rFonts w:ascii="Times New Roman" w:hAnsi="Times New Roman"/>
          <w:color w:val="000000" w:themeColor="text1"/>
          <w:sz w:val="24"/>
          <w:szCs w:val="24"/>
        </w:rPr>
        <w:t>2</w:t>
      </w:r>
      <w:r w:rsidRPr="00460BE8">
        <w:rPr>
          <w:rFonts w:ascii="Times New Roman" w:hAnsi="Times New Roman"/>
          <w:color w:val="000000" w:themeColor="text1"/>
          <w:sz w:val="24"/>
          <w:szCs w:val="24"/>
        </w:rPr>
        <w:t xml:space="preserve"> </w:t>
      </w:r>
      <w:proofErr w:type="spellStart"/>
      <w:r w:rsidRPr="00460BE8">
        <w:rPr>
          <w:rFonts w:ascii="Times New Roman" w:hAnsi="Times New Roman"/>
          <w:color w:val="000000" w:themeColor="text1"/>
          <w:sz w:val="24"/>
          <w:szCs w:val="24"/>
        </w:rPr>
        <w:t>мегапаскаля</w:t>
      </w:r>
      <w:proofErr w:type="spellEnd"/>
      <w:r w:rsidRPr="00460BE8">
        <w:rPr>
          <w:rFonts w:ascii="Times New Roman" w:hAnsi="Times New Roman"/>
          <w:color w:val="000000" w:themeColor="text1"/>
          <w:sz w:val="24"/>
          <w:szCs w:val="24"/>
        </w:rPr>
        <w:t xml:space="preserve"> включительно;</w:t>
      </w:r>
    </w:p>
    <w:p w:rsidR="00C77A4E" w:rsidRPr="00460BE8" w:rsidRDefault="00C77A4E" w:rsidP="00460BE8">
      <w:pPr>
        <w:spacing w:after="0" w:line="240" w:lineRule="auto"/>
        <w:ind w:firstLine="567"/>
        <w:jc w:val="both"/>
        <w:rPr>
          <w:rFonts w:ascii="Times New Roman" w:hAnsi="Times New Roman"/>
          <w:color w:val="000000" w:themeColor="text1"/>
          <w:sz w:val="24"/>
          <w:szCs w:val="24"/>
        </w:rPr>
      </w:pPr>
      <w:r w:rsidRPr="00C77A4E">
        <w:rPr>
          <w:rFonts w:ascii="Times New Roman" w:hAnsi="Times New Roman"/>
          <w:color w:val="000000" w:themeColor="text1"/>
          <w:sz w:val="24"/>
          <w:szCs w:val="24"/>
        </w:rPr>
        <w:t>8.1) размещения антенных опор (мачт и башен) высотой до 50 метров, предназначенных для размещения средств связи;</w:t>
      </w:r>
    </w:p>
    <w:p w:rsidR="00460BE8" w:rsidRPr="00460BE8" w:rsidRDefault="00460BE8" w:rsidP="00460BE8">
      <w:pPr>
        <w:spacing w:after="0" w:line="240" w:lineRule="auto"/>
        <w:ind w:firstLine="567"/>
        <w:jc w:val="both"/>
        <w:rPr>
          <w:rFonts w:ascii="Times New Roman" w:hAnsi="Times New Roman"/>
          <w:color w:val="000000" w:themeColor="text1"/>
          <w:sz w:val="24"/>
          <w:szCs w:val="24"/>
        </w:rPr>
      </w:pPr>
      <w:r w:rsidRPr="00460BE8">
        <w:rPr>
          <w:rFonts w:ascii="Times New Roman" w:hAnsi="Times New Roman"/>
          <w:color w:val="000000" w:themeColor="text1"/>
          <w:sz w:val="24"/>
          <w:szCs w:val="24"/>
        </w:rPr>
        <w:t>9)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Республики Татарстан о градостроительной деятельности получение разрешения на строительство не требуется.</w:t>
      </w:r>
    </w:p>
    <w:p w:rsidR="00460BE8" w:rsidRPr="00460BE8" w:rsidRDefault="00460BE8" w:rsidP="00460BE8">
      <w:pPr>
        <w:spacing w:after="0" w:line="240" w:lineRule="auto"/>
        <w:ind w:firstLine="567"/>
        <w:jc w:val="both"/>
        <w:rPr>
          <w:rFonts w:ascii="Times New Roman" w:hAnsi="Times New Roman"/>
          <w:color w:val="000000" w:themeColor="text1"/>
          <w:sz w:val="24"/>
          <w:szCs w:val="24"/>
        </w:rPr>
      </w:pPr>
      <w:r w:rsidRPr="00460BE8">
        <w:rPr>
          <w:rFonts w:ascii="Times New Roman" w:hAnsi="Times New Roman"/>
          <w:color w:val="000000" w:themeColor="text1"/>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460BE8" w:rsidRPr="00460BE8" w:rsidRDefault="00460BE8" w:rsidP="00460BE8">
      <w:pPr>
        <w:spacing w:after="0" w:line="240" w:lineRule="auto"/>
        <w:ind w:firstLine="567"/>
        <w:jc w:val="both"/>
        <w:rPr>
          <w:rFonts w:ascii="Times New Roman" w:hAnsi="Times New Roman"/>
          <w:color w:val="000000" w:themeColor="text1"/>
          <w:sz w:val="24"/>
          <w:szCs w:val="24"/>
        </w:rPr>
      </w:pPr>
      <w:r w:rsidRPr="00460BE8">
        <w:rPr>
          <w:rFonts w:ascii="Times New Roman" w:hAnsi="Times New Roman"/>
          <w:color w:val="000000" w:themeColor="text1"/>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460BE8" w:rsidRPr="00460BE8" w:rsidRDefault="00460BE8" w:rsidP="00460BE8">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460BE8">
        <w:rPr>
          <w:rFonts w:ascii="Times New Roman" w:hAnsi="Times New Roman"/>
          <w:color w:val="000000" w:themeColor="text1"/>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r w:rsidR="00C713D7">
        <w:rPr>
          <w:rFonts w:ascii="Times New Roman" w:eastAsia="Times New Roman" w:hAnsi="Times New Roman" w:cs="Times New Roman"/>
          <w:sz w:val="24"/>
          <w:szCs w:val="24"/>
          <w:lang w:eastAsia="ru-RU"/>
        </w:rPr>
        <w:t>Масягутовское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1" w:name="_Toc375317452"/>
      <w:r>
        <w:rPr>
          <w:rFonts w:ascii="Times New Roman" w:eastAsia="Times New Roman" w:hAnsi="Times New Roman" w:cs="Times New Roman"/>
          <w:b/>
          <w:bCs/>
          <w:sz w:val="24"/>
          <w:szCs w:val="24"/>
          <w:lang w:eastAsia="ru-RU"/>
        </w:rPr>
        <w:t>Статья 26. Подготовка проектной документации</w:t>
      </w:r>
      <w:bookmarkEnd w:id="7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 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w:t>
      </w:r>
      <w:r w:rsidRPr="00325152">
        <w:rPr>
          <w:rFonts w:ascii="Times New Roman" w:hAnsi="Times New Roman" w:cs="Times New Roman"/>
          <w:color w:val="000000" w:themeColor="text1"/>
          <w:sz w:val="24"/>
          <w:szCs w:val="24"/>
        </w:rPr>
        <w:lastRenderedPageBreak/>
        <w:t>обеспечения строительства, реконструкции объектов капитального строительства, их частей, капитального ремонта.</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Положения </w:t>
      </w:r>
      <w:hyperlink r:id="rId27" w:history="1">
        <w:r w:rsidRPr="00325152">
          <w:rPr>
            <w:rFonts w:ascii="Times New Roman" w:hAnsi="Times New Roman" w:cs="Times New Roman"/>
            <w:color w:val="000000" w:themeColor="text1"/>
            <w:sz w:val="24"/>
            <w:szCs w:val="24"/>
          </w:rPr>
          <w:t>части 3</w:t>
        </w:r>
      </w:hyperlink>
      <w:r w:rsidRPr="00325152">
        <w:rPr>
          <w:rFonts w:ascii="Times New Roman" w:hAnsi="Times New Roman" w:cs="Times New Roman"/>
          <w:color w:val="000000" w:themeColor="text1"/>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3. 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4. Проектную документацию подготавливает застройщик (технический заказчик) либо привлекаемое на основании договора подряда на подготовку проектной документации  застройщиком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Отношения между застройщиками (техническими заказчиками) и исполнителями регулируются гражданским законодательством.</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5.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w:t>
      </w:r>
      <w:r w:rsidRPr="00325152">
        <w:rPr>
          <w:rFonts w:ascii="Times New Roman" w:hAnsi="Times New Roman" w:cs="Times New Roman"/>
          <w:color w:val="000000" w:themeColor="text1"/>
          <w:sz w:val="24"/>
          <w:szCs w:val="24"/>
        </w:rPr>
        <w:lastRenderedPageBreak/>
        <w:t>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Застройщик (технический заказчик) обязан представить исполнителю:</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 </w:t>
      </w:r>
      <w:r w:rsidR="00C77A4E" w:rsidRPr="00C77A4E">
        <w:rPr>
          <w:rFonts w:ascii="Times New Roman" w:hAnsi="Times New Roman" w:cs="Times New Roman"/>
          <w:color w:val="000000" w:themeColor="text1"/>
          <w:sz w:val="24"/>
          <w:szCs w:val="24"/>
        </w:rPr>
        <w:t>технические условия подключения (технологического присоединения), предусмотренные статьей 52.1 Градостроительного кодекса Российской Федерации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Инженерные изыскания выполняются застройщиком либо привлекаемым на основании договора подряда на выполнение инженерных изысканий  застройщиком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C77A4E" w:rsidRPr="00C77A4E" w:rsidRDefault="00460BE8" w:rsidP="00C77A4E">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7. </w:t>
      </w:r>
      <w:r w:rsidR="00C77A4E" w:rsidRPr="00C77A4E">
        <w:rPr>
          <w:rFonts w:ascii="Times New Roman" w:hAnsi="Times New Roman" w:cs="Times New Roman"/>
          <w:color w:val="000000" w:themeColor="text1"/>
          <w:sz w:val="24"/>
          <w:szCs w:val="24"/>
        </w:rPr>
        <w:t xml:space="preserve">Технические условия подключения (технологического присоединения) объектов капитального строительства к сетям инженерно-технического обеспечения, применяемые в целях архитектурно-строительного проектирования (далее - технические условия), определяются в соответствии с правилами подключения (технологического присоединения) к сетям инженерно-технического обеспечения соответствующего вида, утверждаемыми Правительством Российской Федерации (далее - правила подключения </w:t>
      </w:r>
      <w:r w:rsidR="00C77A4E" w:rsidRPr="00C77A4E">
        <w:rPr>
          <w:rFonts w:ascii="Times New Roman" w:hAnsi="Times New Roman" w:cs="Times New Roman"/>
          <w:color w:val="000000" w:themeColor="text1"/>
          <w:sz w:val="24"/>
          <w:szCs w:val="24"/>
        </w:rPr>
        <w:lastRenderedPageBreak/>
        <w:t>(технологического присоединения), и являются обязательными приложениями к договорам о подключении (технологическом присоединении) объектов капитального строительства к сетям инженерно-технического обеспечения соответствующего вида.</w:t>
      </w:r>
    </w:p>
    <w:p w:rsidR="00C77A4E" w:rsidRPr="00C77A4E" w:rsidRDefault="00C77A4E" w:rsidP="00C77A4E">
      <w:pPr>
        <w:spacing w:after="0" w:line="240" w:lineRule="auto"/>
        <w:ind w:firstLine="709"/>
        <w:jc w:val="both"/>
        <w:rPr>
          <w:rFonts w:ascii="Times New Roman" w:hAnsi="Times New Roman" w:cs="Times New Roman"/>
          <w:color w:val="000000" w:themeColor="text1"/>
          <w:sz w:val="24"/>
          <w:szCs w:val="24"/>
        </w:rPr>
      </w:pPr>
      <w:r w:rsidRPr="00C77A4E">
        <w:rPr>
          <w:rFonts w:ascii="Times New Roman" w:hAnsi="Times New Roman" w:cs="Times New Roman"/>
          <w:color w:val="000000" w:themeColor="text1"/>
          <w:sz w:val="24"/>
          <w:szCs w:val="24"/>
        </w:rPr>
        <w:t>Технические условия выдаются в целях заключения договора о подключении (технологическом присоединении) без взимания платы в течение семи рабочих дней по запросам лиц, указанных в части 5.2 статьи 48 частях 5 и 6 статьи 52.1 Градостроительного кодекса Российской Федерации, за исключением случаев технологического присоединения к электрическим сетям. Срок действия технических условий устанавливается правообладателем сети инженерно-технического обеспечения не менее чем на три года или при комплексном развитии территории не менее чем на пять лет, если иное не предусмотрено законодательством Российской Федерации.</w:t>
      </w:r>
    </w:p>
    <w:p w:rsidR="00C77A4E" w:rsidRPr="00C77A4E" w:rsidRDefault="00C77A4E" w:rsidP="00C77A4E">
      <w:pPr>
        <w:spacing w:after="0" w:line="240" w:lineRule="auto"/>
        <w:ind w:firstLine="709"/>
        <w:jc w:val="both"/>
        <w:rPr>
          <w:rFonts w:ascii="Times New Roman" w:hAnsi="Times New Roman" w:cs="Times New Roman"/>
          <w:color w:val="000000" w:themeColor="text1"/>
          <w:sz w:val="24"/>
          <w:szCs w:val="24"/>
        </w:rPr>
      </w:pPr>
      <w:r w:rsidRPr="00C77A4E">
        <w:rPr>
          <w:rFonts w:ascii="Times New Roman" w:hAnsi="Times New Roman" w:cs="Times New Roman"/>
          <w:color w:val="000000" w:themeColor="text1"/>
          <w:sz w:val="24"/>
          <w:szCs w:val="24"/>
        </w:rPr>
        <w:t>Порядок и сроки внесения платы за подключение (технологическое присоединение) объектов капитального строительства устанавливаются в соответствии с правилами подключения (технологического присоединения) с учетом особенностей, предусмотренных частями 11 и 12 статьи 52.1 Градостроительного кодекса Российской Федерации.</w:t>
      </w:r>
    </w:p>
    <w:p w:rsidR="00C77A4E" w:rsidRPr="00C77A4E" w:rsidRDefault="00C77A4E" w:rsidP="00C77A4E">
      <w:pPr>
        <w:spacing w:after="0" w:line="240" w:lineRule="auto"/>
        <w:ind w:firstLine="709"/>
        <w:jc w:val="both"/>
        <w:rPr>
          <w:rFonts w:ascii="Times New Roman" w:hAnsi="Times New Roman" w:cs="Times New Roman"/>
          <w:color w:val="000000" w:themeColor="text1"/>
          <w:sz w:val="24"/>
          <w:szCs w:val="24"/>
        </w:rPr>
      </w:pPr>
      <w:r w:rsidRPr="00C77A4E">
        <w:rPr>
          <w:rFonts w:ascii="Times New Roman" w:hAnsi="Times New Roman" w:cs="Times New Roman"/>
          <w:color w:val="000000" w:themeColor="text1"/>
          <w:sz w:val="24"/>
          <w:szCs w:val="24"/>
        </w:rPr>
        <w:t>8. 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Российской Федерации. Правительством Российской Федерации могут устанавливаться отдельные требования к составу и содержанию рабочей документации.</w:t>
      </w:r>
    </w:p>
    <w:p w:rsidR="00C77A4E" w:rsidRPr="00C77A4E" w:rsidRDefault="00C77A4E" w:rsidP="00C77A4E">
      <w:pPr>
        <w:spacing w:after="0" w:line="240" w:lineRule="auto"/>
        <w:ind w:firstLine="709"/>
        <w:jc w:val="both"/>
        <w:rPr>
          <w:rFonts w:ascii="Times New Roman" w:hAnsi="Times New Roman" w:cs="Times New Roman"/>
          <w:color w:val="000000" w:themeColor="text1"/>
          <w:sz w:val="24"/>
          <w:szCs w:val="24"/>
        </w:rPr>
      </w:pPr>
      <w:r w:rsidRPr="00C77A4E">
        <w:rPr>
          <w:rFonts w:ascii="Times New Roman" w:hAnsi="Times New Roman" w:cs="Times New Roman"/>
          <w:color w:val="000000" w:themeColor="text1"/>
          <w:sz w:val="24"/>
          <w:szCs w:val="24"/>
        </w:rPr>
        <w:t>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особенностей, указанных в пункте 13 статьи 48 Градостроительного кодекса Российской Федерации.</w:t>
      </w:r>
    </w:p>
    <w:p w:rsidR="00460BE8" w:rsidRPr="00325152" w:rsidRDefault="00C77A4E" w:rsidP="00C77A4E">
      <w:pPr>
        <w:spacing w:after="0" w:line="240" w:lineRule="auto"/>
        <w:ind w:firstLine="709"/>
        <w:jc w:val="both"/>
        <w:rPr>
          <w:rFonts w:ascii="Times New Roman" w:hAnsi="Times New Roman" w:cs="Times New Roman"/>
          <w:color w:val="000000" w:themeColor="text1"/>
          <w:sz w:val="24"/>
          <w:szCs w:val="24"/>
        </w:rPr>
      </w:pPr>
      <w:r w:rsidRPr="00C77A4E">
        <w:rPr>
          <w:rFonts w:ascii="Times New Roman" w:hAnsi="Times New Roman" w:cs="Times New Roman"/>
          <w:color w:val="000000" w:themeColor="text1"/>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 за исключением объектов использования атомной энергии, указанных в подпунктах "а" и "б" пункта 1 части 1 статьи 48.1 Градостроительного кодекса Российской Федерации.</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9. Проектная документация разрабатывается в соответствии с:</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результатами инженерных изысканий;</w:t>
      </w:r>
    </w:p>
    <w:p w:rsidR="00460BE8" w:rsidRPr="00325152" w:rsidRDefault="00460BE8"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 техническими условиями подключения проектируемого объекта к внеплощадочным сетям инженерно-технического обеспечения (в случае, если </w:t>
      </w:r>
      <w:r w:rsidRPr="00325152">
        <w:rPr>
          <w:rFonts w:ascii="Times New Roman" w:hAnsi="Times New Roman" w:cs="Times New Roman"/>
          <w:color w:val="000000" w:themeColor="text1"/>
          <w:sz w:val="24"/>
          <w:szCs w:val="24"/>
        </w:rPr>
        <w:lastRenderedPageBreak/>
        <w:t>функционирование проектируемого объекта не может быть обеспечено без такого подключения).</w:t>
      </w:r>
    </w:p>
    <w:p w:rsidR="00460BE8" w:rsidRPr="00325152" w:rsidRDefault="00460BE8" w:rsidP="0032515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10.Проектная документация, а также изменения, внесенные в нее в соответствии с </w:t>
      </w:r>
      <w:hyperlink r:id="rId28" w:history="1">
        <w:r w:rsidRPr="00325152">
          <w:rPr>
            <w:rFonts w:ascii="Times New Roman" w:hAnsi="Times New Roman" w:cs="Times New Roman"/>
            <w:color w:val="000000" w:themeColor="text1"/>
            <w:sz w:val="24"/>
            <w:szCs w:val="24"/>
          </w:rPr>
          <w:t>частями 3.8</w:t>
        </w:r>
      </w:hyperlink>
      <w:r w:rsidRPr="00325152">
        <w:rPr>
          <w:rFonts w:ascii="Times New Roman" w:hAnsi="Times New Roman" w:cs="Times New Roman"/>
          <w:color w:val="000000" w:themeColor="text1"/>
          <w:sz w:val="24"/>
          <w:szCs w:val="24"/>
        </w:rPr>
        <w:t xml:space="preserve"> и </w:t>
      </w:r>
      <w:hyperlink r:id="rId29" w:history="1">
        <w:r w:rsidRPr="00325152">
          <w:rPr>
            <w:rFonts w:ascii="Times New Roman" w:hAnsi="Times New Roman" w:cs="Times New Roman"/>
            <w:color w:val="000000" w:themeColor="text1"/>
            <w:sz w:val="24"/>
            <w:szCs w:val="24"/>
          </w:rPr>
          <w:t>3.9 статьи 49</w:t>
        </w:r>
      </w:hyperlink>
      <w:r w:rsidRPr="00325152">
        <w:rPr>
          <w:rFonts w:ascii="Times New Roman" w:hAnsi="Times New Roman" w:cs="Times New Roman"/>
          <w:color w:val="000000" w:themeColor="text1"/>
          <w:sz w:val="24"/>
          <w:szCs w:val="24"/>
        </w:rPr>
        <w:t xml:space="preserve">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0" w:history="1">
        <w:r w:rsidRPr="00325152">
          <w:rPr>
            <w:rFonts w:ascii="Times New Roman" w:hAnsi="Times New Roman" w:cs="Times New Roman"/>
            <w:color w:val="000000" w:themeColor="text1"/>
            <w:sz w:val="24"/>
            <w:szCs w:val="24"/>
          </w:rPr>
          <w:t>статьей 49</w:t>
        </w:r>
      </w:hyperlink>
      <w:r w:rsidRPr="00325152">
        <w:rPr>
          <w:rFonts w:ascii="Times New Roman" w:hAnsi="Times New Roman" w:cs="Times New Roman"/>
          <w:color w:val="000000" w:themeColor="text1"/>
          <w:sz w:val="24"/>
          <w:szCs w:val="24"/>
        </w:rPr>
        <w:t xml:space="preserve">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1" w:history="1">
        <w:r w:rsidRPr="00325152">
          <w:rPr>
            <w:rFonts w:ascii="Times New Roman" w:hAnsi="Times New Roman" w:cs="Times New Roman"/>
            <w:color w:val="000000" w:themeColor="text1"/>
            <w:sz w:val="24"/>
            <w:szCs w:val="24"/>
          </w:rPr>
          <w:t>пунктами 11 и 12</w:t>
        </w:r>
      </w:hyperlink>
      <w:r w:rsidRPr="00325152">
        <w:rPr>
          <w:rFonts w:ascii="Times New Roman" w:hAnsi="Times New Roman" w:cs="Times New Roman"/>
          <w:color w:val="000000" w:themeColor="text1"/>
          <w:sz w:val="24"/>
          <w:szCs w:val="24"/>
        </w:rPr>
        <w:t xml:space="preserve"> настоящей статьи.</w:t>
      </w:r>
    </w:p>
    <w:p w:rsidR="00460BE8" w:rsidRPr="00325152" w:rsidRDefault="00460BE8" w:rsidP="0032515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11. Застройщик или технический заказчик вправе утвердить изменения, внесенные в проектную документацию в соответствии с </w:t>
      </w:r>
      <w:hyperlink r:id="rId32" w:history="1">
        <w:r w:rsidRPr="00325152">
          <w:rPr>
            <w:rFonts w:ascii="Times New Roman" w:hAnsi="Times New Roman" w:cs="Times New Roman"/>
            <w:color w:val="000000" w:themeColor="text1"/>
            <w:sz w:val="24"/>
            <w:szCs w:val="24"/>
          </w:rPr>
          <w:t>частью 3.8 статьи 49</w:t>
        </w:r>
      </w:hyperlink>
      <w:r w:rsidRPr="00325152">
        <w:rPr>
          <w:rFonts w:ascii="Times New Roman" w:hAnsi="Times New Roman" w:cs="Times New Roman"/>
          <w:color w:val="000000" w:themeColor="text1"/>
          <w:sz w:val="24"/>
          <w:szCs w:val="24"/>
        </w:rPr>
        <w:t xml:space="preserve">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w:t>
      </w:r>
      <w:hyperlink r:id="rId33" w:history="1">
        <w:r w:rsidRPr="00325152">
          <w:rPr>
            <w:rFonts w:ascii="Times New Roman" w:hAnsi="Times New Roman" w:cs="Times New Roman"/>
            <w:color w:val="000000" w:themeColor="text1"/>
            <w:sz w:val="24"/>
            <w:szCs w:val="24"/>
          </w:rPr>
          <w:t>части 3.8 статьи 49</w:t>
        </w:r>
      </w:hyperlink>
      <w:r w:rsidRPr="00325152">
        <w:rPr>
          <w:rFonts w:ascii="Times New Roman" w:hAnsi="Times New Roman" w:cs="Times New Roman"/>
          <w:color w:val="000000" w:themeColor="text1"/>
          <w:sz w:val="24"/>
          <w:szCs w:val="24"/>
        </w:rPr>
        <w:t>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460BE8" w:rsidRPr="00325152" w:rsidRDefault="00460BE8" w:rsidP="0032515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12. В случае утверждения застройщиком или техническим заказчиком изменений, внесенных в проектную документацию в соответствии с </w:t>
      </w:r>
      <w:hyperlink r:id="rId34" w:history="1">
        <w:r w:rsidRPr="00325152">
          <w:rPr>
            <w:rFonts w:ascii="Times New Roman" w:hAnsi="Times New Roman" w:cs="Times New Roman"/>
            <w:color w:val="000000" w:themeColor="text1"/>
            <w:sz w:val="24"/>
            <w:szCs w:val="24"/>
          </w:rPr>
          <w:t>частью 3.9 статьи 49</w:t>
        </w:r>
      </w:hyperlink>
      <w:r w:rsidRPr="00325152">
        <w:rPr>
          <w:rFonts w:ascii="Times New Roman" w:hAnsi="Times New Roman" w:cs="Times New Roman"/>
          <w:color w:val="000000" w:themeColor="text1"/>
          <w:sz w:val="24"/>
          <w:szCs w:val="24"/>
        </w:rPr>
        <w:t xml:space="preserve">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35" w:history="1">
        <w:r w:rsidRPr="00325152">
          <w:rPr>
            <w:rFonts w:ascii="Times New Roman" w:hAnsi="Times New Roman" w:cs="Times New Roman"/>
            <w:color w:val="000000" w:themeColor="text1"/>
            <w:sz w:val="24"/>
            <w:szCs w:val="24"/>
          </w:rPr>
          <w:t>части 3.9 статьи 49</w:t>
        </w:r>
      </w:hyperlink>
      <w:r w:rsidRPr="00325152">
        <w:rPr>
          <w:rFonts w:ascii="Times New Roman" w:hAnsi="Times New Roman" w:cs="Times New Roman"/>
          <w:color w:val="000000" w:themeColor="text1"/>
          <w:sz w:val="24"/>
          <w:szCs w:val="24"/>
        </w:rPr>
        <w:t xml:space="preserve">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w:t>
      </w:r>
      <w:hyperlink r:id="rId36" w:history="1">
        <w:r w:rsidRPr="00325152">
          <w:rPr>
            <w:rFonts w:ascii="Times New Roman" w:hAnsi="Times New Roman" w:cs="Times New Roman"/>
            <w:color w:val="000000" w:themeColor="text1"/>
            <w:sz w:val="24"/>
            <w:szCs w:val="24"/>
          </w:rPr>
          <w:t>части 3.9 статьи 49</w:t>
        </w:r>
      </w:hyperlink>
      <w:r w:rsidRPr="00325152">
        <w:rPr>
          <w:rFonts w:ascii="Times New Roman" w:hAnsi="Times New Roman" w:cs="Times New Roman"/>
          <w:color w:val="000000" w:themeColor="text1"/>
          <w:sz w:val="24"/>
          <w:szCs w:val="24"/>
        </w:rPr>
        <w:t xml:space="preserve"> Градостроительного кодекса, и (или) положительного заключения экспертизы проектной документации, выданного в соответствии с </w:t>
      </w:r>
      <w:hyperlink r:id="rId37" w:history="1">
        <w:r w:rsidRPr="00325152">
          <w:rPr>
            <w:rFonts w:ascii="Times New Roman" w:hAnsi="Times New Roman" w:cs="Times New Roman"/>
            <w:color w:val="000000" w:themeColor="text1"/>
            <w:sz w:val="24"/>
            <w:szCs w:val="24"/>
          </w:rPr>
          <w:t>частью 3.11 статьи 49</w:t>
        </w:r>
      </w:hyperlink>
      <w:r w:rsidRPr="00325152">
        <w:rPr>
          <w:rFonts w:ascii="Times New Roman" w:hAnsi="Times New Roman" w:cs="Times New Roman"/>
          <w:color w:val="000000" w:themeColor="text1"/>
          <w:sz w:val="24"/>
          <w:szCs w:val="24"/>
        </w:rPr>
        <w:t xml:space="preserve"> Градостроительного кодекса.</w:t>
      </w:r>
    </w:p>
    <w:p w:rsidR="00925BEE" w:rsidRPr="00325152" w:rsidRDefault="00460BE8" w:rsidP="00325152">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sidRPr="00325152">
        <w:rPr>
          <w:rFonts w:ascii="Times New Roman" w:hAnsi="Times New Roman" w:cs="Times New Roman"/>
          <w:color w:val="000000" w:themeColor="text1"/>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r w:rsidR="00925BEE" w:rsidRPr="00325152">
        <w:rPr>
          <w:rFonts w:ascii="Times New Roman" w:eastAsia="Times New Roman" w:hAnsi="Times New Roman" w:cs="Times New Roman"/>
          <w:color w:val="000000" w:themeColor="text1"/>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3381C" w:rsidRPr="00161E8E" w:rsidRDefault="0033381C" w:rsidP="0033381C">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27. Выдача разрешений на строительство</w:t>
      </w:r>
    </w:p>
    <w:p w:rsidR="0033381C" w:rsidRPr="00161E8E" w:rsidRDefault="0033381C" w:rsidP="0033381C">
      <w:pPr>
        <w:tabs>
          <w:tab w:val="left" w:pos="720"/>
        </w:tabs>
        <w:spacing w:after="0" w:line="240" w:lineRule="auto"/>
        <w:ind w:right="-6" w:firstLine="540"/>
        <w:jc w:val="both"/>
        <w:rPr>
          <w:rFonts w:ascii="Times New Roman" w:eastAsia="Times New Roman" w:hAnsi="Times New Roman" w:cs="Times New Roman"/>
          <w:sz w:val="24"/>
          <w:szCs w:val="24"/>
        </w:rPr>
      </w:pP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w:t>
      </w:r>
      <w:proofErr w:type="spellStart"/>
      <w:r w:rsidRPr="00325152">
        <w:rPr>
          <w:rFonts w:ascii="Times New Roman" w:hAnsi="Times New Roman" w:cs="Times New Roman"/>
          <w:color w:val="000000" w:themeColor="text1"/>
          <w:sz w:val="24"/>
          <w:szCs w:val="24"/>
        </w:rPr>
        <w:t>межеваниятерритории</w:t>
      </w:r>
      <w:proofErr w:type="spellEnd"/>
      <w:r w:rsidRPr="00325152">
        <w:rPr>
          <w:rFonts w:ascii="Times New Roman" w:hAnsi="Times New Roman" w:cs="Times New Roman"/>
          <w:color w:val="000000" w:themeColor="text1"/>
          <w:sz w:val="24"/>
          <w:szCs w:val="24"/>
        </w:rPr>
        <w:t xml:space="preserve">,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w:t>
      </w:r>
      <w:r w:rsidRPr="00325152">
        <w:rPr>
          <w:rFonts w:ascii="Times New Roman" w:hAnsi="Times New Roman" w:cs="Times New Roman"/>
          <w:color w:val="000000" w:themeColor="text1"/>
          <w:sz w:val="24"/>
          <w:szCs w:val="24"/>
        </w:rPr>
        <w:lastRenderedPageBreak/>
        <w:t>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1 статьи 24 настоящих Правил требованиям к назначению, параметрам и размещению объекта капитального строительства на указанном земельном участке.</w:t>
      </w:r>
    </w:p>
    <w:p w:rsidR="00325152" w:rsidRPr="00325152" w:rsidRDefault="00325152" w:rsidP="00325152">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2. В границах </w:t>
      </w:r>
      <w:r w:rsidRPr="00325152">
        <w:rPr>
          <w:rFonts w:ascii="Times New Roman" w:eastAsia="Times New Roman" w:hAnsi="Times New Roman" w:cs="Times New Roman"/>
          <w:color w:val="000000" w:themeColor="text1"/>
          <w:sz w:val="24"/>
          <w:szCs w:val="24"/>
        </w:rPr>
        <w:t>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ское сельское поселение» разрешение на строительство выдается Исполнительным комитетом.</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38" w:history="1">
        <w:r w:rsidRPr="00325152">
          <w:rPr>
            <w:rFonts w:ascii="Times New Roman" w:hAnsi="Times New Roman" w:cs="Times New Roman"/>
            <w:color w:val="000000" w:themeColor="text1"/>
            <w:sz w:val="24"/>
            <w:szCs w:val="24"/>
          </w:rPr>
          <w:t xml:space="preserve">частями </w:t>
        </w:r>
      </w:hyperlink>
      <w:r w:rsidRPr="00325152">
        <w:rPr>
          <w:rFonts w:ascii="Times New Roman" w:hAnsi="Times New Roman" w:cs="Times New Roman"/>
          <w:color w:val="000000" w:themeColor="text1"/>
          <w:sz w:val="24"/>
          <w:szCs w:val="24"/>
        </w:rPr>
        <w:t xml:space="preserve">3.1, </w:t>
      </w:r>
      <w:hyperlink r:id="rId39" w:history="1">
        <w:r w:rsidRPr="00325152">
          <w:rPr>
            <w:rFonts w:ascii="Times New Roman" w:hAnsi="Times New Roman" w:cs="Times New Roman"/>
            <w:color w:val="000000" w:themeColor="text1"/>
            <w:sz w:val="24"/>
            <w:szCs w:val="24"/>
          </w:rPr>
          <w:t>3</w:t>
        </w:r>
      </w:hyperlink>
      <w:r w:rsidRPr="00325152">
        <w:rPr>
          <w:rFonts w:ascii="Times New Roman" w:hAnsi="Times New Roman" w:cs="Times New Roman"/>
          <w:color w:val="000000" w:themeColor="text1"/>
          <w:sz w:val="24"/>
          <w:szCs w:val="24"/>
        </w:rPr>
        <w:t>.2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3.1. Экспертиза не проводится в отношении проектной документации следующих объектов капитального строительства: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 объекты индивидуального жилищного строительства, садовые дома;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2) </w:t>
      </w:r>
      <w:r w:rsidR="00C77A4E" w:rsidRPr="00C77A4E">
        <w:rPr>
          <w:rFonts w:ascii="Times New Roman" w:hAnsi="Times New Roman" w:cs="Times New Roman"/>
          <w:color w:val="000000" w:themeColor="text1"/>
          <w:sz w:val="24"/>
          <w:szCs w:val="24"/>
        </w:rPr>
        <w:t>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r w:rsidRPr="00325152">
        <w:rPr>
          <w:rFonts w:ascii="Times New Roman" w:hAnsi="Times New Roman" w:cs="Times New Roman"/>
          <w:color w:val="000000" w:themeColor="text1"/>
          <w:sz w:val="24"/>
          <w:szCs w:val="24"/>
        </w:rPr>
        <w:t>;</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w:t>
      </w:r>
      <w:r w:rsidRPr="00325152">
        <w:rPr>
          <w:rFonts w:ascii="Times New Roman" w:hAnsi="Times New Roman" w:cs="Times New Roman"/>
          <w:color w:val="000000" w:themeColor="text1"/>
          <w:sz w:val="24"/>
          <w:szCs w:val="24"/>
        </w:rPr>
        <w:lastRenderedPageBreak/>
        <w:t>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3.1.1. В случае, если строительство, реконструкцию указанных в</w:t>
      </w:r>
      <w:r>
        <w:rPr>
          <w:rFonts w:ascii="Times New Roman" w:hAnsi="Times New Roman" w:cs="Times New Roman"/>
          <w:color w:val="000000" w:themeColor="text1"/>
          <w:sz w:val="24"/>
          <w:szCs w:val="24"/>
        </w:rPr>
        <w:t xml:space="preserve"> </w:t>
      </w:r>
      <w:hyperlink r:id="rId40" w:history="1">
        <w:r w:rsidRPr="00325152">
          <w:rPr>
            <w:rFonts w:ascii="Times New Roman" w:hAnsi="Times New Roman" w:cs="Times New Roman"/>
            <w:color w:val="000000" w:themeColor="text1"/>
            <w:sz w:val="24"/>
            <w:szCs w:val="24"/>
          </w:rPr>
          <w:t>пунктах 2</w:t>
        </w:r>
      </w:hyperlink>
      <w:r w:rsidRPr="00325152">
        <w:rPr>
          <w:rFonts w:ascii="Times New Roman" w:hAnsi="Times New Roman" w:cs="Times New Roman"/>
          <w:color w:val="000000" w:themeColor="text1"/>
          <w:sz w:val="24"/>
          <w:szCs w:val="24"/>
        </w:rPr>
        <w:t xml:space="preserve"> - </w:t>
      </w:r>
      <w:hyperlink r:id="rId41" w:history="1">
        <w:r w:rsidRPr="00325152">
          <w:rPr>
            <w:rFonts w:ascii="Times New Roman" w:hAnsi="Times New Roman" w:cs="Times New Roman"/>
            <w:color w:val="000000" w:themeColor="text1"/>
            <w:sz w:val="24"/>
            <w:szCs w:val="24"/>
          </w:rPr>
          <w:t>5</w:t>
        </w:r>
      </w:hyperlink>
      <w:r w:rsidRPr="00325152">
        <w:rPr>
          <w:rFonts w:ascii="Times New Roman" w:hAnsi="Times New Roman" w:cs="Times New Roman"/>
          <w:color w:val="000000" w:themeColor="text1"/>
          <w:sz w:val="24"/>
          <w:szCs w:val="24"/>
        </w:rPr>
        <w:t xml:space="preserve"> части 3.1 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3.1.2. В случае, если объекты капитального строительства, указанные в </w:t>
      </w:r>
      <w:hyperlink r:id="rId42" w:history="1">
        <w:r w:rsidRPr="00325152">
          <w:rPr>
            <w:rFonts w:ascii="Times New Roman" w:hAnsi="Times New Roman" w:cs="Times New Roman"/>
            <w:color w:val="000000" w:themeColor="text1"/>
            <w:sz w:val="24"/>
            <w:szCs w:val="24"/>
          </w:rPr>
          <w:t xml:space="preserve">пунктах </w:t>
        </w:r>
      </w:hyperlink>
      <w:r w:rsidRPr="00325152">
        <w:rPr>
          <w:rFonts w:ascii="Times New Roman" w:hAnsi="Times New Roman" w:cs="Times New Roman"/>
          <w:color w:val="000000" w:themeColor="text1"/>
          <w:sz w:val="24"/>
          <w:szCs w:val="24"/>
        </w:rPr>
        <w:t xml:space="preserve">3 и </w:t>
      </w:r>
      <w:hyperlink r:id="rId43" w:history="1">
        <w:r w:rsidRPr="00325152">
          <w:rPr>
            <w:rFonts w:ascii="Times New Roman" w:hAnsi="Times New Roman" w:cs="Times New Roman"/>
            <w:color w:val="000000" w:themeColor="text1"/>
            <w:sz w:val="24"/>
            <w:szCs w:val="24"/>
          </w:rPr>
          <w:t>4</w:t>
        </w:r>
      </w:hyperlink>
      <w:r w:rsidRPr="00325152">
        <w:rPr>
          <w:rFonts w:ascii="Times New Roman" w:hAnsi="Times New Roman" w:cs="Times New Roman"/>
          <w:color w:val="000000" w:themeColor="text1"/>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в </w:t>
      </w:r>
      <w:hyperlink r:id="rId44" w:history="1">
        <w:r w:rsidRPr="00325152">
          <w:rPr>
            <w:rFonts w:ascii="Times New Roman" w:hAnsi="Times New Roman" w:cs="Times New Roman"/>
            <w:color w:val="000000" w:themeColor="text1"/>
            <w:sz w:val="24"/>
            <w:szCs w:val="24"/>
          </w:rPr>
          <w:t xml:space="preserve">пунктах </w:t>
        </w:r>
      </w:hyperlink>
      <w:r w:rsidRPr="00325152">
        <w:rPr>
          <w:rFonts w:ascii="Times New Roman" w:hAnsi="Times New Roman" w:cs="Times New Roman"/>
          <w:color w:val="000000" w:themeColor="text1"/>
          <w:sz w:val="24"/>
          <w:szCs w:val="24"/>
        </w:rPr>
        <w:t xml:space="preserve">3 и </w:t>
      </w:r>
      <w:hyperlink r:id="rId45" w:history="1">
        <w:r w:rsidRPr="00325152">
          <w:rPr>
            <w:rFonts w:ascii="Times New Roman" w:hAnsi="Times New Roman" w:cs="Times New Roman"/>
            <w:color w:val="000000" w:themeColor="text1"/>
            <w:sz w:val="24"/>
            <w:szCs w:val="24"/>
          </w:rPr>
          <w:t>4</w:t>
        </w:r>
      </w:hyperlink>
      <w:r w:rsidRPr="00325152">
        <w:rPr>
          <w:rFonts w:ascii="Times New Roman" w:hAnsi="Times New Roman" w:cs="Times New Roman"/>
          <w:color w:val="000000" w:themeColor="text1"/>
          <w:sz w:val="24"/>
          <w:szCs w:val="24"/>
        </w:rPr>
        <w:t xml:space="preserve"> части 3.1 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r w:rsidR="00C77A4E">
        <w:rPr>
          <w:rFonts w:ascii="Times New Roman" w:hAnsi="Times New Roman" w:cs="Times New Roman"/>
          <w:color w:val="000000" w:themeColor="text1"/>
          <w:sz w:val="24"/>
          <w:szCs w:val="24"/>
        </w:rPr>
        <w:t xml:space="preserve"> </w:t>
      </w:r>
      <w:r w:rsidR="00C77A4E" w:rsidRPr="00C77A4E">
        <w:rPr>
          <w:rFonts w:ascii="Times New Roman" w:hAnsi="Times New Roman" w:cs="Times New Roman"/>
          <w:color w:val="000000" w:themeColor="text1"/>
          <w:sz w:val="24"/>
          <w:szCs w:val="24"/>
        </w:rPr>
        <w:t>Правительство Российской Федерации вправе определить иные случаи, при которых проведение экспертизы проектной документации не требуется.</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3.3. Проектная документация объектов капитального строительства, указанных в </w:t>
      </w:r>
      <w:hyperlink r:id="rId46" w:history="1">
        <w:r w:rsidRPr="00325152">
          <w:rPr>
            <w:rFonts w:ascii="Times New Roman" w:hAnsi="Times New Roman" w:cs="Times New Roman"/>
            <w:color w:val="000000" w:themeColor="text1"/>
            <w:sz w:val="24"/>
            <w:szCs w:val="24"/>
          </w:rPr>
          <w:t xml:space="preserve">части </w:t>
        </w:r>
      </w:hyperlink>
      <w:r w:rsidRPr="00325152">
        <w:rPr>
          <w:rFonts w:ascii="Times New Roman" w:hAnsi="Times New Roman" w:cs="Times New Roman"/>
          <w:color w:val="000000" w:themeColor="text1"/>
          <w:sz w:val="24"/>
          <w:szCs w:val="24"/>
        </w:rPr>
        <w:t xml:space="preserve">3.1 настоящей статьи, проектная документация, указанная в </w:t>
      </w:r>
      <w:hyperlink r:id="rId47" w:history="1">
        <w:r w:rsidRPr="00325152">
          <w:rPr>
            <w:rFonts w:ascii="Times New Roman" w:hAnsi="Times New Roman" w:cs="Times New Roman"/>
            <w:color w:val="000000" w:themeColor="text1"/>
            <w:sz w:val="24"/>
            <w:szCs w:val="24"/>
          </w:rPr>
          <w:t xml:space="preserve">части </w:t>
        </w:r>
      </w:hyperlink>
      <w:r w:rsidRPr="00325152">
        <w:rPr>
          <w:rFonts w:ascii="Times New Roman" w:hAnsi="Times New Roman" w:cs="Times New Roman"/>
          <w:color w:val="000000" w:themeColor="text1"/>
          <w:sz w:val="24"/>
          <w:szCs w:val="24"/>
        </w:rPr>
        <w:t>3.2 настоящей статьи, и результаты инженерных изысканий, выполненных для подготовки такой проектной документации: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bookmarkStart w:id="72" w:name="Par1"/>
      <w:bookmarkEnd w:id="72"/>
      <w:r w:rsidRPr="00325152">
        <w:rPr>
          <w:rFonts w:ascii="Times New Roman" w:hAnsi="Times New Roman" w:cs="Times New Roman"/>
          <w:color w:val="000000" w:themeColor="text1"/>
          <w:sz w:val="24"/>
          <w:szCs w:val="24"/>
        </w:rP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325152">
          <w:rPr>
            <w:rFonts w:ascii="Times New Roman" w:hAnsi="Times New Roman" w:cs="Times New Roman"/>
            <w:color w:val="000000" w:themeColor="text1"/>
            <w:sz w:val="24"/>
            <w:szCs w:val="24"/>
          </w:rPr>
          <w:t>пункте 1</w:t>
        </w:r>
      </w:hyperlink>
      <w:r w:rsidRPr="00325152">
        <w:rPr>
          <w:rFonts w:ascii="Times New Roman" w:hAnsi="Times New Roman" w:cs="Times New Roman"/>
          <w:color w:val="000000" w:themeColor="text1"/>
          <w:sz w:val="24"/>
          <w:szCs w:val="24"/>
        </w:rPr>
        <w:t xml:space="preserve"> настоящей части.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w:t>
      </w:r>
      <w:r w:rsidRPr="00325152">
        <w:rPr>
          <w:rFonts w:ascii="Times New Roman" w:hAnsi="Times New Roman" w:cs="Times New Roman"/>
          <w:color w:val="000000" w:themeColor="text1"/>
          <w:sz w:val="24"/>
          <w:szCs w:val="24"/>
        </w:rPr>
        <w:lastRenderedPageBreak/>
        <w:t>технических регламентов. Результатом экспертизы проектной документации является заключение:</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экспертизы проектной документации в соответствии с пунктом 1 части 3.3 статьи 49 градостроительного кодекса Российской Федерации);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325152" w:rsidRPr="00325152" w:rsidRDefault="00325152" w:rsidP="0032515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325152" w:rsidRPr="00325152" w:rsidRDefault="00325152" w:rsidP="0032515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при наличии соглашения о передаче в случаях, установленных бюджетным </w:t>
      </w:r>
      <w:hyperlink r:id="rId48" w:history="1">
        <w:r w:rsidRPr="00325152">
          <w:rPr>
            <w:rFonts w:ascii="Times New Roman" w:hAnsi="Times New Roman" w:cs="Times New Roman"/>
            <w:color w:val="000000" w:themeColor="text1"/>
            <w:sz w:val="24"/>
            <w:szCs w:val="24"/>
          </w:rPr>
          <w:t>законодательством</w:t>
        </w:r>
      </w:hyperlink>
      <w:r w:rsidRPr="00325152">
        <w:rPr>
          <w:rFonts w:ascii="Times New Roman" w:hAnsi="Times New Roman" w:cs="Times New Roman"/>
          <w:color w:val="000000" w:themeColor="text1"/>
          <w:sz w:val="24"/>
          <w:szCs w:val="24"/>
        </w:rPr>
        <w:t xml:space="preserve"> Российской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3) Результаты инженерных изысканий и следующие материалы, содержащиеся в утвержденной в соответствии с </w:t>
      </w:r>
      <w:hyperlink r:id="rId49" w:history="1">
        <w:r w:rsidRPr="00325152">
          <w:rPr>
            <w:rFonts w:ascii="Times New Roman" w:hAnsi="Times New Roman" w:cs="Times New Roman"/>
            <w:color w:val="000000" w:themeColor="text1"/>
            <w:sz w:val="24"/>
            <w:szCs w:val="24"/>
          </w:rPr>
          <w:t>частью 15 статьи 48</w:t>
        </w:r>
      </w:hyperlink>
      <w:r w:rsidRPr="00325152">
        <w:rPr>
          <w:rFonts w:ascii="Times New Roman" w:hAnsi="Times New Roman" w:cs="Times New Roman"/>
          <w:color w:val="000000" w:themeColor="text1"/>
          <w:sz w:val="24"/>
          <w:szCs w:val="24"/>
        </w:rPr>
        <w:t>Градостроительного кодекса Российской Федерации проектной документации: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пояснительная записка;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proofErr w:type="gramStart"/>
      <w:r w:rsidRPr="00325152">
        <w:rPr>
          <w:rFonts w:ascii="Times New Roman" w:hAnsi="Times New Roman" w:cs="Times New Roman"/>
          <w:color w:val="000000" w:themeColor="text1"/>
          <w:sz w:val="24"/>
          <w:szCs w:val="24"/>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w:t>
      </w:r>
      <w:r w:rsidRPr="00325152">
        <w:rPr>
          <w:rFonts w:ascii="Times New Roman" w:hAnsi="Times New Roman" w:cs="Times New Roman"/>
          <w:color w:val="000000" w:themeColor="text1"/>
          <w:sz w:val="24"/>
          <w:szCs w:val="24"/>
        </w:rPr>
        <w:lastRenderedPageBreak/>
        <w:t>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325152" w:rsidRPr="00325152" w:rsidRDefault="00325152" w:rsidP="0032515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50" w:history="1">
        <w:r w:rsidRPr="00325152">
          <w:rPr>
            <w:rFonts w:ascii="Times New Roman" w:hAnsi="Times New Roman" w:cs="Times New Roman"/>
            <w:color w:val="000000" w:themeColor="text1"/>
            <w:sz w:val="24"/>
            <w:szCs w:val="24"/>
          </w:rPr>
          <w:t>частью 12.1 статьи 48</w:t>
        </w:r>
      </w:hyperlink>
      <w:r w:rsidRPr="00325152">
        <w:rPr>
          <w:rFonts w:ascii="Times New Roman" w:hAnsi="Times New Roman" w:cs="Times New Roman"/>
          <w:color w:val="000000" w:themeColor="text1"/>
          <w:sz w:val="24"/>
          <w:szCs w:val="24"/>
        </w:rPr>
        <w:t xml:space="preserve">Градостроительного Кодекса Российской Федерации), если такая проектная документация подлежит экспертизе в соответствии со </w:t>
      </w:r>
      <w:hyperlink r:id="rId51" w:history="1">
        <w:r w:rsidRPr="00325152">
          <w:rPr>
            <w:rFonts w:ascii="Times New Roman" w:hAnsi="Times New Roman" w:cs="Times New Roman"/>
            <w:color w:val="000000" w:themeColor="text1"/>
            <w:sz w:val="24"/>
            <w:szCs w:val="24"/>
          </w:rPr>
          <w:t>статьей 49</w:t>
        </w:r>
      </w:hyperlink>
      <w:r w:rsidRPr="00325152">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52" w:history="1">
        <w:r w:rsidRPr="00325152">
          <w:rPr>
            <w:rFonts w:ascii="Times New Roman" w:hAnsi="Times New Roman" w:cs="Times New Roman"/>
            <w:color w:val="000000" w:themeColor="text1"/>
            <w:sz w:val="24"/>
            <w:szCs w:val="24"/>
          </w:rPr>
          <w:t>частью 3.4 статьи 49</w:t>
        </w:r>
      </w:hyperlink>
      <w:r w:rsidRPr="00325152">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53" w:history="1">
        <w:r w:rsidRPr="00325152">
          <w:rPr>
            <w:rFonts w:ascii="Times New Roman" w:hAnsi="Times New Roman" w:cs="Times New Roman"/>
            <w:color w:val="000000" w:themeColor="text1"/>
            <w:sz w:val="24"/>
            <w:szCs w:val="24"/>
          </w:rPr>
          <w:t>частью 6 статьи 49</w:t>
        </w:r>
      </w:hyperlink>
      <w:r w:rsidRPr="00325152">
        <w:rPr>
          <w:rFonts w:ascii="Times New Roman" w:hAnsi="Times New Roman" w:cs="Times New Roman"/>
          <w:color w:val="000000" w:themeColor="text1"/>
          <w:sz w:val="24"/>
          <w:szCs w:val="24"/>
        </w:rPr>
        <w:t>Градостроительного Кодекса Российской Федерации;</w:t>
      </w:r>
    </w:p>
    <w:p w:rsidR="00325152" w:rsidRPr="00325152" w:rsidRDefault="00325152" w:rsidP="0032515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4.1) подтверждение соответствия вносимых в проектную документацию изменений требованиям, указанным в </w:t>
      </w:r>
      <w:hyperlink r:id="rId54" w:history="1">
        <w:r w:rsidRPr="00325152">
          <w:rPr>
            <w:rFonts w:ascii="Times New Roman" w:hAnsi="Times New Roman" w:cs="Times New Roman"/>
            <w:color w:val="000000" w:themeColor="text1"/>
            <w:sz w:val="24"/>
            <w:szCs w:val="24"/>
          </w:rPr>
          <w:t>части 3.8 статьи 49</w:t>
        </w:r>
      </w:hyperlink>
      <w:r w:rsidRPr="00325152">
        <w:rPr>
          <w:rFonts w:ascii="Times New Roman" w:hAnsi="Times New Roman" w:cs="Times New Roman"/>
          <w:color w:val="000000" w:themeColor="text1"/>
          <w:sz w:val="24"/>
          <w:szCs w:val="24"/>
        </w:rPr>
        <w:t xml:space="preserve">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55" w:history="1">
        <w:r w:rsidRPr="00325152">
          <w:rPr>
            <w:rFonts w:ascii="Times New Roman" w:hAnsi="Times New Roman" w:cs="Times New Roman"/>
            <w:color w:val="000000" w:themeColor="text1"/>
            <w:sz w:val="24"/>
            <w:szCs w:val="24"/>
          </w:rPr>
          <w:t>частью 3.8 статьи 49</w:t>
        </w:r>
      </w:hyperlink>
      <w:r w:rsidRPr="00325152">
        <w:rPr>
          <w:rFonts w:ascii="Times New Roman" w:hAnsi="Times New Roman" w:cs="Times New Roman"/>
          <w:color w:val="000000" w:themeColor="text1"/>
          <w:sz w:val="24"/>
          <w:szCs w:val="24"/>
        </w:rPr>
        <w:t>Градостроительного кодекса;</w:t>
      </w:r>
    </w:p>
    <w:p w:rsidR="00325152" w:rsidRPr="00325152" w:rsidRDefault="00325152" w:rsidP="0032515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4.2) подтверждение соответствия вносимых в проектную документацию изменений требованиям, указанным в </w:t>
      </w:r>
      <w:hyperlink r:id="rId56" w:history="1">
        <w:r w:rsidRPr="00325152">
          <w:rPr>
            <w:rFonts w:ascii="Times New Roman" w:hAnsi="Times New Roman" w:cs="Times New Roman"/>
            <w:color w:val="000000" w:themeColor="text1"/>
            <w:sz w:val="24"/>
            <w:szCs w:val="24"/>
          </w:rPr>
          <w:t>части 3.9 статьи 49</w:t>
        </w:r>
      </w:hyperlink>
      <w:r w:rsidRPr="00325152">
        <w:rPr>
          <w:rFonts w:ascii="Times New Roman" w:hAnsi="Times New Roman" w:cs="Times New Roman"/>
          <w:color w:val="000000" w:themeColor="text1"/>
          <w:sz w:val="24"/>
          <w:szCs w:val="24"/>
        </w:rPr>
        <w:t xml:space="preserve">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57" w:history="1">
        <w:r w:rsidRPr="00325152">
          <w:rPr>
            <w:rFonts w:ascii="Times New Roman" w:hAnsi="Times New Roman" w:cs="Times New Roman"/>
            <w:color w:val="000000" w:themeColor="text1"/>
            <w:sz w:val="24"/>
            <w:szCs w:val="24"/>
          </w:rPr>
          <w:t>частью 3.9 статьи 49</w:t>
        </w:r>
      </w:hyperlink>
      <w:r w:rsidRPr="00325152">
        <w:rPr>
          <w:rFonts w:ascii="Times New Roman" w:hAnsi="Times New Roman" w:cs="Times New Roman"/>
          <w:color w:val="000000" w:themeColor="text1"/>
          <w:sz w:val="24"/>
          <w:szCs w:val="24"/>
        </w:rPr>
        <w:t>Градостроительного кодекса;</w:t>
      </w:r>
    </w:p>
    <w:p w:rsid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C77A4E" w:rsidRPr="00325152" w:rsidRDefault="00C77A4E" w:rsidP="00325152">
      <w:pPr>
        <w:spacing w:after="0" w:line="240" w:lineRule="auto"/>
        <w:ind w:firstLine="709"/>
        <w:jc w:val="both"/>
        <w:rPr>
          <w:rFonts w:ascii="Times New Roman" w:hAnsi="Times New Roman" w:cs="Times New Roman"/>
          <w:color w:val="000000" w:themeColor="text1"/>
          <w:sz w:val="24"/>
          <w:szCs w:val="24"/>
        </w:rPr>
      </w:pPr>
      <w:r w:rsidRPr="00C77A4E">
        <w:rPr>
          <w:rFonts w:ascii="Times New Roman" w:hAnsi="Times New Roman" w:cs="Times New Roman"/>
          <w:color w:val="000000" w:themeColor="text1"/>
          <w:sz w:val="24"/>
          <w:szCs w:val="24"/>
        </w:rPr>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 Российской Федерации;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r w:rsidR="00D83930" w:rsidRPr="00C77A4E">
        <w:rPr>
          <w:rFonts w:ascii="Times New Roman" w:eastAsia="Times New Roman" w:hAnsi="Times New Roman"/>
          <w:sz w:val="24"/>
          <w:szCs w:val="24"/>
          <w:lang w:eastAsia="ru-RU"/>
        </w:rPr>
        <w:t>, согласие правообладателей всех домов блокированной застройки в одном ряду в случае реконструкции одного из домов блокированной застройки</w:t>
      </w:r>
      <w:r w:rsidRPr="00C77A4E">
        <w:rPr>
          <w:rFonts w:ascii="Times New Roman" w:hAnsi="Times New Roman" w:cs="Times New Roman"/>
          <w:color w:val="000000" w:themeColor="text1"/>
          <w:sz w:val="24"/>
          <w:szCs w:val="24"/>
        </w:rPr>
        <w:t>.</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w:t>
      </w:r>
      <w:r w:rsidRPr="00325152">
        <w:rPr>
          <w:rFonts w:ascii="Times New Roman" w:hAnsi="Times New Roman" w:cs="Times New Roman"/>
          <w:color w:val="000000" w:themeColor="text1"/>
          <w:sz w:val="24"/>
          <w:szCs w:val="24"/>
        </w:rPr>
        <w:lastRenderedPageBreak/>
        <w:t>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6.2) решение общего собрания собственников помещений и </w:t>
      </w:r>
      <w:proofErr w:type="spellStart"/>
      <w:r w:rsidRPr="00325152">
        <w:rPr>
          <w:rFonts w:ascii="Times New Roman" w:hAnsi="Times New Roman" w:cs="Times New Roman"/>
          <w:color w:val="000000" w:themeColor="text1"/>
          <w:sz w:val="24"/>
          <w:szCs w:val="24"/>
        </w:rPr>
        <w:t>машино</w:t>
      </w:r>
      <w:proofErr w:type="spellEnd"/>
      <w:r w:rsidRPr="00325152">
        <w:rPr>
          <w:rFonts w:ascii="Times New Roman" w:hAnsi="Times New Roman" w:cs="Times New Roman"/>
          <w:color w:val="000000" w:themeColor="text1"/>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325152">
        <w:rPr>
          <w:rFonts w:ascii="Times New Roman" w:hAnsi="Times New Roman" w:cs="Times New Roman"/>
          <w:color w:val="000000" w:themeColor="text1"/>
          <w:sz w:val="24"/>
          <w:szCs w:val="24"/>
        </w:rPr>
        <w:t>машино</w:t>
      </w:r>
      <w:proofErr w:type="spellEnd"/>
      <w:r w:rsidRPr="00325152">
        <w:rPr>
          <w:rFonts w:ascii="Times New Roman" w:hAnsi="Times New Roman" w:cs="Times New Roman"/>
          <w:color w:val="000000" w:themeColor="text1"/>
          <w:sz w:val="24"/>
          <w:szCs w:val="24"/>
        </w:rPr>
        <w:t>-мест в многоквартирном доме;</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325152" w:rsidRPr="00325152" w:rsidRDefault="00C77A4E" w:rsidP="0032515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325152" w:rsidRPr="00325152">
        <w:rPr>
          <w:rFonts w:ascii="Times New Roman" w:hAnsi="Times New Roman" w:cs="Times New Roman"/>
          <w:color w:val="000000" w:themeColor="text1"/>
          <w:sz w:val="24"/>
          <w:szCs w:val="24"/>
        </w:rPr>
        <w:t xml:space="preserve">)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58" w:history="1">
        <w:r w:rsidR="00325152" w:rsidRPr="00325152">
          <w:rPr>
            <w:rFonts w:ascii="Times New Roman" w:hAnsi="Times New Roman" w:cs="Times New Roman"/>
            <w:color w:val="000000" w:themeColor="text1"/>
            <w:sz w:val="24"/>
            <w:szCs w:val="24"/>
          </w:rPr>
          <w:t>законодательством</w:t>
        </w:r>
      </w:hyperlink>
      <w:r w:rsidR="00325152" w:rsidRPr="00325152">
        <w:rPr>
          <w:rFonts w:ascii="Times New Roman" w:hAnsi="Times New Roman" w:cs="Times New Roman"/>
          <w:color w:val="000000" w:themeColor="text1"/>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325152" w:rsidRPr="00325152" w:rsidRDefault="00BD498F" w:rsidP="0032515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BD498F">
        <w:rPr>
          <w:rFonts w:ascii="Times New Roman" w:hAnsi="Times New Roman" w:cs="Times New Roman"/>
          <w:color w:val="000000" w:themeColor="text1"/>
          <w:sz w:val="24"/>
          <w:szCs w:val="24"/>
        </w:rPr>
        <w:t>9)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Документы (их копии или сведения, содержащиеся в них), указанные в пунктах 1 – 5, </w:t>
      </w:r>
      <w:r w:rsidR="00BD498F" w:rsidRPr="00BD498F">
        <w:rPr>
          <w:rFonts w:ascii="Times New Roman" w:hAnsi="Times New Roman" w:cs="Times New Roman"/>
          <w:color w:val="000000" w:themeColor="text1"/>
          <w:sz w:val="24"/>
          <w:szCs w:val="24"/>
        </w:rPr>
        <w:t xml:space="preserve">8 и 9 </w:t>
      </w:r>
      <w:r w:rsidRPr="00325152">
        <w:rPr>
          <w:rFonts w:ascii="Times New Roman" w:hAnsi="Times New Roman" w:cs="Times New Roman"/>
          <w:color w:val="000000" w:themeColor="text1"/>
          <w:sz w:val="24"/>
          <w:szCs w:val="24"/>
        </w:rPr>
        <w:t>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6.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7. Исполнительный комитет, в течение пяти рабочих дней со дня получения заявления о выдаче разрешения на строительство:</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проводит проверку наличия и надлежащего оформления документов, прилагаемых к заявлению;</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w:t>
      </w:r>
      <w:r w:rsidRPr="00325152">
        <w:rPr>
          <w:rFonts w:ascii="Times New Roman" w:hAnsi="Times New Roman" w:cs="Times New Roman"/>
          <w:color w:val="000000" w:themeColor="text1"/>
          <w:sz w:val="24"/>
          <w:szCs w:val="24"/>
        </w:rPr>
        <w:lastRenderedPageBreak/>
        <w:t>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выдает разрешение на строительство либо отказывает в выдаче такого разрешения с указанием причин отказа.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9. Исполнительный комитет по заявлению застройщика может выдать разрешение на отдельные этапы строительства, реконструкции.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10. Отказ в выдаче разрешения на строительство может быть оспорен застройщиком в судебном порядке.</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12. 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59" w:history="1">
        <w:r w:rsidRPr="00325152">
          <w:rPr>
            <w:rFonts w:ascii="Times New Roman" w:hAnsi="Times New Roman" w:cs="Times New Roman"/>
            <w:color w:val="000000" w:themeColor="text1"/>
            <w:sz w:val="24"/>
            <w:szCs w:val="24"/>
          </w:rPr>
          <w:t>пунктах 3.1</w:t>
        </w:r>
      </w:hyperlink>
      <w:r w:rsidRPr="00325152">
        <w:rPr>
          <w:rFonts w:ascii="Times New Roman" w:hAnsi="Times New Roman" w:cs="Times New Roman"/>
          <w:color w:val="000000" w:themeColor="text1"/>
          <w:sz w:val="24"/>
          <w:szCs w:val="24"/>
        </w:rPr>
        <w:t xml:space="preserve"> - </w:t>
      </w:r>
      <w:hyperlink r:id="rId60" w:history="1">
        <w:r w:rsidRPr="00325152">
          <w:rPr>
            <w:rFonts w:ascii="Times New Roman" w:hAnsi="Times New Roman" w:cs="Times New Roman"/>
            <w:color w:val="000000" w:themeColor="text1"/>
            <w:sz w:val="24"/>
            <w:szCs w:val="24"/>
          </w:rPr>
          <w:t>3.3</w:t>
        </w:r>
      </w:hyperlink>
      <w:r w:rsidRPr="00325152">
        <w:rPr>
          <w:rFonts w:ascii="Times New Roman" w:hAnsi="Times New Roman" w:cs="Times New Roman"/>
          <w:color w:val="000000" w:themeColor="text1"/>
          <w:sz w:val="24"/>
          <w:szCs w:val="24"/>
        </w:rPr>
        <w:t xml:space="preserve"> и </w:t>
      </w:r>
      <w:hyperlink r:id="rId61" w:history="1">
        <w:r w:rsidRPr="00325152">
          <w:rPr>
            <w:rFonts w:ascii="Times New Roman" w:hAnsi="Times New Roman" w:cs="Times New Roman"/>
            <w:color w:val="000000" w:themeColor="text1"/>
            <w:sz w:val="24"/>
            <w:szCs w:val="24"/>
          </w:rPr>
          <w:t>6 части 5 статьи 56</w:t>
        </w:r>
      </w:hyperlink>
      <w:r>
        <w:rPr>
          <w:rFonts w:ascii="Times New Roman" w:hAnsi="Times New Roman" w:cs="Times New Roman"/>
          <w:color w:val="000000" w:themeColor="text1"/>
          <w:sz w:val="24"/>
          <w:szCs w:val="24"/>
        </w:rPr>
        <w:t xml:space="preserve"> </w:t>
      </w:r>
      <w:r w:rsidRPr="00325152">
        <w:rPr>
          <w:rFonts w:ascii="Times New Roman" w:hAnsi="Times New Roman" w:cs="Times New Roman"/>
          <w:color w:val="000000" w:themeColor="text1"/>
          <w:sz w:val="24"/>
          <w:szCs w:val="24"/>
        </w:rPr>
        <w:t>Градостроительного кодекса Российской Федерации.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В случаях, предусмотренных </w:t>
      </w:r>
      <w:hyperlink r:id="rId62" w:history="1">
        <w:r w:rsidRPr="00325152">
          <w:rPr>
            <w:rFonts w:ascii="Times New Roman" w:hAnsi="Times New Roman" w:cs="Times New Roman"/>
            <w:color w:val="000000" w:themeColor="text1"/>
            <w:sz w:val="24"/>
            <w:szCs w:val="24"/>
          </w:rPr>
          <w:t xml:space="preserve">пунктом 8 части </w:t>
        </w:r>
      </w:hyperlink>
      <w:r w:rsidRPr="00325152">
        <w:rPr>
          <w:rFonts w:ascii="Times New Roman" w:hAnsi="Times New Roman" w:cs="Times New Roman"/>
          <w:color w:val="000000" w:themeColor="text1"/>
          <w:sz w:val="24"/>
          <w:szCs w:val="24"/>
        </w:rPr>
        <w:t>5 настоящей статьи, в течение трех рабочих дней со дня выдачи разрешения на строительство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lastRenderedPageBreak/>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3" w:history="1">
        <w:r w:rsidRPr="00325152">
          <w:rPr>
            <w:rFonts w:ascii="Times New Roman" w:hAnsi="Times New Roman" w:cs="Times New Roman"/>
            <w:color w:val="000000" w:themeColor="text1"/>
            <w:sz w:val="24"/>
            <w:szCs w:val="24"/>
          </w:rPr>
          <w:t>пунктами 1</w:t>
        </w:r>
      </w:hyperlink>
      <w:r w:rsidRPr="00325152">
        <w:rPr>
          <w:rFonts w:ascii="Times New Roman" w:hAnsi="Times New Roman" w:cs="Times New Roman"/>
          <w:color w:val="000000" w:themeColor="text1"/>
          <w:sz w:val="24"/>
          <w:szCs w:val="24"/>
        </w:rPr>
        <w:t xml:space="preserve"> - </w:t>
      </w:r>
      <w:hyperlink r:id="rId64" w:history="1">
        <w:r w:rsidRPr="00325152">
          <w:rPr>
            <w:rFonts w:ascii="Times New Roman" w:hAnsi="Times New Roman" w:cs="Times New Roman"/>
            <w:color w:val="000000" w:themeColor="text1"/>
            <w:sz w:val="24"/>
            <w:szCs w:val="24"/>
          </w:rPr>
          <w:t>3 части 21.1 статьи 51</w:t>
        </w:r>
      </w:hyperlink>
      <w:r w:rsidRPr="00325152">
        <w:rPr>
          <w:rFonts w:ascii="Times New Roman" w:hAnsi="Times New Roman" w:cs="Times New Roman"/>
          <w:color w:val="000000" w:themeColor="text1"/>
          <w:sz w:val="24"/>
          <w:szCs w:val="24"/>
        </w:rPr>
        <w:t xml:space="preserve"> Градостроительного Кодекса Российской Федерации.</w:t>
      </w:r>
    </w:p>
    <w:p w:rsidR="0033381C" w:rsidRDefault="00325152" w:rsidP="00325152">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r w:rsidR="0033381C" w:rsidRPr="00325152">
        <w:rPr>
          <w:rFonts w:ascii="Times New Roman" w:eastAsia="Times New Roman" w:hAnsi="Times New Roman" w:cs="Times New Roman"/>
          <w:color w:val="000000" w:themeColor="text1"/>
          <w:sz w:val="24"/>
          <w:szCs w:val="24"/>
        </w:rPr>
        <w:t>.</w:t>
      </w:r>
    </w:p>
    <w:p w:rsidR="00325152" w:rsidRDefault="00325152" w:rsidP="00325152">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325152" w:rsidRPr="00325152" w:rsidRDefault="00325152" w:rsidP="00325152">
      <w:pPr>
        <w:spacing w:after="0" w:line="240" w:lineRule="auto"/>
        <w:ind w:firstLine="709"/>
        <w:jc w:val="both"/>
        <w:rPr>
          <w:rFonts w:ascii="Times New Roman" w:hAnsi="Times New Roman" w:cs="Times New Roman"/>
          <w:b/>
          <w:color w:val="000000" w:themeColor="text1"/>
          <w:sz w:val="24"/>
          <w:szCs w:val="24"/>
        </w:rPr>
      </w:pPr>
      <w:r w:rsidRPr="00325152">
        <w:rPr>
          <w:rFonts w:ascii="Times New Roman" w:hAnsi="Times New Roman" w:cs="Times New Roman"/>
          <w:b/>
          <w:color w:val="000000" w:themeColor="text1"/>
          <w:sz w:val="24"/>
          <w:szCs w:val="24"/>
        </w:rPr>
        <w:t xml:space="preserve">Статья 27.1. Уведомление о </w:t>
      </w:r>
      <w:proofErr w:type="gramStart"/>
      <w:r w:rsidRPr="00325152">
        <w:rPr>
          <w:rFonts w:ascii="Times New Roman" w:hAnsi="Times New Roman" w:cs="Times New Roman"/>
          <w:b/>
          <w:color w:val="000000" w:themeColor="text1"/>
          <w:sz w:val="24"/>
          <w:szCs w:val="24"/>
        </w:rPr>
        <w:t>планируемых</w:t>
      </w:r>
      <w:proofErr w:type="gramEnd"/>
      <w:r w:rsidRPr="00325152">
        <w:rPr>
          <w:rFonts w:ascii="Times New Roman" w:hAnsi="Times New Roman" w:cs="Times New Roman"/>
          <w:b/>
          <w:color w:val="000000" w:themeColor="text1"/>
          <w:sz w:val="24"/>
          <w:szCs w:val="24"/>
        </w:rPr>
        <w:t xml:space="preserve"> строительстве или реконструкции  объекта индивидуального жилищного строительства или садового дома</w:t>
      </w:r>
    </w:p>
    <w:p w:rsidR="00325152" w:rsidRPr="00325152" w:rsidRDefault="00325152" w:rsidP="00325152">
      <w:pPr>
        <w:spacing w:after="0" w:line="240" w:lineRule="auto"/>
        <w:ind w:firstLine="709"/>
        <w:jc w:val="both"/>
        <w:rPr>
          <w:rFonts w:ascii="Times New Roman" w:hAnsi="Times New Roman" w:cs="Times New Roman"/>
          <w:b/>
          <w:color w:val="000000" w:themeColor="text1"/>
          <w:sz w:val="24"/>
          <w:szCs w:val="24"/>
        </w:rPr>
      </w:pP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bookmarkStart w:id="73" w:name="Par0"/>
      <w:bookmarkEnd w:id="73"/>
      <w:r w:rsidRPr="00325152">
        <w:rPr>
          <w:rFonts w:ascii="Times New Roman" w:hAnsi="Times New Roman" w:cs="Times New Roman"/>
          <w:color w:val="000000" w:themeColor="text1"/>
          <w:sz w:val="24"/>
          <w:szCs w:val="24"/>
        </w:rPr>
        <w:t xml:space="preserve">1. В целях строительства или реконструкции объекта индивидуального жилищного </w:t>
      </w:r>
      <w:r w:rsidRPr="00BD498F">
        <w:rPr>
          <w:rFonts w:ascii="Times New Roman" w:hAnsi="Times New Roman" w:cs="Times New Roman"/>
          <w:color w:val="000000" w:themeColor="text1"/>
          <w:sz w:val="24"/>
          <w:szCs w:val="24"/>
        </w:rPr>
        <w:t>строительства</w:t>
      </w:r>
      <w:r w:rsidR="00D83930" w:rsidRPr="00BD498F">
        <w:rPr>
          <w:rFonts w:ascii="Times New Roman" w:hAnsi="Times New Roman" w:cs="Times New Roman"/>
          <w:color w:val="000000" w:themeColor="text1"/>
          <w:sz w:val="24"/>
          <w:szCs w:val="24"/>
        </w:rPr>
        <w:t xml:space="preserve"> </w:t>
      </w:r>
      <w:r w:rsidR="00D83930" w:rsidRPr="00BD498F">
        <w:rPr>
          <w:rFonts w:ascii="Times New Roman" w:hAnsi="Times New Roman"/>
          <w:color w:val="000000"/>
          <w:sz w:val="24"/>
          <w:szCs w:val="24"/>
        </w:rPr>
        <w:t>(за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Pr="00BD498F">
        <w:rPr>
          <w:rFonts w:ascii="Times New Roman" w:hAnsi="Times New Roman" w:cs="Times New Roman"/>
          <w:color w:val="000000" w:themeColor="text1"/>
          <w:sz w:val="24"/>
          <w:szCs w:val="24"/>
        </w:rPr>
        <w:t xml:space="preserve"> или садового дома застройщик подает на бумажном носителе посредством личного обращения</w:t>
      </w:r>
      <w:r w:rsidRPr="00325152">
        <w:rPr>
          <w:rFonts w:ascii="Times New Roman" w:hAnsi="Times New Roman" w:cs="Times New Roman"/>
          <w:color w:val="000000" w:themeColor="text1"/>
          <w:sz w:val="24"/>
          <w:szCs w:val="24"/>
        </w:rPr>
        <w:t xml:space="preserve">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3) кадастровый номер земельного участка (при его наличии), адрес или описание местоположения земельного участка;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8) почтовый адрес и (или) адрес электронной почты для связи с застройщиком;</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9) способ направления застройщику уведомлений, предусмотренных </w:t>
      </w:r>
      <w:hyperlink w:anchor="Par21" w:history="1">
        <w:r w:rsidRPr="00325152">
          <w:rPr>
            <w:rFonts w:ascii="Times New Roman" w:hAnsi="Times New Roman" w:cs="Times New Roman"/>
            <w:color w:val="000000" w:themeColor="text1"/>
            <w:sz w:val="24"/>
            <w:szCs w:val="24"/>
          </w:rPr>
          <w:t xml:space="preserve">пунктом 2 части </w:t>
        </w:r>
      </w:hyperlink>
      <w:r w:rsidRPr="00325152">
        <w:rPr>
          <w:rFonts w:ascii="Times New Roman" w:hAnsi="Times New Roman" w:cs="Times New Roman"/>
          <w:color w:val="000000" w:themeColor="text1"/>
          <w:sz w:val="24"/>
          <w:szCs w:val="24"/>
        </w:rPr>
        <w:t>5 настоящей статьи.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2. К уведомлению о планируемом строительстве прилагаются:</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bookmarkStart w:id="74" w:name="Par12"/>
      <w:bookmarkEnd w:id="74"/>
      <w:r w:rsidRPr="00325152">
        <w:rPr>
          <w:rFonts w:ascii="Times New Roman" w:hAnsi="Times New Roman" w:cs="Times New Roman"/>
          <w:color w:val="000000" w:themeColor="text1"/>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bookmarkStart w:id="75" w:name="Par13"/>
      <w:bookmarkEnd w:id="75"/>
      <w:r w:rsidRPr="00325152">
        <w:rPr>
          <w:rFonts w:ascii="Times New Roman" w:hAnsi="Times New Roman" w:cs="Times New Roman"/>
          <w:color w:val="000000" w:themeColor="text1"/>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lastRenderedPageBreak/>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bookmarkStart w:id="76" w:name="Par15"/>
      <w:bookmarkEnd w:id="76"/>
      <w:r w:rsidRPr="00325152">
        <w:rPr>
          <w:rFonts w:ascii="Times New Roman" w:hAnsi="Times New Roman" w:cs="Times New Roman"/>
          <w:color w:val="000000" w:themeColor="text1"/>
          <w:sz w:val="24"/>
          <w:szCs w:val="24"/>
        </w:rPr>
        <w:t xml:space="preserve">3. Документы (их копии или сведения, содержащиеся в них), указанные в </w:t>
      </w:r>
      <w:hyperlink w:anchor="Par12" w:history="1">
        <w:r w:rsidRPr="00325152">
          <w:rPr>
            <w:rFonts w:ascii="Times New Roman" w:hAnsi="Times New Roman" w:cs="Times New Roman"/>
            <w:color w:val="000000" w:themeColor="text1"/>
            <w:sz w:val="24"/>
            <w:szCs w:val="24"/>
          </w:rPr>
          <w:t>пункте 1 части 3</w:t>
        </w:r>
      </w:hyperlink>
      <w:r w:rsidRPr="00325152">
        <w:rPr>
          <w:rFonts w:ascii="Times New Roman" w:hAnsi="Times New Roman" w:cs="Times New Roman"/>
          <w:color w:val="000000" w:themeColor="text1"/>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bookmarkStart w:id="77" w:name="Par17"/>
      <w:bookmarkStart w:id="78" w:name="Par18"/>
      <w:bookmarkEnd w:id="77"/>
      <w:bookmarkEnd w:id="78"/>
      <w:r w:rsidRPr="00325152">
        <w:rPr>
          <w:rFonts w:ascii="Times New Roman" w:hAnsi="Times New Roman" w:cs="Times New Roman"/>
          <w:color w:val="000000" w:themeColor="text1"/>
          <w:sz w:val="24"/>
          <w:szCs w:val="24"/>
        </w:rPr>
        <w:t xml:space="preserve">4. В случае отсутствия в уведомлении о планируемом строительстве сведений, предусмотренных </w:t>
      </w:r>
      <w:hyperlink w:anchor="Par0" w:history="1">
        <w:r w:rsidRPr="00325152">
          <w:rPr>
            <w:rFonts w:ascii="Times New Roman" w:hAnsi="Times New Roman" w:cs="Times New Roman"/>
            <w:color w:val="000000" w:themeColor="text1"/>
            <w:sz w:val="24"/>
            <w:szCs w:val="24"/>
          </w:rPr>
          <w:t>частью 1</w:t>
        </w:r>
      </w:hyperlink>
      <w:r w:rsidRPr="00325152">
        <w:rPr>
          <w:rFonts w:ascii="Times New Roman" w:hAnsi="Times New Roman" w:cs="Times New Roman"/>
          <w:color w:val="000000" w:themeColor="text1"/>
          <w:sz w:val="24"/>
          <w:szCs w:val="24"/>
        </w:rPr>
        <w:t xml:space="preserve"> настоящей статьи, или документов, предусмотренных </w:t>
      </w:r>
      <w:hyperlink w:anchor="Par13" w:history="1">
        <w:r w:rsidRPr="00325152">
          <w:rPr>
            <w:rFonts w:ascii="Times New Roman" w:hAnsi="Times New Roman" w:cs="Times New Roman"/>
            <w:color w:val="000000" w:themeColor="text1"/>
            <w:sz w:val="24"/>
            <w:szCs w:val="24"/>
          </w:rPr>
          <w:t>пунктами 2</w:t>
        </w:r>
      </w:hyperlink>
      <w:r w:rsidRPr="00325152">
        <w:rPr>
          <w:rFonts w:ascii="Times New Roman" w:hAnsi="Times New Roman" w:cs="Times New Roman"/>
          <w:color w:val="000000" w:themeColor="text1"/>
          <w:sz w:val="24"/>
          <w:szCs w:val="24"/>
        </w:rPr>
        <w:t xml:space="preserve"> - 3</w:t>
      </w:r>
      <w:hyperlink w:anchor="Par15" w:history="1">
        <w:r w:rsidRPr="00325152">
          <w:rPr>
            <w:rFonts w:ascii="Times New Roman" w:hAnsi="Times New Roman" w:cs="Times New Roman"/>
            <w:color w:val="000000" w:themeColor="text1"/>
            <w:sz w:val="24"/>
            <w:szCs w:val="24"/>
          </w:rPr>
          <w:t xml:space="preserve"> части </w:t>
        </w:r>
      </w:hyperlink>
      <w:r w:rsidRPr="00325152">
        <w:rPr>
          <w:rFonts w:ascii="Times New Roman" w:hAnsi="Times New Roman" w:cs="Times New Roman"/>
          <w:color w:val="000000" w:themeColor="text1"/>
          <w:sz w:val="24"/>
          <w:szCs w:val="24"/>
        </w:rPr>
        <w:t>2 настоящей статьи, Исполнительный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5. Исполнительный комитет в течение семи рабочих дней со дня поступления уведомления о планируемом строительстве:</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bookmarkStart w:id="79" w:name="Par21"/>
      <w:bookmarkEnd w:id="79"/>
      <w:r w:rsidRPr="00325152">
        <w:rPr>
          <w:rFonts w:ascii="Times New Roman" w:hAnsi="Times New Roman" w:cs="Times New Roman"/>
          <w:color w:val="000000" w:themeColor="text1"/>
          <w:sz w:val="24"/>
          <w:szCs w:val="24"/>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bookmarkStart w:id="80" w:name="Par22"/>
      <w:bookmarkEnd w:id="80"/>
      <w:r w:rsidRPr="00325152">
        <w:rPr>
          <w:rFonts w:ascii="Times New Roman" w:hAnsi="Times New Roman" w:cs="Times New Roman"/>
          <w:color w:val="000000" w:themeColor="text1"/>
          <w:sz w:val="24"/>
          <w:szCs w:val="24"/>
        </w:rPr>
        <w:t>6.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w:t>
      </w:r>
      <w:r w:rsidRPr="00325152">
        <w:rPr>
          <w:rFonts w:ascii="Times New Roman" w:hAnsi="Times New Roman" w:cs="Times New Roman"/>
          <w:color w:val="000000" w:themeColor="text1"/>
          <w:sz w:val="24"/>
          <w:szCs w:val="24"/>
        </w:rPr>
        <w:lastRenderedPageBreak/>
        <w:t>Российской Федерации, другими федеральными законами и действующим на дату поступления уведомления о планируемом строительстве;</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bookmarkStart w:id="81" w:name="Par3"/>
      <w:bookmarkEnd w:id="81"/>
      <w:r w:rsidRPr="00325152">
        <w:rPr>
          <w:rFonts w:ascii="Times New Roman" w:hAnsi="Times New Roman" w:cs="Times New Roman"/>
          <w:color w:val="000000" w:themeColor="text1"/>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2" w:name="Par4"/>
      <w:bookmarkEnd w:id="82"/>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7.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8. Исполнительный комитет в сроки, указанные в </w:t>
      </w:r>
      <w:hyperlink r:id="rId65" w:history="1">
        <w:r w:rsidRPr="00325152">
          <w:rPr>
            <w:rFonts w:ascii="Times New Roman" w:hAnsi="Times New Roman" w:cs="Times New Roman"/>
            <w:color w:val="000000" w:themeColor="text1"/>
            <w:sz w:val="24"/>
            <w:szCs w:val="24"/>
          </w:rPr>
          <w:t xml:space="preserve">части </w:t>
        </w:r>
      </w:hyperlink>
      <w:r w:rsidRPr="00325152">
        <w:rPr>
          <w:rFonts w:ascii="Times New Roman" w:hAnsi="Times New Roman" w:cs="Times New Roman"/>
          <w:color w:val="000000" w:themeColor="text1"/>
          <w:sz w:val="24"/>
          <w:szCs w:val="24"/>
        </w:rPr>
        <w:t>5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325152">
          <w:rPr>
            <w:rFonts w:ascii="Times New Roman" w:hAnsi="Times New Roman" w:cs="Times New Roman"/>
            <w:color w:val="000000" w:themeColor="text1"/>
            <w:sz w:val="24"/>
            <w:szCs w:val="24"/>
          </w:rPr>
          <w:t>пунктом 1 части</w:t>
        </w:r>
      </w:hyperlink>
      <w:r w:rsidRPr="00325152">
        <w:rPr>
          <w:rFonts w:ascii="Times New Roman" w:hAnsi="Times New Roman" w:cs="Times New Roman"/>
          <w:color w:val="000000" w:themeColor="text1"/>
          <w:sz w:val="24"/>
          <w:szCs w:val="24"/>
        </w:rPr>
        <w:t>6 настоящей статьи;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Par2" w:history="1">
        <w:r w:rsidRPr="00325152">
          <w:rPr>
            <w:rFonts w:ascii="Times New Roman" w:hAnsi="Times New Roman" w:cs="Times New Roman"/>
            <w:color w:val="000000" w:themeColor="text1"/>
            <w:sz w:val="24"/>
            <w:szCs w:val="24"/>
          </w:rPr>
          <w:t>пунктом 2</w:t>
        </w:r>
      </w:hyperlink>
      <w:r w:rsidRPr="00325152">
        <w:rPr>
          <w:rFonts w:ascii="Times New Roman" w:hAnsi="Times New Roman" w:cs="Times New Roman"/>
          <w:color w:val="000000" w:themeColor="text1"/>
          <w:sz w:val="24"/>
          <w:szCs w:val="24"/>
        </w:rPr>
        <w:t xml:space="preserve"> или </w:t>
      </w:r>
      <w:hyperlink w:anchor="Par3" w:history="1">
        <w:r w:rsidRPr="00325152">
          <w:rPr>
            <w:rFonts w:ascii="Times New Roman" w:hAnsi="Times New Roman" w:cs="Times New Roman"/>
            <w:color w:val="000000" w:themeColor="text1"/>
            <w:sz w:val="24"/>
            <w:szCs w:val="24"/>
          </w:rPr>
          <w:t xml:space="preserve">3 части </w:t>
        </w:r>
      </w:hyperlink>
      <w:r w:rsidRPr="00325152">
        <w:rPr>
          <w:rFonts w:ascii="Times New Roman" w:hAnsi="Times New Roman" w:cs="Times New Roman"/>
          <w:color w:val="000000" w:themeColor="text1"/>
          <w:sz w:val="24"/>
          <w:szCs w:val="24"/>
        </w:rPr>
        <w:t>6 настоящей статьи.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bookmarkStart w:id="83" w:name="Par10"/>
      <w:bookmarkEnd w:id="83"/>
      <w:r w:rsidRPr="00325152">
        <w:rPr>
          <w:rFonts w:ascii="Times New Roman" w:hAnsi="Times New Roman" w:cs="Times New Roman"/>
          <w:color w:val="000000" w:themeColor="text1"/>
          <w:sz w:val="24"/>
          <w:szCs w:val="24"/>
        </w:rPr>
        <w:t xml:space="preserve">9.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направление Исполнительным комитетом в </w:t>
      </w:r>
      <w:r w:rsidRPr="00325152">
        <w:rPr>
          <w:rFonts w:ascii="Times New Roman" w:hAnsi="Times New Roman" w:cs="Times New Roman"/>
          <w:color w:val="000000" w:themeColor="text1"/>
          <w:sz w:val="24"/>
          <w:szCs w:val="24"/>
        </w:rPr>
        <w:lastRenderedPageBreak/>
        <w:t xml:space="preserve">срок, предусмотренный </w:t>
      </w:r>
      <w:hyperlink r:id="rId66" w:history="1">
        <w:r w:rsidRPr="00325152">
          <w:rPr>
            <w:rFonts w:ascii="Times New Roman" w:hAnsi="Times New Roman" w:cs="Times New Roman"/>
            <w:color w:val="000000" w:themeColor="text1"/>
            <w:sz w:val="24"/>
            <w:szCs w:val="24"/>
          </w:rPr>
          <w:t xml:space="preserve">частью </w:t>
        </w:r>
      </w:hyperlink>
      <w:r w:rsidRPr="00325152">
        <w:rPr>
          <w:rFonts w:ascii="Times New Roman" w:hAnsi="Times New Roman" w:cs="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Исполнительным комитетом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hyperlink r:id="rId67" w:history="1">
        <w:r w:rsidRPr="00325152">
          <w:rPr>
            <w:rFonts w:ascii="Times New Roman" w:hAnsi="Times New Roman" w:cs="Times New Roman"/>
            <w:color w:val="000000" w:themeColor="text1"/>
            <w:sz w:val="24"/>
            <w:szCs w:val="24"/>
          </w:rPr>
          <w:t>частью 1</w:t>
        </w:r>
      </w:hyperlink>
      <w:r w:rsidRPr="00325152">
        <w:rPr>
          <w:rFonts w:ascii="Times New Roman" w:hAnsi="Times New Roman" w:cs="Times New Roman"/>
          <w:color w:val="000000" w:themeColor="text1"/>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68" w:history="1">
        <w:r w:rsidRPr="00325152">
          <w:rPr>
            <w:rFonts w:ascii="Times New Roman" w:hAnsi="Times New Roman" w:cs="Times New Roman"/>
            <w:color w:val="000000" w:themeColor="text1"/>
            <w:sz w:val="24"/>
            <w:szCs w:val="24"/>
          </w:rPr>
          <w:t>пунктами 1</w:t>
        </w:r>
      </w:hyperlink>
      <w:r w:rsidRPr="00325152">
        <w:rPr>
          <w:rFonts w:ascii="Times New Roman" w:hAnsi="Times New Roman" w:cs="Times New Roman"/>
          <w:color w:val="000000" w:themeColor="text1"/>
          <w:sz w:val="24"/>
          <w:szCs w:val="24"/>
        </w:rPr>
        <w:t xml:space="preserve"> - </w:t>
      </w:r>
      <w:hyperlink r:id="rId69" w:history="1">
        <w:r w:rsidRPr="00325152">
          <w:rPr>
            <w:rFonts w:ascii="Times New Roman" w:hAnsi="Times New Roman" w:cs="Times New Roman"/>
            <w:color w:val="000000" w:themeColor="text1"/>
            <w:sz w:val="24"/>
            <w:szCs w:val="24"/>
          </w:rPr>
          <w:t>3 части 21.1 статьи 51</w:t>
        </w:r>
      </w:hyperlink>
      <w:r w:rsidRPr="00325152">
        <w:rPr>
          <w:rFonts w:ascii="Times New Roman" w:hAnsi="Times New Roman" w:cs="Times New Roman"/>
          <w:color w:val="000000" w:themeColor="text1"/>
          <w:sz w:val="24"/>
          <w:szCs w:val="24"/>
        </w:rPr>
        <w:t xml:space="preserve"> Градостроительного Кодекса Российской Федерации. При этом направление нового уведомления о планируемом строительстве не требуется.</w:t>
      </w:r>
    </w:p>
    <w:p w:rsidR="00325152" w:rsidRPr="00325152" w:rsidRDefault="00325152" w:rsidP="00325152">
      <w:pPr>
        <w:spacing w:after="0" w:line="240" w:lineRule="auto"/>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70" w:history="1">
        <w:r w:rsidRPr="00325152">
          <w:rPr>
            <w:rFonts w:ascii="Times New Roman" w:hAnsi="Times New Roman" w:cs="Times New Roman"/>
            <w:color w:val="000000" w:themeColor="text1"/>
            <w:sz w:val="24"/>
            <w:szCs w:val="24"/>
          </w:rPr>
          <w:t>части 1</w:t>
        </w:r>
      </w:hyperlink>
      <w:r w:rsidRPr="00325152">
        <w:rPr>
          <w:rFonts w:ascii="Times New Roman" w:hAnsi="Times New Roman" w:cs="Times New Roman"/>
          <w:color w:val="000000" w:themeColor="text1"/>
          <w:sz w:val="24"/>
          <w:szCs w:val="24"/>
        </w:rPr>
        <w:t xml:space="preserve">настоящей статьи, уведомление об этом в Исполнительный комитет с указанием изменяемых параметров. Рассмотрение указанного уведомления осуществляется в соответствии с </w:t>
      </w:r>
      <w:hyperlink r:id="rId71" w:history="1">
        <w:r w:rsidRPr="00325152">
          <w:rPr>
            <w:rFonts w:ascii="Times New Roman" w:hAnsi="Times New Roman" w:cs="Times New Roman"/>
            <w:color w:val="000000" w:themeColor="text1"/>
            <w:sz w:val="24"/>
            <w:szCs w:val="24"/>
          </w:rPr>
          <w:t>частями</w:t>
        </w:r>
      </w:hyperlink>
      <w:r w:rsidRPr="00325152">
        <w:rPr>
          <w:rFonts w:ascii="Times New Roman" w:hAnsi="Times New Roman" w:cs="Times New Roman"/>
          <w:color w:val="000000" w:themeColor="text1"/>
          <w:sz w:val="24"/>
          <w:szCs w:val="24"/>
        </w:rPr>
        <w:t xml:space="preserve">3 - 9 настоящей статьи. </w:t>
      </w:r>
    </w:p>
    <w:p w:rsidR="00325152" w:rsidRDefault="00325152" w:rsidP="00325152">
      <w:pPr>
        <w:tabs>
          <w:tab w:val="left" w:pos="720"/>
        </w:tabs>
        <w:spacing w:after="0" w:line="240" w:lineRule="auto"/>
        <w:ind w:right="-6" w:firstLine="540"/>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11.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направления Исполнительным комитетом в срок, предусмотренный </w:t>
      </w:r>
      <w:hyperlink r:id="rId72" w:history="1">
        <w:r w:rsidRPr="00325152">
          <w:rPr>
            <w:rFonts w:ascii="Times New Roman" w:hAnsi="Times New Roman" w:cs="Times New Roman"/>
            <w:color w:val="000000" w:themeColor="text1"/>
            <w:sz w:val="24"/>
            <w:szCs w:val="24"/>
          </w:rPr>
          <w:t xml:space="preserve">частью </w:t>
        </w:r>
      </w:hyperlink>
      <w:r w:rsidRPr="00325152">
        <w:rPr>
          <w:rFonts w:ascii="Times New Roman" w:hAnsi="Times New Roman" w:cs="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либо вследствие недопустимости размещения таких объекта индивидуального жилищного строительства или садового дома в </w:t>
      </w:r>
      <w:proofErr w:type="spellStart"/>
      <w:r w:rsidRPr="00325152">
        <w:rPr>
          <w:rFonts w:ascii="Times New Roman" w:hAnsi="Times New Roman" w:cs="Times New Roman"/>
          <w:color w:val="000000" w:themeColor="text1"/>
          <w:sz w:val="24"/>
          <w:szCs w:val="24"/>
        </w:rPr>
        <w:t>соответствиис</w:t>
      </w:r>
      <w:proofErr w:type="spellEnd"/>
      <w:r w:rsidRPr="00325152">
        <w:rPr>
          <w:rFonts w:ascii="Times New Roman" w:hAnsi="Times New Roman" w:cs="Times New Roman"/>
          <w:color w:val="000000" w:themeColor="text1"/>
          <w:sz w:val="24"/>
          <w:szCs w:val="24"/>
        </w:rPr>
        <w:t xml:space="preserve">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w:t>
      </w:r>
      <w:r w:rsidRPr="00325152">
        <w:rPr>
          <w:rFonts w:ascii="Times New Roman" w:hAnsi="Times New Roman" w:cs="Times New Roman"/>
          <w:color w:val="000000" w:themeColor="text1"/>
          <w:sz w:val="24"/>
          <w:szCs w:val="24"/>
        </w:rPr>
        <w:lastRenderedPageBreak/>
        <w:t xml:space="preserve">не исполнившего обязанности по направлению в срок, предусмотренный </w:t>
      </w:r>
      <w:hyperlink r:id="rId73" w:history="1">
        <w:r w:rsidRPr="00325152">
          <w:rPr>
            <w:rFonts w:ascii="Times New Roman" w:hAnsi="Times New Roman" w:cs="Times New Roman"/>
            <w:color w:val="000000" w:themeColor="text1"/>
            <w:sz w:val="24"/>
            <w:szCs w:val="24"/>
          </w:rPr>
          <w:t>частью</w:t>
        </w:r>
      </w:hyperlink>
      <w:r w:rsidRPr="00325152">
        <w:rPr>
          <w:rFonts w:ascii="Times New Roman" w:hAnsi="Times New Roman" w:cs="Times New Roman"/>
          <w:color w:val="000000" w:themeColor="text1"/>
          <w:sz w:val="24"/>
          <w:szCs w:val="24"/>
        </w:rPr>
        <w:t xml:space="preserve"> 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325152" w:rsidRPr="00325152" w:rsidRDefault="00325152" w:rsidP="00325152">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33381C" w:rsidRPr="00161E8E" w:rsidRDefault="0033381C" w:rsidP="0033381C">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28. Строительство, реконструкция, капитальный ремонт</w:t>
      </w:r>
    </w:p>
    <w:p w:rsidR="0033381C" w:rsidRPr="00161E8E" w:rsidRDefault="0033381C" w:rsidP="0033381C">
      <w:pPr>
        <w:tabs>
          <w:tab w:val="left" w:pos="720"/>
        </w:tabs>
        <w:spacing w:after="0" w:line="240" w:lineRule="auto"/>
        <w:ind w:right="-6" w:firstLine="540"/>
        <w:jc w:val="both"/>
        <w:rPr>
          <w:rFonts w:ascii="Times New Roman" w:eastAsia="Times New Roman" w:hAnsi="Times New Roman" w:cs="Times New Roman"/>
          <w:sz w:val="24"/>
          <w:szCs w:val="24"/>
        </w:rPr>
      </w:pP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строительство (далее – лицо, осуществляющее строительство).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3. 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 копия разрешения на строительство;</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3) копия документа о вынесении на местность линий отступа от красных линий  (разбивочный чертеж);</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4) общий и специальные журналы, в которых ведется учет выполнения работ;</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lastRenderedPageBreak/>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соответствующих в   соответствии с Градостроительным Кодексом Российской Федерации, в том числе в порядке, предусмотренном </w:t>
      </w:r>
      <w:hyperlink r:id="rId74" w:history="1">
        <w:r w:rsidRPr="00325152">
          <w:rPr>
            <w:rFonts w:ascii="Times New Roman" w:hAnsi="Times New Roman" w:cs="Times New Roman"/>
            <w:color w:val="000000" w:themeColor="text1"/>
            <w:sz w:val="24"/>
            <w:szCs w:val="24"/>
          </w:rPr>
          <w:t>частями 3.8</w:t>
        </w:r>
      </w:hyperlink>
      <w:r w:rsidRPr="00325152">
        <w:rPr>
          <w:rFonts w:ascii="Times New Roman" w:hAnsi="Times New Roman" w:cs="Times New Roman"/>
          <w:color w:val="000000" w:themeColor="text1"/>
          <w:sz w:val="24"/>
          <w:szCs w:val="24"/>
        </w:rPr>
        <w:t xml:space="preserve"> и </w:t>
      </w:r>
      <w:hyperlink r:id="rId75" w:history="1">
        <w:r w:rsidRPr="00325152">
          <w:rPr>
            <w:rFonts w:ascii="Times New Roman" w:hAnsi="Times New Roman" w:cs="Times New Roman"/>
            <w:color w:val="000000" w:themeColor="text1"/>
            <w:sz w:val="24"/>
            <w:szCs w:val="24"/>
          </w:rPr>
          <w:t>3.9 статьи 49</w:t>
        </w:r>
      </w:hyperlink>
      <w:r w:rsidRPr="00325152">
        <w:rPr>
          <w:rFonts w:ascii="Times New Roman" w:hAnsi="Times New Roman" w:cs="Times New Roman"/>
          <w:color w:val="000000" w:themeColor="text1"/>
          <w:sz w:val="24"/>
          <w:szCs w:val="24"/>
        </w:rPr>
        <w:t xml:space="preserve"> Градостроительного Кодекса.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8. Использование в процессе строительства, реконструкции, капитального ремонта </w:t>
      </w:r>
      <w:proofErr w:type="spellStart"/>
      <w:r w:rsidRPr="00325152">
        <w:rPr>
          <w:rFonts w:ascii="Times New Roman" w:hAnsi="Times New Roman" w:cs="Times New Roman"/>
          <w:color w:val="000000" w:themeColor="text1"/>
          <w:sz w:val="24"/>
          <w:szCs w:val="24"/>
        </w:rPr>
        <w:t>смежнорасположенных</w:t>
      </w:r>
      <w:proofErr w:type="spellEnd"/>
      <w:r w:rsidRPr="00325152">
        <w:rPr>
          <w:rFonts w:ascii="Times New Roman" w:hAnsi="Times New Roman" w:cs="Times New Roman"/>
          <w:color w:val="000000" w:themeColor="text1"/>
          <w:sz w:val="24"/>
          <w:szCs w:val="24"/>
        </w:rPr>
        <w:t xml:space="preserve"> земельных участков либо территорий общего пользования возможно на основании договора, а также частного сервитута, если нормативным </w:t>
      </w:r>
      <w:r w:rsidRPr="00325152">
        <w:rPr>
          <w:rFonts w:ascii="Times New Roman" w:hAnsi="Times New Roman" w:cs="Times New Roman"/>
          <w:color w:val="000000" w:themeColor="text1"/>
          <w:sz w:val="24"/>
          <w:szCs w:val="24"/>
        </w:rPr>
        <w:lastRenderedPageBreak/>
        <w:t xml:space="preserve">правовым актом муниципального образования </w:t>
      </w:r>
      <w:r w:rsidRPr="00325152">
        <w:rPr>
          <w:rFonts w:ascii="Times New Roman" w:eastAsia="Times New Roman" w:hAnsi="Times New Roman" w:cs="Times New Roman"/>
          <w:color w:val="000000" w:themeColor="text1"/>
          <w:sz w:val="24"/>
          <w:szCs w:val="24"/>
        </w:rPr>
        <w:t>«</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 xml:space="preserve">ское сельское поселение» </w:t>
      </w:r>
      <w:r w:rsidRPr="00325152">
        <w:rPr>
          <w:rFonts w:ascii="Times New Roman" w:hAnsi="Times New Roman" w:cs="Times New Roman"/>
          <w:color w:val="000000" w:themeColor="text1"/>
          <w:sz w:val="24"/>
          <w:szCs w:val="24"/>
        </w:rPr>
        <w:t>не установлен публичный сервитут с описанием содержания такого сервитута.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9. В процессе строительства, реконструкции, капитального ремонта проводится:</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 государственный строительный надзор в соответствии с законодательством и в порядке части 10 настоящей статьи при: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строительстве объектов капитального строительства, проектная документация которых подлежит экспертизе;</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2)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76" w:history="1">
        <w:r w:rsidRPr="00325152">
          <w:rPr>
            <w:rFonts w:ascii="Times New Roman" w:hAnsi="Times New Roman" w:cs="Times New Roman"/>
            <w:color w:val="000000" w:themeColor="text1"/>
            <w:sz w:val="24"/>
            <w:szCs w:val="24"/>
          </w:rPr>
          <w:t>частями 15</w:t>
        </w:r>
      </w:hyperlink>
      <w:r w:rsidRPr="00325152">
        <w:rPr>
          <w:rFonts w:ascii="Times New Roman" w:hAnsi="Times New Roman" w:cs="Times New Roman"/>
          <w:color w:val="000000" w:themeColor="text1"/>
          <w:sz w:val="24"/>
          <w:szCs w:val="24"/>
        </w:rPr>
        <w:t xml:space="preserve">, </w:t>
      </w:r>
      <w:hyperlink r:id="rId77" w:history="1">
        <w:r w:rsidRPr="00325152">
          <w:rPr>
            <w:rFonts w:ascii="Times New Roman" w:hAnsi="Times New Roman" w:cs="Times New Roman"/>
            <w:color w:val="000000" w:themeColor="text1"/>
            <w:sz w:val="24"/>
            <w:szCs w:val="24"/>
          </w:rPr>
          <w:t>15.2</w:t>
        </w:r>
      </w:hyperlink>
      <w:r w:rsidRPr="00325152">
        <w:rPr>
          <w:rFonts w:ascii="Times New Roman" w:hAnsi="Times New Roman" w:cs="Times New Roman"/>
          <w:color w:val="000000" w:themeColor="text1"/>
          <w:sz w:val="24"/>
          <w:szCs w:val="24"/>
        </w:rPr>
        <w:t xml:space="preserve"> и </w:t>
      </w:r>
      <w:hyperlink r:id="rId78" w:history="1">
        <w:r w:rsidRPr="00325152">
          <w:rPr>
            <w:rFonts w:ascii="Times New Roman" w:hAnsi="Times New Roman" w:cs="Times New Roman"/>
            <w:color w:val="000000" w:themeColor="text1"/>
            <w:sz w:val="24"/>
            <w:szCs w:val="24"/>
          </w:rPr>
          <w:t>15.3 статьи 48</w:t>
        </w:r>
      </w:hyperlink>
      <w:r w:rsidRPr="00325152">
        <w:rPr>
          <w:rFonts w:ascii="Times New Roman" w:hAnsi="Times New Roman" w:cs="Times New Roman"/>
          <w:color w:val="000000" w:themeColor="text1"/>
          <w:sz w:val="24"/>
          <w:szCs w:val="24"/>
        </w:rPr>
        <w:t xml:space="preserve"> Градостроительного Кодекса Российской Федерации проектной документации (с учетом изменений, внесенных в проектную документацию в соответствии с </w:t>
      </w:r>
      <w:hyperlink r:id="rId79" w:history="1">
        <w:r w:rsidRPr="00325152">
          <w:rPr>
            <w:rFonts w:ascii="Times New Roman" w:hAnsi="Times New Roman" w:cs="Times New Roman"/>
            <w:color w:val="000000" w:themeColor="text1"/>
            <w:sz w:val="24"/>
            <w:szCs w:val="24"/>
          </w:rPr>
          <w:t>частями 3.8</w:t>
        </w:r>
      </w:hyperlink>
      <w:r w:rsidRPr="00325152">
        <w:rPr>
          <w:rFonts w:ascii="Times New Roman" w:hAnsi="Times New Roman" w:cs="Times New Roman"/>
          <w:color w:val="000000" w:themeColor="text1"/>
          <w:sz w:val="24"/>
          <w:szCs w:val="24"/>
        </w:rPr>
        <w:t xml:space="preserve"> и </w:t>
      </w:r>
      <w:hyperlink r:id="rId80" w:history="1">
        <w:r w:rsidRPr="00325152">
          <w:rPr>
            <w:rFonts w:ascii="Times New Roman" w:hAnsi="Times New Roman" w:cs="Times New Roman"/>
            <w:color w:val="000000" w:themeColor="text1"/>
            <w:sz w:val="24"/>
            <w:szCs w:val="24"/>
          </w:rPr>
          <w:t>3.9 статьи 49</w:t>
        </w:r>
      </w:hyperlink>
      <w:r w:rsidRPr="00325152">
        <w:rPr>
          <w:rFonts w:ascii="Times New Roman" w:hAnsi="Times New Roman" w:cs="Times New Roman"/>
          <w:color w:val="000000" w:themeColor="text1"/>
          <w:sz w:val="24"/>
          <w:szCs w:val="24"/>
        </w:rPr>
        <w:t xml:space="preserve">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2) наличия разрешения на строительство;</w:t>
      </w:r>
    </w:p>
    <w:p w:rsidR="00325152" w:rsidRPr="00325152" w:rsidRDefault="00325152" w:rsidP="00325152">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   3) выполнения требований, установленных частями 2, 3 и 3.1 статьи 52 Градостроительного кодекса Российской Федерации.</w:t>
      </w:r>
    </w:p>
    <w:p w:rsidR="00325152" w:rsidRPr="00325152" w:rsidRDefault="00325152" w:rsidP="00325152">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325152">
        <w:rPr>
          <w:rFonts w:ascii="Times New Roman" w:eastAsia="Times New Roman" w:hAnsi="Times New Roman" w:cs="Times New Roman"/>
          <w:color w:val="000000" w:themeColor="text1"/>
          <w:sz w:val="24"/>
          <w:szCs w:val="24"/>
        </w:rPr>
        <w:t>В границах 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Порядок осуществления государственного строительного надзора устанавливается Правительством Российской Федерации.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lastRenderedPageBreak/>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w:t>
      </w:r>
      <w:r w:rsidRPr="00325152">
        <w:rPr>
          <w:rFonts w:ascii="Times New Roman" w:hAnsi="Times New Roman" w:cs="Times New Roman"/>
          <w:color w:val="000000" w:themeColor="text1"/>
          <w:sz w:val="24"/>
          <w:szCs w:val="24"/>
        </w:rPr>
        <w:lastRenderedPageBreak/>
        <w:t>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325152" w:rsidRPr="00325152" w:rsidRDefault="00325152" w:rsidP="00325152">
      <w:pPr>
        <w:spacing w:after="0" w:line="240" w:lineRule="auto"/>
        <w:ind w:firstLine="709"/>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33381C" w:rsidRPr="00325152" w:rsidRDefault="00325152" w:rsidP="00325152">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Порядок проведения строительного контроля может устанавливаться нормативными правовыми актами Российской Федерации</w:t>
      </w:r>
      <w:r w:rsidR="0033381C" w:rsidRPr="00325152">
        <w:rPr>
          <w:rFonts w:ascii="Times New Roman" w:eastAsia="Times New Roman" w:hAnsi="Times New Roman" w:cs="Times New Roman"/>
          <w:color w:val="000000" w:themeColor="text1"/>
          <w:sz w:val="24"/>
          <w:szCs w:val="24"/>
        </w:rPr>
        <w:t>.</w:t>
      </w:r>
    </w:p>
    <w:p w:rsidR="0033381C" w:rsidRPr="00161E8E" w:rsidRDefault="0033381C" w:rsidP="0033381C">
      <w:pPr>
        <w:tabs>
          <w:tab w:val="left" w:pos="720"/>
        </w:tabs>
        <w:spacing w:after="0" w:line="240" w:lineRule="auto"/>
        <w:ind w:right="-6" w:firstLine="540"/>
        <w:jc w:val="both"/>
        <w:rPr>
          <w:rFonts w:ascii="Times New Roman" w:eastAsia="Times New Roman" w:hAnsi="Times New Roman" w:cs="Times New Roman"/>
          <w:sz w:val="24"/>
          <w:szCs w:val="24"/>
        </w:rPr>
      </w:pPr>
    </w:p>
    <w:p w:rsidR="0033381C" w:rsidRPr="00161E8E" w:rsidRDefault="0033381C" w:rsidP="0033381C">
      <w:pPr>
        <w:tabs>
          <w:tab w:val="left" w:pos="720"/>
        </w:tabs>
        <w:spacing w:after="0" w:line="240" w:lineRule="auto"/>
        <w:ind w:right="-6" w:firstLine="540"/>
        <w:jc w:val="both"/>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29. Приемка объекта и выдача разрешения на ввод объекта в эксплуатацию</w:t>
      </w:r>
    </w:p>
    <w:p w:rsidR="0033381C" w:rsidRPr="00161E8E" w:rsidRDefault="0033381C" w:rsidP="0033381C">
      <w:pPr>
        <w:tabs>
          <w:tab w:val="left" w:pos="720"/>
        </w:tabs>
        <w:spacing w:after="0" w:line="240" w:lineRule="auto"/>
        <w:ind w:right="-6" w:firstLine="540"/>
        <w:jc w:val="both"/>
        <w:rPr>
          <w:rFonts w:ascii="Times New Roman" w:eastAsia="Times New Roman" w:hAnsi="Times New Roman" w:cs="Times New Roman"/>
          <w:sz w:val="24"/>
          <w:szCs w:val="24"/>
        </w:rPr>
      </w:pP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snapToGrid w:val="0"/>
          <w:szCs w:val="24"/>
        </w:rPr>
        <w:t xml:space="preserve">1. </w:t>
      </w:r>
      <w:r w:rsidRPr="00325152">
        <w:rPr>
          <w:rFonts w:ascii="Times New Roman" w:hAnsi="Times New Roman" w:cs="Times New Roman"/>
          <w:snapToGrid w:val="0"/>
          <w:color w:val="000000" w:themeColor="text1"/>
          <w:sz w:val="24"/>
          <w:szCs w:val="24"/>
        </w:rPr>
        <w:t>Приемка объекта осуществляется в соответствии с законодательством.</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2.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r w:rsidRPr="00325152">
        <w:rPr>
          <w:rFonts w:ascii="Times New Roman" w:hAnsi="Times New Roman" w:cs="Times New Roman"/>
          <w:color w:val="000000" w:themeColor="text1"/>
          <w:sz w:val="24"/>
          <w:szCs w:val="24"/>
        </w:rPr>
        <w:lastRenderedPageBreak/>
        <w:t>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В соответствии с частью 3 статьи 55 Градостроительного кодекса Российской Федерации к заявлению о выдаче </w:t>
      </w:r>
      <w:r w:rsidRPr="00325152">
        <w:rPr>
          <w:rFonts w:ascii="Times New Roman" w:hAnsi="Times New Roman" w:cs="Times New Roman"/>
          <w:snapToGrid w:val="0"/>
          <w:color w:val="000000" w:themeColor="text1"/>
          <w:sz w:val="24"/>
          <w:szCs w:val="24"/>
        </w:rPr>
        <w:t xml:space="preserve">разрешения на ввод объекта в эксплуатацию </w:t>
      </w:r>
      <w:r w:rsidRPr="00325152">
        <w:rPr>
          <w:rFonts w:ascii="Times New Roman" w:hAnsi="Times New Roman" w:cs="Times New Roman"/>
          <w:color w:val="000000" w:themeColor="text1"/>
          <w:sz w:val="24"/>
          <w:szCs w:val="24"/>
        </w:rPr>
        <w:t>прилагаются следующие документы:</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2) разрешение на строительство;</w:t>
      </w:r>
    </w:p>
    <w:p w:rsidR="00D83930" w:rsidRPr="00BD498F" w:rsidRDefault="00BD498F" w:rsidP="00BD498F">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325152" w:rsidRPr="00BD498F">
        <w:rPr>
          <w:rFonts w:ascii="Times New Roman" w:hAnsi="Times New Roman" w:cs="Times New Roman"/>
          <w:color w:val="000000" w:themeColor="text1"/>
          <w:sz w:val="24"/>
          <w:szCs w:val="24"/>
        </w:rPr>
        <w:t>) </w:t>
      </w:r>
      <w:r w:rsidR="00D83930" w:rsidRPr="00BD498F">
        <w:rPr>
          <w:rFonts w:ascii="Times New Roman" w:hAnsi="Times New Roman"/>
          <w:sz w:val="24"/>
          <w:szCs w:val="24"/>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325152" w:rsidRPr="00325152" w:rsidRDefault="00BD498F" w:rsidP="00325152">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325152" w:rsidRPr="00BD498F">
        <w:rPr>
          <w:rFonts w:ascii="Times New Roman" w:hAnsi="Times New Roman" w:cs="Times New Roman"/>
          <w:color w:val="000000" w:themeColor="text1"/>
          <w:sz w:val="24"/>
          <w:szCs w:val="24"/>
        </w:rPr>
        <w:t>) схема, отображающая расположение построенного, реконструированного</w:t>
      </w:r>
      <w:r w:rsidR="00325152" w:rsidRPr="00325152">
        <w:rPr>
          <w:rFonts w:ascii="Times New Roman" w:hAnsi="Times New Roman" w:cs="Times New Roman"/>
          <w:color w:val="000000" w:themeColor="text1"/>
          <w:sz w:val="24"/>
          <w:szCs w:val="24"/>
        </w:rPr>
        <w:t xml:space="preserve">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325152" w:rsidRPr="00325152" w:rsidRDefault="00BD498F" w:rsidP="00325152">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325152" w:rsidRPr="00325152">
        <w:rPr>
          <w:rFonts w:ascii="Times New Roman" w:hAnsi="Times New Roman" w:cs="Times New Roman"/>
          <w:color w:val="000000" w:themeColor="text1"/>
          <w:sz w:val="24"/>
          <w:szCs w:val="24"/>
        </w:rPr>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81" w:history="1">
        <w:r w:rsidR="00325152" w:rsidRPr="00325152">
          <w:rPr>
            <w:rFonts w:ascii="Times New Roman" w:hAnsi="Times New Roman" w:cs="Times New Roman"/>
            <w:color w:val="000000" w:themeColor="text1"/>
            <w:sz w:val="24"/>
            <w:szCs w:val="24"/>
          </w:rPr>
          <w:t>частью 1 статьи 54</w:t>
        </w:r>
      </w:hyperlink>
      <w:r w:rsidR="00325152" w:rsidRPr="00325152">
        <w:rPr>
          <w:rFonts w:ascii="Times New Roman" w:hAnsi="Times New Roman" w:cs="Times New Roman"/>
          <w:color w:val="000000" w:themeColor="text1"/>
          <w:sz w:val="24"/>
          <w:szCs w:val="24"/>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документации(включая проектную документацию, в которой учтены изменения, внесенные в соответствии с </w:t>
      </w:r>
      <w:hyperlink r:id="rId82" w:history="1">
        <w:r w:rsidR="00325152" w:rsidRPr="00325152">
          <w:rPr>
            <w:rFonts w:ascii="Times New Roman" w:hAnsi="Times New Roman" w:cs="Times New Roman"/>
            <w:color w:val="000000" w:themeColor="text1"/>
            <w:sz w:val="24"/>
            <w:szCs w:val="24"/>
          </w:rPr>
          <w:t>частями 3.8</w:t>
        </w:r>
      </w:hyperlink>
      <w:r w:rsidR="00325152" w:rsidRPr="00325152">
        <w:rPr>
          <w:rFonts w:ascii="Times New Roman" w:hAnsi="Times New Roman" w:cs="Times New Roman"/>
          <w:color w:val="000000" w:themeColor="text1"/>
          <w:sz w:val="24"/>
          <w:szCs w:val="24"/>
        </w:rPr>
        <w:t xml:space="preserve"> и </w:t>
      </w:r>
      <w:hyperlink r:id="rId83" w:history="1">
        <w:r w:rsidR="00325152" w:rsidRPr="00325152">
          <w:rPr>
            <w:rFonts w:ascii="Times New Roman" w:hAnsi="Times New Roman" w:cs="Times New Roman"/>
            <w:color w:val="000000" w:themeColor="text1"/>
            <w:sz w:val="24"/>
            <w:szCs w:val="24"/>
          </w:rPr>
          <w:t>3.9 статьи 49</w:t>
        </w:r>
      </w:hyperlink>
      <w:r w:rsidR="00325152" w:rsidRPr="00325152">
        <w:rPr>
          <w:rFonts w:ascii="Times New Roman" w:hAnsi="Times New Roman" w:cs="Times New Roman"/>
          <w:color w:val="000000" w:themeColor="text1"/>
          <w:sz w:val="24"/>
          <w:szCs w:val="24"/>
        </w:rPr>
        <w:t xml:space="preserve"> Градостроительного кодекса Российской Федерации),</w:t>
      </w:r>
      <w:r w:rsidR="00325152" w:rsidRPr="00325152">
        <w:rPr>
          <w:rStyle w:val="blk"/>
          <w:rFonts w:ascii="Times New Roman" w:hAnsi="Times New Roman" w:cs="Times New Roman"/>
          <w:color w:val="000000" w:themeColor="text1"/>
          <w:sz w:val="24"/>
          <w:szCs w:val="24"/>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00325152" w:rsidRPr="00325152">
        <w:rPr>
          <w:rFonts w:ascii="Times New Roman" w:hAnsi="Times New Roman" w:cs="Times New Roman"/>
          <w:color w:val="000000" w:themeColor="text1"/>
          <w:sz w:val="24"/>
          <w:szCs w:val="24"/>
        </w:rPr>
        <w:t>,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325152" w:rsidRPr="00325152" w:rsidRDefault="00BD498F" w:rsidP="00325152">
      <w:pPr>
        <w:spacing w:after="0" w:line="240" w:lineRule="auto"/>
        <w:ind w:firstLine="567"/>
        <w:jc w:val="both"/>
        <w:rPr>
          <w:rStyle w:val="blk"/>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325152" w:rsidRPr="00325152">
        <w:rPr>
          <w:rFonts w:ascii="Times New Roman" w:hAnsi="Times New Roman" w:cs="Times New Roman"/>
          <w:color w:val="000000" w:themeColor="text1"/>
          <w:sz w:val="24"/>
          <w:szCs w:val="24"/>
        </w:rPr>
        <w:t xml:space="preserve">) </w:t>
      </w:r>
      <w:r w:rsidR="00325152" w:rsidRPr="00325152">
        <w:rPr>
          <w:rStyle w:val="blk"/>
          <w:rFonts w:ascii="Times New Roman" w:hAnsi="Times New Roman" w:cs="Times New Roman"/>
          <w:color w:val="000000" w:themeColor="text1"/>
          <w:sz w:val="24"/>
          <w:szCs w:val="24"/>
        </w:rPr>
        <w:t xml:space="preserve">технический план объекта капитального строительства, подготовленный в соответствии с Федеральным </w:t>
      </w:r>
      <w:hyperlink r:id="rId84" w:history="1">
        <w:r w:rsidR="00325152" w:rsidRPr="00325152">
          <w:rPr>
            <w:rStyle w:val="ac"/>
            <w:color w:val="000000" w:themeColor="text1"/>
            <w:sz w:val="24"/>
            <w:szCs w:val="24"/>
          </w:rPr>
          <w:t>законом</w:t>
        </w:r>
      </w:hyperlink>
      <w:r w:rsidR="00325152" w:rsidRPr="00325152">
        <w:rPr>
          <w:rStyle w:val="blk"/>
          <w:rFonts w:ascii="Times New Roman" w:hAnsi="Times New Roman" w:cs="Times New Roman"/>
          <w:color w:val="000000" w:themeColor="text1"/>
          <w:sz w:val="24"/>
          <w:szCs w:val="24"/>
        </w:rPr>
        <w:t>.</w:t>
      </w:r>
    </w:p>
    <w:p w:rsidR="00325152" w:rsidRPr="00325152" w:rsidRDefault="00325152" w:rsidP="00325152">
      <w:pPr>
        <w:spacing w:after="0" w:line="240" w:lineRule="auto"/>
        <w:ind w:firstLine="567"/>
        <w:jc w:val="both"/>
        <w:rPr>
          <w:rStyle w:val="blk"/>
          <w:rFonts w:ascii="Times New Roman" w:hAnsi="Times New Roman" w:cs="Times New Roman"/>
          <w:color w:val="000000" w:themeColor="text1"/>
          <w:sz w:val="24"/>
          <w:szCs w:val="24"/>
        </w:rPr>
      </w:pPr>
      <w:r w:rsidRPr="00325152">
        <w:rPr>
          <w:rStyle w:val="blk"/>
          <w:rFonts w:ascii="Times New Roman" w:hAnsi="Times New Roman" w:cs="Times New Roman"/>
          <w:color w:val="000000" w:themeColor="text1"/>
          <w:sz w:val="24"/>
          <w:szCs w:val="24"/>
        </w:rPr>
        <w:t xml:space="preserve">Документы (их копии или сведения, содержащиеся в них), указанные </w:t>
      </w:r>
      <w:r w:rsidR="00BD498F" w:rsidRPr="00BD498F">
        <w:rPr>
          <w:rStyle w:val="blk"/>
          <w:rFonts w:ascii="Times New Roman" w:hAnsi="Times New Roman" w:cs="Times New Roman"/>
          <w:color w:val="000000" w:themeColor="text1"/>
          <w:sz w:val="24"/>
          <w:szCs w:val="24"/>
        </w:rPr>
        <w:t xml:space="preserve">в пунктах 1, 2 и 5 </w:t>
      </w:r>
      <w:r w:rsidRPr="00325152">
        <w:rPr>
          <w:rStyle w:val="blk"/>
          <w:rFonts w:ascii="Times New Roman" w:hAnsi="Times New Roman" w:cs="Times New Roman"/>
          <w:color w:val="000000" w:themeColor="text1"/>
          <w:sz w:val="24"/>
          <w:szCs w:val="24"/>
        </w:rPr>
        <w:t xml:space="preserve"> части 3 настоящей статьи, запрашивается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Документы, </w:t>
      </w:r>
      <w:r w:rsidRPr="00BD498F">
        <w:rPr>
          <w:rFonts w:ascii="Times New Roman" w:hAnsi="Times New Roman" w:cs="Times New Roman"/>
          <w:color w:val="000000" w:themeColor="text1"/>
          <w:sz w:val="24"/>
          <w:szCs w:val="24"/>
        </w:rPr>
        <w:t xml:space="preserve">указанные в </w:t>
      </w:r>
      <w:hyperlink r:id="rId85" w:history="1">
        <w:r w:rsidRPr="00BD498F">
          <w:rPr>
            <w:rFonts w:ascii="Times New Roman" w:hAnsi="Times New Roman" w:cs="Times New Roman"/>
            <w:color w:val="000000" w:themeColor="text1"/>
            <w:sz w:val="24"/>
            <w:szCs w:val="24"/>
          </w:rPr>
          <w:t>пунктах 1</w:t>
        </w:r>
      </w:hyperlink>
      <w:r w:rsidRPr="00BD498F">
        <w:rPr>
          <w:rFonts w:ascii="Times New Roman" w:hAnsi="Times New Roman" w:cs="Times New Roman"/>
          <w:color w:val="000000" w:themeColor="text1"/>
          <w:sz w:val="24"/>
          <w:szCs w:val="24"/>
        </w:rPr>
        <w:t xml:space="preserve">, </w:t>
      </w:r>
      <w:r w:rsidR="00BD498F" w:rsidRPr="00BD498F">
        <w:rPr>
          <w:rFonts w:ascii="Times New Roman" w:hAnsi="Times New Roman" w:cs="Times New Roman"/>
          <w:sz w:val="24"/>
          <w:szCs w:val="24"/>
        </w:rPr>
        <w:t xml:space="preserve">3 и 4 </w:t>
      </w:r>
      <w:r w:rsidRPr="00BD498F">
        <w:rPr>
          <w:rStyle w:val="blk"/>
          <w:rFonts w:ascii="Times New Roman" w:hAnsi="Times New Roman" w:cs="Times New Roman"/>
          <w:color w:val="000000" w:themeColor="text1"/>
          <w:sz w:val="24"/>
          <w:szCs w:val="24"/>
        </w:rPr>
        <w:t xml:space="preserve"> части 3</w:t>
      </w:r>
      <w:r w:rsidRPr="00325152">
        <w:rPr>
          <w:rStyle w:val="blk"/>
          <w:rFonts w:ascii="Times New Roman" w:hAnsi="Times New Roman" w:cs="Times New Roman"/>
          <w:color w:val="000000" w:themeColor="text1"/>
          <w:sz w:val="24"/>
          <w:szCs w:val="24"/>
        </w:rPr>
        <w:t xml:space="preserve"> настоящей статьи</w:t>
      </w:r>
      <w:r w:rsidRPr="00325152">
        <w:rPr>
          <w:rFonts w:ascii="Times New Roman" w:hAnsi="Times New Roman" w:cs="Times New Roman"/>
          <w:color w:val="000000" w:themeColor="text1"/>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w:t>
      </w:r>
      <w:r w:rsidRPr="00325152">
        <w:rPr>
          <w:rFonts w:ascii="Times New Roman" w:hAnsi="Times New Roman" w:cs="Times New Roman"/>
          <w:color w:val="000000" w:themeColor="text1"/>
          <w:sz w:val="24"/>
          <w:szCs w:val="24"/>
        </w:rPr>
        <w:lastRenderedPageBreak/>
        <w:t xml:space="preserve">указанным в </w:t>
      </w:r>
      <w:hyperlink r:id="rId86" w:history="1">
        <w:r w:rsidRPr="00325152">
          <w:rPr>
            <w:rFonts w:ascii="Times New Roman" w:hAnsi="Times New Roman" w:cs="Times New Roman"/>
            <w:color w:val="000000" w:themeColor="text1"/>
            <w:sz w:val="24"/>
            <w:szCs w:val="24"/>
          </w:rPr>
          <w:t xml:space="preserve">части </w:t>
        </w:r>
      </w:hyperlink>
      <w:r w:rsidRPr="00325152">
        <w:rPr>
          <w:rFonts w:ascii="Times New Roman" w:hAnsi="Times New Roman" w:cs="Times New Roman"/>
          <w:color w:val="000000" w:themeColor="text1"/>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BD498F" w:rsidRPr="00BD498F" w:rsidRDefault="00BD498F" w:rsidP="00BD498F">
      <w:pPr>
        <w:spacing w:after="0" w:line="240" w:lineRule="auto"/>
        <w:ind w:firstLine="567"/>
        <w:jc w:val="both"/>
        <w:rPr>
          <w:rFonts w:ascii="Times New Roman" w:hAnsi="Times New Roman" w:cs="Times New Roman"/>
          <w:color w:val="000000" w:themeColor="text1"/>
          <w:sz w:val="24"/>
          <w:szCs w:val="24"/>
        </w:rPr>
      </w:pPr>
      <w:r w:rsidRPr="00BD498F">
        <w:rPr>
          <w:rFonts w:ascii="Times New Roman" w:hAnsi="Times New Roman" w:cs="Times New Roman"/>
          <w:color w:val="000000" w:themeColor="text1"/>
          <w:sz w:val="24"/>
          <w:szCs w:val="24"/>
        </w:rPr>
        <w:t>3.1. В заявлении о выдаче разрешения на ввод объекта капитального строительства в эксплуатацию застройщиком указываются:</w:t>
      </w:r>
    </w:p>
    <w:p w:rsidR="00BD498F" w:rsidRPr="00BD498F" w:rsidRDefault="00BD498F" w:rsidP="00BD498F">
      <w:pPr>
        <w:spacing w:after="0" w:line="240" w:lineRule="auto"/>
        <w:ind w:firstLine="567"/>
        <w:jc w:val="both"/>
        <w:rPr>
          <w:rFonts w:ascii="Times New Roman" w:hAnsi="Times New Roman" w:cs="Times New Roman"/>
          <w:color w:val="000000" w:themeColor="text1"/>
          <w:sz w:val="24"/>
          <w:szCs w:val="24"/>
        </w:rPr>
      </w:pPr>
      <w:r w:rsidRPr="00BD498F">
        <w:rPr>
          <w:rFonts w:ascii="Times New Roman" w:hAnsi="Times New Roman" w:cs="Times New Roman"/>
          <w:color w:val="000000" w:themeColor="text1"/>
          <w:sz w:val="24"/>
          <w:szCs w:val="24"/>
        </w:rPr>
        <w:t xml:space="preserve">1) согласие застройщика на осуществление государственной регистрации права собственности застройщика на построенные, реконструированные здание, сооружение и (или) на все расположенные в таких здании, сооружении помещения, </w:t>
      </w:r>
      <w:proofErr w:type="spellStart"/>
      <w:r w:rsidRPr="00BD498F">
        <w:rPr>
          <w:rFonts w:ascii="Times New Roman" w:hAnsi="Times New Roman" w:cs="Times New Roman"/>
          <w:color w:val="000000" w:themeColor="text1"/>
          <w:sz w:val="24"/>
          <w:szCs w:val="24"/>
        </w:rPr>
        <w:t>машино</w:t>
      </w:r>
      <w:proofErr w:type="spellEnd"/>
      <w:r w:rsidRPr="00BD498F">
        <w:rPr>
          <w:rFonts w:ascii="Times New Roman" w:hAnsi="Times New Roman" w:cs="Times New Roman"/>
          <w:color w:val="000000" w:themeColor="text1"/>
          <w:sz w:val="24"/>
          <w:szCs w:val="24"/>
        </w:rPr>
        <w:t>-места в случае, если строительство, реконструкция здания, сооружения осуществлялись застройщиком без привлечения средств иных лиц;</w:t>
      </w:r>
    </w:p>
    <w:p w:rsidR="00BD498F" w:rsidRPr="00BD498F" w:rsidRDefault="00BD498F" w:rsidP="00BD498F">
      <w:pPr>
        <w:spacing w:after="0" w:line="240" w:lineRule="auto"/>
        <w:ind w:firstLine="567"/>
        <w:jc w:val="both"/>
        <w:rPr>
          <w:rFonts w:ascii="Times New Roman" w:hAnsi="Times New Roman" w:cs="Times New Roman"/>
          <w:color w:val="000000" w:themeColor="text1"/>
          <w:sz w:val="24"/>
          <w:szCs w:val="24"/>
        </w:rPr>
      </w:pPr>
      <w:r w:rsidRPr="00BD498F">
        <w:rPr>
          <w:rFonts w:ascii="Times New Roman" w:hAnsi="Times New Roman" w:cs="Times New Roman"/>
          <w:color w:val="000000" w:themeColor="text1"/>
          <w:sz w:val="24"/>
          <w:szCs w:val="24"/>
        </w:rPr>
        <w:t xml:space="preserve">2) согласие застройщика и иного лица (иных лиц) на осуществление государственной регистрации права собственности застройщика и (или) указанного лица (указанных лиц) на построенные, реконструированные здание, сооружение и (или) на все расположенные в таких здании, сооружении помещения, </w:t>
      </w:r>
      <w:proofErr w:type="spellStart"/>
      <w:r w:rsidRPr="00BD498F">
        <w:rPr>
          <w:rFonts w:ascii="Times New Roman" w:hAnsi="Times New Roman" w:cs="Times New Roman"/>
          <w:color w:val="000000" w:themeColor="text1"/>
          <w:sz w:val="24"/>
          <w:szCs w:val="24"/>
        </w:rPr>
        <w:t>машино</w:t>
      </w:r>
      <w:proofErr w:type="spellEnd"/>
      <w:r w:rsidRPr="00BD498F">
        <w:rPr>
          <w:rFonts w:ascii="Times New Roman" w:hAnsi="Times New Roman" w:cs="Times New Roman"/>
          <w:color w:val="000000" w:themeColor="text1"/>
          <w:sz w:val="24"/>
          <w:szCs w:val="24"/>
        </w:rPr>
        <w:t>-места в случае, если строительство, реконструкция здания, сооружения осуществлялись с привлечением средств иных лиц;</w:t>
      </w:r>
    </w:p>
    <w:p w:rsidR="00BD498F" w:rsidRPr="00BD498F" w:rsidRDefault="00BD498F" w:rsidP="00BD498F">
      <w:pPr>
        <w:spacing w:after="0" w:line="240" w:lineRule="auto"/>
        <w:ind w:firstLine="567"/>
        <w:jc w:val="both"/>
        <w:rPr>
          <w:rFonts w:ascii="Times New Roman" w:hAnsi="Times New Roman" w:cs="Times New Roman"/>
          <w:color w:val="000000" w:themeColor="text1"/>
          <w:sz w:val="24"/>
          <w:szCs w:val="24"/>
        </w:rPr>
      </w:pPr>
      <w:r w:rsidRPr="00BD498F">
        <w:rPr>
          <w:rFonts w:ascii="Times New Roman" w:hAnsi="Times New Roman" w:cs="Times New Roman"/>
          <w:color w:val="000000" w:themeColor="text1"/>
          <w:sz w:val="24"/>
          <w:szCs w:val="24"/>
        </w:rPr>
        <w:t>3) сведения об уплате государственной пошлины за осуществление государственной регистрации прав;</w:t>
      </w:r>
    </w:p>
    <w:p w:rsidR="00BD498F" w:rsidRPr="00BD498F" w:rsidRDefault="00BD498F" w:rsidP="00BD498F">
      <w:pPr>
        <w:spacing w:after="0" w:line="240" w:lineRule="auto"/>
        <w:ind w:firstLine="567"/>
        <w:jc w:val="both"/>
        <w:rPr>
          <w:rFonts w:ascii="Times New Roman" w:hAnsi="Times New Roman" w:cs="Times New Roman"/>
          <w:color w:val="000000" w:themeColor="text1"/>
          <w:sz w:val="24"/>
          <w:szCs w:val="24"/>
        </w:rPr>
      </w:pPr>
      <w:r w:rsidRPr="00BD498F">
        <w:rPr>
          <w:rFonts w:ascii="Times New Roman" w:hAnsi="Times New Roman" w:cs="Times New Roman"/>
          <w:color w:val="000000" w:themeColor="text1"/>
          <w:sz w:val="24"/>
          <w:szCs w:val="24"/>
        </w:rPr>
        <w:t>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p>
    <w:p w:rsidR="00BD498F" w:rsidRPr="00BD498F" w:rsidRDefault="00BD498F" w:rsidP="00BD498F">
      <w:pPr>
        <w:spacing w:after="0" w:line="240" w:lineRule="auto"/>
        <w:ind w:firstLine="567"/>
        <w:jc w:val="both"/>
        <w:rPr>
          <w:rFonts w:ascii="Times New Roman" w:hAnsi="Times New Roman" w:cs="Times New Roman"/>
          <w:color w:val="000000" w:themeColor="text1"/>
          <w:sz w:val="24"/>
          <w:szCs w:val="24"/>
        </w:rPr>
      </w:pPr>
      <w:r w:rsidRPr="00BD498F">
        <w:rPr>
          <w:rFonts w:ascii="Times New Roman" w:hAnsi="Times New Roman" w:cs="Times New Roman"/>
          <w:color w:val="000000" w:themeColor="text1"/>
          <w:sz w:val="24"/>
          <w:szCs w:val="24"/>
        </w:rPr>
        <w:t xml:space="preserve">3.2. В случае, предусмотренном пунктом 2 части 3.1настоящей статьи, к заявлению о выдаче разрешения на ввод объекта капитального строительства в эксплуатацию наряду с документами, указанными в части 3 настоящей статьи, прикладываются договор или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w:t>
      </w:r>
      <w:proofErr w:type="spellStart"/>
      <w:r w:rsidRPr="00BD498F">
        <w:rPr>
          <w:rFonts w:ascii="Times New Roman" w:hAnsi="Times New Roman" w:cs="Times New Roman"/>
          <w:color w:val="000000" w:themeColor="text1"/>
          <w:sz w:val="24"/>
          <w:szCs w:val="24"/>
        </w:rPr>
        <w:t>машино</w:t>
      </w:r>
      <w:proofErr w:type="spellEnd"/>
      <w:r w:rsidRPr="00BD498F">
        <w:rPr>
          <w:rFonts w:ascii="Times New Roman" w:hAnsi="Times New Roman" w:cs="Times New Roman"/>
          <w:color w:val="000000" w:themeColor="text1"/>
          <w:sz w:val="24"/>
          <w:szCs w:val="24"/>
        </w:rPr>
        <w:t>-места, а также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выдаче 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p>
    <w:p w:rsidR="00BD498F" w:rsidRPr="00BD498F" w:rsidRDefault="00BD498F" w:rsidP="00BD498F">
      <w:pPr>
        <w:spacing w:after="0" w:line="240" w:lineRule="auto"/>
        <w:ind w:firstLine="567"/>
        <w:jc w:val="both"/>
        <w:rPr>
          <w:rFonts w:ascii="Times New Roman" w:hAnsi="Times New Roman" w:cs="Times New Roman"/>
          <w:color w:val="000000" w:themeColor="text1"/>
          <w:sz w:val="24"/>
          <w:szCs w:val="24"/>
        </w:rPr>
      </w:pPr>
      <w:r w:rsidRPr="00BD498F">
        <w:rPr>
          <w:rFonts w:ascii="Times New Roman" w:hAnsi="Times New Roman" w:cs="Times New Roman"/>
          <w:color w:val="000000" w:themeColor="text1"/>
          <w:sz w:val="24"/>
          <w:szCs w:val="24"/>
        </w:rPr>
        <w:t>3.3. Положения части 3.1 настоящей статьи не применяются:</w:t>
      </w:r>
    </w:p>
    <w:p w:rsidR="00BD498F" w:rsidRPr="00BD498F" w:rsidRDefault="00BD498F" w:rsidP="00BD498F">
      <w:pPr>
        <w:spacing w:after="0" w:line="240" w:lineRule="auto"/>
        <w:ind w:firstLine="567"/>
        <w:jc w:val="both"/>
        <w:rPr>
          <w:rFonts w:ascii="Times New Roman" w:hAnsi="Times New Roman" w:cs="Times New Roman"/>
          <w:color w:val="000000" w:themeColor="text1"/>
          <w:sz w:val="24"/>
          <w:szCs w:val="24"/>
        </w:rPr>
      </w:pPr>
      <w:r w:rsidRPr="00BD498F">
        <w:rPr>
          <w:rFonts w:ascii="Times New Roman" w:hAnsi="Times New Roman" w:cs="Times New Roman"/>
          <w:color w:val="000000" w:themeColor="text1"/>
          <w:sz w:val="24"/>
          <w:szCs w:val="24"/>
        </w:rPr>
        <w:t xml:space="preserve">1) при вводе в 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w:t>
      </w:r>
      <w:proofErr w:type="spellStart"/>
      <w:r w:rsidRPr="00BD498F">
        <w:rPr>
          <w:rFonts w:ascii="Times New Roman" w:hAnsi="Times New Roman" w:cs="Times New Roman"/>
          <w:color w:val="000000" w:themeColor="text1"/>
          <w:sz w:val="24"/>
          <w:szCs w:val="24"/>
        </w:rPr>
        <w:t>закономот</w:t>
      </w:r>
      <w:proofErr w:type="spellEnd"/>
      <w:r w:rsidRPr="00BD498F">
        <w:rPr>
          <w:rFonts w:ascii="Times New Roman" w:hAnsi="Times New Roman" w:cs="Times New Roman"/>
          <w:color w:val="000000" w:themeColor="text1"/>
          <w:sz w:val="24"/>
          <w:szCs w:val="24"/>
        </w:rPr>
        <w:t xml:space="preserve">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многоквартирного дома, построенного, реконструированного жилищно-строительным кооперативом;</w:t>
      </w:r>
    </w:p>
    <w:p w:rsidR="00BD498F" w:rsidRPr="00325152" w:rsidRDefault="00BD498F" w:rsidP="00BD498F">
      <w:pPr>
        <w:spacing w:after="0" w:line="240" w:lineRule="auto"/>
        <w:ind w:firstLine="567"/>
        <w:jc w:val="both"/>
        <w:rPr>
          <w:rFonts w:ascii="Times New Roman" w:hAnsi="Times New Roman" w:cs="Times New Roman"/>
          <w:color w:val="000000" w:themeColor="text1"/>
          <w:sz w:val="24"/>
          <w:szCs w:val="24"/>
        </w:rPr>
      </w:pPr>
      <w:r w:rsidRPr="00BD498F">
        <w:rPr>
          <w:rFonts w:ascii="Times New Roman" w:hAnsi="Times New Roman" w:cs="Times New Roman"/>
          <w:color w:val="000000" w:themeColor="text1"/>
          <w:sz w:val="24"/>
          <w:szCs w:val="24"/>
        </w:rPr>
        <w:t xml:space="preserve">2) в случае, если на момент обращения застройщика с заявлением о выдаче разрешения на ввод объекта капитального строительства в эксплуатацию между застройщиком и иным лицом (иными лицами), указанными в части 3.1 настоящей статьи, не достигнуто соглашение о возникновении прав на построенные, реконструированные здание, сооружение или на все расположенные в таких здании, сооружении помещения, </w:t>
      </w:r>
      <w:proofErr w:type="spellStart"/>
      <w:r w:rsidRPr="00BD498F">
        <w:rPr>
          <w:rFonts w:ascii="Times New Roman" w:hAnsi="Times New Roman" w:cs="Times New Roman"/>
          <w:color w:val="000000" w:themeColor="text1"/>
          <w:sz w:val="24"/>
          <w:szCs w:val="24"/>
        </w:rPr>
        <w:t>машино</w:t>
      </w:r>
      <w:proofErr w:type="spellEnd"/>
      <w:r w:rsidRPr="00BD498F">
        <w:rPr>
          <w:rFonts w:ascii="Times New Roman" w:hAnsi="Times New Roman" w:cs="Times New Roman"/>
          <w:color w:val="000000" w:themeColor="text1"/>
          <w:sz w:val="24"/>
          <w:szCs w:val="24"/>
        </w:rPr>
        <w:t>-места.</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lastRenderedPageBreak/>
        <w:t xml:space="preserve">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87" w:history="1">
        <w:r w:rsidRPr="00325152">
          <w:rPr>
            <w:rFonts w:ascii="Times New Roman" w:hAnsi="Times New Roman" w:cs="Times New Roman"/>
            <w:color w:val="000000" w:themeColor="text1"/>
            <w:sz w:val="24"/>
            <w:szCs w:val="24"/>
          </w:rPr>
          <w:t>части 3</w:t>
        </w:r>
      </w:hyperlink>
      <w:r w:rsidRPr="00325152">
        <w:rPr>
          <w:rFonts w:ascii="Times New Roman" w:hAnsi="Times New Roman" w:cs="Times New Roman"/>
          <w:color w:val="000000" w:themeColor="text1"/>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88" w:history="1">
        <w:r w:rsidRPr="00325152">
          <w:rPr>
            <w:rFonts w:ascii="Times New Roman" w:hAnsi="Times New Roman" w:cs="Times New Roman"/>
            <w:color w:val="000000" w:themeColor="text1"/>
            <w:sz w:val="24"/>
            <w:szCs w:val="24"/>
          </w:rPr>
          <w:t>частью 1 статьи 54</w:t>
        </w:r>
      </w:hyperlink>
      <w:r w:rsidRPr="00325152">
        <w:rPr>
          <w:rFonts w:ascii="Times New Roman" w:hAnsi="Times New Roman" w:cs="Times New Roman"/>
          <w:color w:val="000000" w:themeColor="text1"/>
          <w:sz w:val="24"/>
          <w:szCs w:val="24"/>
        </w:rPr>
        <w:t>Градостроительного кодекса Российской Федерации, осмотр такого объекта органом, выдавшим разрешение на строительство, не проводится.</w:t>
      </w:r>
    </w:p>
    <w:p w:rsidR="00BD498F" w:rsidRPr="00BD498F" w:rsidRDefault="00BD498F" w:rsidP="00BD498F">
      <w:pPr>
        <w:spacing w:after="0" w:line="240" w:lineRule="auto"/>
        <w:ind w:firstLine="567"/>
        <w:jc w:val="both"/>
        <w:rPr>
          <w:rFonts w:ascii="Times New Roman" w:hAnsi="Times New Roman" w:cs="Times New Roman"/>
          <w:color w:val="000000" w:themeColor="text1"/>
          <w:sz w:val="24"/>
          <w:szCs w:val="24"/>
        </w:rPr>
      </w:pPr>
      <w:r w:rsidRPr="00BD498F">
        <w:rPr>
          <w:rFonts w:ascii="Times New Roman" w:hAnsi="Times New Roman" w:cs="Times New Roman"/>
          <w:color w:val="000000" w:themeColor="text1"/>
          <w:sz w:val="24"/>
          <w:szCs w:val="24"/>
        </w:rPr>
        <w:t>4.1.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 Обязательным приложением к указанному заявлению является технический план объекта капитального строительства. Застройщик также представляет иные документы, предусмотренные частью 3настоящей статьи, если в такие документы внесены изменения в связи с подготовкой технического плана объекта капитального строительства.</w:t>
      </w:r>
    </w:p>
    <w:p w:rsidR="00325152" w:rsidRPr="00325152" w:rsidRDefault="00BD498F" w:rsidP="00BD498F">
      <w:pPr>
        <w:spacing w:after="0" w:line="240" w:lineRule="auto"/>
        <w:ind w:firstLine="567"/>
        <w:jc w:val="both"/>
        <w:rPr>
          <w:rFonts w:ascii="Times New Roman" w:hAnsi="Times New Roman" w:cs="Times New Roman"/>
          <w:color w:val="000000" w:themeColor="text1"/>
          <w:sz w:val="24"/>
          <w:szCs w:val="24"/>
        </w:rPr>
      </w:pPr>
      <w:r w:rsidRPr="00BD498F">
        <w:rPr>
          <w:rFonts w:ascii="Times New Roman" w:hAnsi="Times New Roman" w:cs="Times New Roman"/>
          <w:color w:val="000000" w:themeColor="text1"/>
          <w:sz w:val="24"/>
          <w:szCs w:val="24"/>
        </w:rPr>
        <w:t xml:space="preserve">5.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w:t>
      </w:r>
      <w:r w:rsidR="00325152" w:rsidRPr="00325152">
        <w:rPr>
          <w:rFonts w:ascii="Times New Roman" w:hAnsi="Times New Roman" w:cs="Times New Roman"/>
          <w:color w:val="000000" w:themeColor="text1"/>
          <w:sz w:val="24"/>
          <w:szCs w:val="24"/>
        </w:rPr>
        <w:t>является:</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 отсутствие документов, указанных в части 3 настоящей статьи;</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w:t>
      </w:r>
      <w:r w:rsidRPr="00325152">
        <w:rPr>
          <w:rFonts w:ascii="Times New Roman" w:hAnsi="Times New Roman" w:cs="Times New Roman"/>
          <w:color w:val="000000" w:themeColor="text1"/>
          <w:sz w:val="24"/>
          <w:szCs w:val="24"/>
        </w:rPr>
        <w:lastRenderedPageBreak/>
        <w:t>разрешения на ввод в эксплуатацию линейного объекта, для размещения которого не требуется образование земельного участка;</w:t>
      </w:r>
    </w:p>
    <w:p w:rsidR="00325152" w:rsidRPr="0053483D"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3) несоответствие объекта капитального строительства требованиям, установленным в разрешении на </w:t>
      </w:r>
      <w:r w:rsidRPr="0053483D">
        <w:rPr>
          <w:rFonts w:ascii="Times New Roman" w:hAnsi="Times New Roman" w:cs="Times New Roman"/>
          <w:color w:val="000000" w:themeColor="text1"/>
          <w:sz w:val="24"/>
          <w:szCs w:val="24"/>
        </w:rPr>
        <w:t>строительство</w:t>
      </w:r>
      <w:r w:rsidR="0053483D" w:rsidRPr="0053483D">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53483D">
        <w:rPr>
          <w:rFonts w:ascii="Times New Roman" w:hAnsi="Times New Roman" w:cs="Times New Roman"/>
          <w:color w:val="000000" w:themeColor="text1"/>
          <w:sz w:val="24"/>
          <w:szCs w:val="24"/>
        </w:rPr>
        <w:t>;</w:t>
      </w:r>
    </w:p>
    <w:p w:rsidR="00325152" w:rsidRPr="0053483D" w:rsidRDefault="00325152" w:rsidP="00325152">
      <w:pPr>
        <w:spacing w:after="0" w:line="240" w:lineRule="auto"/>
        <w:ind w:firstLine="567"/>
        <w:jc w:val="both"/>
        <w:rPr>
          <w:rFonts w:ascii="Times New Roman" w:hAnsi="Times New Roman" w:cs="Times New Roman"/>
          <w:color w:val="000000" w:themeColor="text1"/>
          <w:sz w:val="24"/>
          <w:szCs w:val="24"/>
        </w:rPr>
      </w:pPr>
      <w:r w:rsidRPr="0053483D">
        <w:rPr>
          <w:rFonts w:ascii="Times New Roman" w:hAnsi="Times New Roman" w:cs="Times New Roman"/>
          <w:color w:val="000000" w:themeColor="text1"/>
          <w:sz w:val="24"/>
          <w:szCs w:val="24"/>
        </w:rPr>
        <w:t>4) несоответствие параметров построенного, реконструированного объекта капитального строительства проектной документации</w:t>
      </w:r>
      <w:r w:rsidR="0053483D" w:rsidRPr="0053483D">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w:t>
      </w:r>
      <w:r w:rsidRPr="0053483D">
        <w:rPr>
          <w:rFonts w:ascii="Times New Roman" w:hAnsi="Times New Roman" w:cs="Times New Roman"/>
          <w:color w:val="000000" w:themeColor="text1"/>
          <w:sz w:val="24"/>
          <w:szCs w:val="24"/>
        </w:rPr>
        <w:t>;</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53483D">
        <w:rPr>
          <w:rFonts w:ascii="Times New Roman" w:hAnsi="Times New Roman" w:cs="Times New Roman"/>
          <w:color w:val="000000" w:themeColor="text1"/>
          <w:sz w:val="24"/>
          <w:szCs w:val="24"/>
        </w:rPr>
        <w:t>5) несоответствие объекта капитального строительства разрешенному</w:t>
      </w:r>
      <w:r w:rsidRPr="00325152">
        <w:rPr>
          <w:rFonts w:ascii="Times New Roman" w:hAnsi="Times New Roman" w:cs="Times New Roman"/>
          <w:color w:val="000000" w:themeColor="text1"/>
          <w:sz w:val="24"/>
          <w:szCs w:val="24"/>
        </w:rPr>
        <w:t xml:space="preserve">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6. Отказ в выдаче </w:t>
      </w:r>
      <w:r w:rsidRPr="00325152">
        <w:rPr>
          <w:rFonts w:ascii="Times New Roman" w:hAnsi="Times New Roman" w:cs="Times New Roman"/>
          <w:snapToGrid w:val="0"/>
          <w:color w:val="000000" w:themeColor="text1"/>
          <w:sz w:val="24"/>
          <w:szCs w:val="24"/>
        </w:rPr>
        <w:t xml:space="preserve">разрешения на ввод объекта в эксплуатацию </w:t>
      </w:r>
      <w:r w:rsidRPr="00325152">
        <w:rPr>
          <w:rFonts w:ascii="Times New Roman" w:hAnsi="Times New Roman" w:cs="Times New Roman"/>
          <w:color w:val="000000" w:themeColor="text1"/>
          <w:sz w:val="24"/>
          <w:szCs w:val="24"/>
        </w:rPr>
        <w:t>может быть оспорен в судебном порядке.</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7. Разрешение на ввод объекта в эксплуатацию (за исключением линейного объекта) выдается застройщику в случае, если в Исполнительный комитет,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Исполнительный комитет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89" w:history="1">
        <w:r w:rsidRPr="00325152">
          <w:rPr>
            <w:rFonts w:ascii="Times New Roman" w:hAnsi="Times New Roman" w:cs="Times New Roman"/>
            <w:color w:val="000000" w:themeColor="text1"/>
            <w:sz w:val="24"/>
            <w:szCs w:val="24"/>
          </w:rPr>
          <w:t>пунктах 3</w:t>
        </w:r>
      </w:hyperlink>
      <w:r w:rsidRPr="00325152">
        <w:rPr>
          <w:rFonts w:ascii="Times New Roman" w:hAnsi="Times New Roman" w:cs="Times New Roman"/>
          <w:color w:val="000000" w:themeColor="text1"/>
          <w:sz w:val="24"/>
          <w:szCs w:val="24"/>
        </w:rPr>
        <w:t xml:space="preserve">, </w:t>
      </w:r>
      <w:hyperlink r:id="rId90" w:history="1">
        <w:r w:rsidRPr="00325152">
          <w:rPr>
            <w:rFonts w:ascii="Times New Roman" w:hAnsi="Times New Roman" w:cs="Times New Roman"/>
            <w:color w:val="000000" w:themeColor="text1"/>
            <w:sz w:val="24"/>
            <w:szCs w:val="24"/>
          </w:rPr>
          <w:t>9</w:t>
        </w:r>
      </w:hyperlink>
      <w:r w:rsidRPr="00325152">
        <w:rPr>
          <w:rFonts w:ascii="Times New Roman" w:hAnsi="Times New Roman" w:cs="Times New Roman"/>
          <w:color w:val="000000" w:themeColor="text1"/>
          <w:sz w:val="24"/>
          <w:szCs w:val="24"/>
        </w:rPr>
        <w:t xml:space="preserve"> - </w:t>
      </w:r>
      <w:hyperlink r:id="rId91" w:history="1">
        <w:r w:rsidRPr="00325152">
          <w:rPr>
            <w:rFonts w:ascii="Times New Roman" w:hAnsi="Times New Roman" w:cs="Times New Roman"/>
            <w:color w:val="000000" w:themeColor="text1"/>
            <w:sz w:val="24"/>
            <w:szCs w:val="24"/>
          </w:rPr>
          <w:t>9.2</w:t>
        </w:r>
      </w:hyperlink>
      <w:r w:rsidRPr="00325152">
        <w:rPr>
          <w:rFonts w:ascii="Times New Roman" w:hAnsi="Times New Roman" w:cs="Times New Roman"/>
          <w:color w:val="000000" w:themeColor="text1"/>
          <w:sz w:val="24"/>
          <w:szCs w:val="24"/>
        </w:rPr>
        <w:t xml:space="preserve">, </w:t>
      </w:r>
      <w:hyperlink r:id="rId92" w:history="1">
        <w:r w:rsidRPr="00325152">
          <w:rPr>
            <w:rFonts w:ascii="Times New Roman" w:hAnsi="Times New Roman" w:cs="Times New Roman"/>
            <w:color w:val="000000" w:themeColor="text1"/>
            <w:sz w:val="24"/>
            <w:szCs w:val="24"/>
          </w:rPr>
          <w:t>11</w:t>
        </w:r>
      </w:hyperlink>
      <w:r w:rsidRPr="00325152">
        <w:rPr>
          <w:rFonts w:ascii="Times New Roman" w:hAnsi="Times New Roman" w:cs="Times New Roman"/>
          <w:color w:val="000000" w:themeColor="text1"/>
          <w:sz w:val="24"/>
          <w:szCs w:val="24"/>
        </w:rPr>
        <w:t xml:space="preserve"> и</w:t>
      </w:r>
      <w:hyperlink r:id="rId93" w:history="1">
        <w:r w:rsidRPr="00325152">
          <w:rPr>
            <w:rFonts w:ascii="Times New Roman" w:hAnsi="Times New Roman" w:cs="Times New Roman"/>
            <w:color w:val="000000" w:themeColor="text1"/>
            <w:sz w:val="24"/>
            <w:szCs w:val="24"/>
          </w:rPr>
          <w:t>12 части 5 статьи 56</w:t>
        </w:r>
      </w:hyperlink>
      <w:r w:rsidRPr="00325152">
        <w:rPr>
          <w:rFonts w:ascii="Times New Roman" w:hAnsi="Times New Roman" w:cs="Times New Roman"/>
          <w:color w:val="000000" w:themeColor="text1"/>
          <w:sz w:val="24"/>
          <w:szCs w:val="24"/>
        </w:rPr>
        <w:t>Градостроительного кодекса Российской Федерации.</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94" w:history="1">
        <w:r w:rsidRPr="00325152">
          <w:rPr>
            <w:rFonts w:ascii="Times New Roman" w:hAnsi="Times New Roman" w:cs="Times New Roman"/>
            <w:color w:val="000000" w:themeColor="text1"/>
            <w:sz w:val="24"/>
            <w:szCs w:val="24"/>
          </w:rPr>
          <w:t>законом</w:t>
        </w:r>
      </w:hyperlink>
      <w:r w:rsidRPr="00325152">
        <w:rPr>
          <w:rFonts w:ascii="Times New Roman" w:hAnsi="Times New Roman" w:cs="Times New Roman"/>
          <w:color w:val="000000" w:themeColor="text1"/>
          <w:sz w:val="24"/>
          <w:szCs w:val="24"/>
        </w:rPr>
        <w:t>.</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95" w:history="1">
        <w:r w:rsidRPr="00325152">
          <w:rPr>
            <w:rFonts w:ascii="Times New Roman" w:hAnsi="Times New Roman" w:cs="Times New Roman"/>
            <w:color w:val="000000" w:themeColor="text1"/>
            <w:sz w:val="24"/>
            <w:szCs w:val="24"/>
          </w:rPr>
          <w:t>законом</w:t>
        </w:r>
      </w:hyperlink>
      <w:r w:rsidRPr="00325152">
        <w:rPr>
          <w:rFonts w:ascii="Times New Roman" w:hAnsi="Times New Roman" w:cs="Times New Roman"/>
          <w:color w:val="000000" w:themeColor="text1"/>
          <w:sz w:val="24"/>
          <w:szCs w:val="24"/>
        </w:rPr>
        <w:t xml:space="preserve"> требованиям к составу сведений в графической и текстовой частях технического плана.</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Style w:val="blk"/>
          <w:rFonts w:ascii="Times New Roman" w:hAnsi="Times New Roman" w:cs="Times New Roman"/>
          <w:color w:val="000000" w:themeColor="text1"/>
          <w:sz w:val="24"/>
          <w:szCs w:val="24"/>
        </w:rPr>
        <w:t xml:space="preserve">После окончания строительства объекта капитального строительства лицо, осуществляющее строительство, обязано передать застройщику такого объекта </w:t>
      </w:r>
      <w:r w:rsidRPr="00325152">
        <w:rPr>
          <w:rStyle w:val="blk"/>
          <w:rFonts w:ascii="Times New Roman" w:hAnsi="Times New Roman" w:cs="Times New Roman"/>
          <w:color w:val="000000" w:themeColor="text1"/>
          <w:sz w:val="24"/>
          <w:szCs w:val="24"/>
        </w:rPr>
        <w:lastRenderedPageBreak/>
        <w:t xml:space="preserve">результаты инженерных изысканий, проектную документацию, </w:t>
      </w:r>
      <w:r w:rsidR="00BD498F" w:rsidRPr="00BD498F">
        <w:rPr>
          <w:rStyle w:val="blk"/>
          <w:rFonts w:ascii="Times New Roman" w:hAnsi="Times New Roman" w:cs="Times New Roman"/>
          <w:color w:val="000000" w:themeColor="text1"/>
          <w:sz w:val="24"/>
          <w:szCs w:val="24"/>
        </w:rPr>
        <w:t>исполнительную документацию</w:t>
      </w:r>
      <w:r w:rsidRPr="00325152">
        <w:rPr>
          <w:rStyle w:val="blk"/>
          <w:rFonts w:ascii="Times New Roman" w:hAnsi="Times New Roman" w:cs="Times New Roman"/>
          <w:color w:val="000000" w:themeColor="text1"/>
          <w:sz w:val="24"/>
          <w:szCs w:val="24"/>
        </w:rPr>
        <w:t>.</w:t>
      </w:r>
    </w:p>
    <w:p w:rsidR="00325152" w:rsidRPr="00325152" w:rsidRDefault="00325152" w:rsidP="00325152">
      <w:pPr>
        <w:shd w:val="clear" w:color="auto" w:fill="FFFFFF"/>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В случаях, предусмотренных </w:t>
      </w:r>
      <w:hyperlink r:id="rId96" w:history="1">
        <w:r w:rsidRPr="00325152">
          <w:rPr>
            <w:rFonts w:ascii="Times New Roman" w:hAnsi="Times New Roman" w:cs="Times New Roman"/>
            <w:color w:val="000000" w:themeColor="text1"/>
            <w:sz w:val="24"/>
            <w:szCs w:val="24"/>
          </w:rPr>
          <w:t>пунктом 9 части 7 статьи 51</w:t>
        </w:r>
      </w:hyperlink>
      <w:r w:rsidRPr="00325152">
        <w:rPr>
          <w:rFonts w:ascii="Times New Roman" w:hAnsi="Times New Roman" w:cs="Times New Roman"/>
          <w:color w:val="000000" w:themeColor="text1"/>
          <w:sz w:val="24"/>
          <w:szCs w:val="24"/>
        </w:rPr>
        <w:t xml:space="preserve"> Градостроительного кодекса Российской Федерации, в течение трех рабочих дней со дня выдачи разрешения на ввод объекта в эксплуатацию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11. Разрешение на ввод объекта в эксплуатацию не требуется в случае, если в соответствии с </w:t>
      </w:r>
      <w:hyperlink r:id="rId97" w:history="1">
        <w:r w:rsidRPr="00325152">
          <w:rPr>
            <w:rFonts w:ascii="Times New Roman" w:hAnsi="Times New Roman" w:cs="Times New Roman"/>
            <w:color w:val="000000" w:themeColor="text1"/>
            <w:sz w:val="24"/>
            <w:szCs w:val="24"/>
          </w:rPr>
          <w:t>частью 17 статьи 51</w:t>
        </w:r>
      </w:hyperlink>
      <w:r w:rsidRPr="00325152">
        <w:rPr>
          <w:rFonts w:ascii="Times New Roman" w:hAnsi="Times New Roman" w:cs="Times New Roman"/>
          <w:color w:val="000000" w:themeColor="text1"/>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12.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r:id="rId98" w:history="1">
        <w:r w:rsidRPr="00325152">
          <w:rPr>
            <w:rFonts w:ascii="Times New Roman" w:hAnsi="Times New Roman" w:cs="Times New Roman"/>
            <w:color w:val="000000" w:themeColor="text1"/>
            <w:sz w:val="24"/>
            <w:szCs w:val="24"/>
          </w:rPr>
          <w:t>пунктами 1</w:t>
        </w:r>
      </w:hyperlink>
      <w:r w:rsidRPr="00325152">
        <w:rPr>
          <w:rFonts w:ascii="Times New Roman" w:hAnsi="Times New Roman" w:cs="Times New Roman"/>
          <w:color w:val="000000" w:themeColor="text1"/>
          <w:sz w:val="24"/>
          <w:szCs w:val="24"/>
        </w:rPr>
        <w:t xml:space="preserve"> - </w:t>
      </w:r>
      <w:hyperlink r:id="rId99" w:history="1">
        <w:r w:rsidRPr="00325152">
          <w:rPr>
            <w:rFonts w:ascii="Times New Roman" w:hAnsi="Times New Roman" w:cs="Times New Roman"/>
            <w:color w:val="000000" w:themeColor="text1"/>
            <w:sz w:val="24"/>
            <w:szCs w:val="24"/>
          </w:rPr>
          <w:t>5</w:t>
        </w:r>
      </w:hyperlink>
      <w:r w:rsidRPr="00325152">
        <w:rPr>
          <w:rFonts w:ascii="Times New Roman" w:hAnsi="Times New Roman" w:cs="Times New Roman"/>
          <w:color w:val="000000" w:themeColor="text1"/>
          <w:sz w:val="24"/>
          <w:szCs w:val="24"/>
        </w:rPr>
        <w:t xml:space="preserve">, </w:t>
      </w:r>
      <w:hyperlink r:id="rId100" w:history="1">
        <w:r w:rsidRPr="00325152">
          <w:rPr>
            <w:rFonts w:ascii="Times New Roman" w:hAnsi="Times New Roman" w:cs="Times New Roman"/>
            <w:color w:val="000000" w:themeColor="text1"/>
            <w:sz w:val="24"/>
            <w:szCs w:val="24"/>
          </w:rPr>
          <w:t>7</w:t>
        </w:r>
      </w:hyperlink>
      <w:r w:rsidRPr="00325152">
        <w:rPr>
          <w:rFonts w:ascii="Times New Roman" w:hAnsi="Times New Roman" w:cs="Times New Roman"/>
          <w:color w:val="000000" w:themeColor="text1"/>
          <w:sz w:val="24"/>
          <w:szCs w:val="24"/>
        </w:rPr>
        <w:t xml:space="preserve"> и </w:t>
      </w:r>
      <w:hyperlink r:id="rId101" w:history="1">
        <w:r w:rsidRPr="00325152">
          <w:rPr>
            <w:rFonts w:ascii="Times New Roman" w:hAnsi="Times New Roman" w:cs="Times New Roman"/>
            <w:color w:val="000000" w:themeColor="text1"/>
            <w:sz w:val="24"/>
            <w:szCs w:val="24"/>
          </w:rPr>
          <w:t>8 части 1 статьи 27.1</w:t>
        </w:r>
      </w:hyperlink>
      <w:r w:rsidRPr="00325152">
        <w:rPr>
          <w:rFonts w:ascii="Times New Roman" w:hAnsi="Times New Roman" w:cs="Times New Roman"/>
          <w:color w:val="000000" w:themeColor="text1"/>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Par14" w:history="1">
        <w:r w:rsidRPr="00325152">
          <w:rPr>
            <w:rFonts w:ascii="Times New Roman" w:hAnsi="Times New Roman" w:cs="Times New Roman"/>
            <w:color w:val="000000" w:themeColor="text1"/>
            <w:sz w:val="24"/>
            <w:szCs w:val="24"/>
          </w:rPr>
          <w:t>пунктом 5 части 19</w:t>
        </w:r>
      </w:hyperlink>
      <w:r w:rsidRPr="00325152">
        <w:rPr>
          <w:rFonts w:ascii="Times New Roman" w:hAnsi="Times New Roman" w:cs="Times New Roman"/>
          <w:color w:val="000000" w:themeColor="text1"/>
          <w:sz w:val="24"/>
          <w:szCs w:val="24"/>
        </w:rPr>
        <w:t xml:space="preserve"> настоящей статьи. К уведомлению об окончании строительства прилагаются:</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 документы, предусмотренные </w:t>
      </w:r>
      <w:hyperlink r:id="rId102" w:history="1">
        <w:r w:rsidRPr="00325152">
          <w:rPr>
            <w:rFonts w:ascii="Times New Roman" w:hAnsi="Times New Roman" w:cs="Times New Roman"/>
            <w:color w:val="000000" w:themeColor="text1"/>
            <w:sz w:val="24"/>
            <w:szCs w:val="24"/>
          </w:rPr>
          <w:t>пунктами 2</w:t>
        </w:r>
      </w:hyperlink>
      <w:r w:rsidRPr="00325152">
        <w:rPr>
          <w:rFonts w:ascii="Times New Roman" w:hAnsi="Times New Roman" w:cs="Times New Roman"/>
          <w:color w:val="000000" w:themeColor="text1"/>
          <w:sz w:val="24"/>
          <w:szCs w:val="24"/>
        </w:rPr>
        <w:t xml:space="preserve"> и </w:t>
      </w:r>
      <w:hyperlink r:id="rId103" w:history="1">
        <w:r w:rsidRPr="00325152">
          <w:rPr>
            <w:rFonts w:ascii="Times New Roman" w:hAnsi="Times New Roman" w:cs="Times New Roman"/>
            <w:color w:val="000000" w:themeColor="text1"/>
            <w:sz w:val="24"/>
            <w:szCs w:val="24"/>
          </w:rPr>
          <w:t>3 части 2 статьи 27.1</w:t>
        </w:r>
      </w:hyperlink>
      <w:r w:rsidRPr="00325152">
        <w:rPr>
          <w:rFonts w:ascii="Times New Roman" w:hAnsi="Times New Roman" w:cs="Times New Roman"/>
          <w:color w:val="000000" w:themeColor="text1"/>
          <w:sz w:val="24"/>
          <w:szCs w:val="24"/>
        </w:rPr>
        <w:t>;</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2) технический план объекта индивидуального жилищного строительства или садового дома;</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13. В случае отсутствия в уведомлении об окончании строительства сведений, предусмотренных </w:t>
      </w:r>
      <w:hyperlink w:anchor="Par0" w:history="1">
        <w:r w:rsidRPr="00325152">
          <w:rPr>
            <w:rFonts w:ascii="Times New Roman" w:hAnsi="Times New Roman" w:cs="Times New Roman"/>
            <w:color w:val="000000" w:themeColor="text1"/>
            <w:sz w:val="24"/>
            <w:szCs w:val="24"/>
          </w:rPr>
          <w:t>абзацем первым части 1</w:t>
        </w:r>
      </w:hyperlink>
      <w:r w:rsidRPr="00325152">
        <w:rPr>
          <w:rFonts w:ascii="Times New Roman" w:hAnsi="Times New Roman" w:cs="Times New Roman"/>
          <w:color w:val="000000" w:themeColor="text1"/>
          <w:sz w:val="24"/>
          <w:szCs w:val="24"/>
        </w:rPr>
        <w:t xml:space="preserve">2 настоящей статьи, или отсутствия документов, прилагаемых к нему и предусмотренных </w:t>
      </w:r>
      <w:hyperlink w:anchor="Par1" w:history="1">
        <w:r w:rsidRPr="00325152">
          <w:rPr>
            <w:rFonts w:ascii="Times New Roman" w:hAnsi="Times New Roman" w:cs="Times New Roman"/>
            <w:color w:val="000000" w:themeColor="text1"/>
            <w:sz w:val="24"/>
            <w:szCs w:val="24"/>
          </w:rPr>
          <w:t>пунктами 1</w:t>
        </w:r>
      </w:hyperlink>
      <w:r w:rsidRPr="00325152">
        <w:rPr>
          <w:rFonts w:ascii="Times New Roman" w:hAnsi="Times New Roman" w:cs="Times New Roman"/>
          <w:color w:val="000000" w:themeColor="text1"/>
          <w:sz w:val="24"/>
          <w:szCs w:val="24"/>
        </w:rPr>
        <w:t xml:space="preserve"> - </w:t>
      </w:r>
      <w:hyperlink w:anchor="Par3" w:history="1">
        <w:r w:rsidRPr="00325152">
          <w:rPr>
            <w:rFonts w:ascii="Times New Roman" w:hAnsi="Times New Roman" w:cs="Times New Roman"/>
            <w:color w:val="000000" w:themeColor="text1"/>
            <w:sz w:val="24"/>
            <w:szCs w:val="24"/>
          </w:rPr>
          <w:t>3 части 1</w:t>
        </w:r>
      </w:hyperlink>
      <w:r w:rsidRPr="00325152">
        <w:rPr>
          <w:rFonts w:ascii="Times New Roman" w:hAnsi="Times New Roman" w:cs="Times New Roman"/>
          <w:color w:val="000000" w:themeColor="text1"/>
          <w:sz w:val="24"/>
          <w:szCs w:val="24"/>
        </w:rPr>
        <w:t xml:space="preserve">2 настоящей статьи, а также в случае, если уведомление об окончании строительства поступило после </w:t>
      </w:r>
      <w:r w:rsidRPr="00325152">
        <w:rPr>
          <w:rFonts w:ascii="Times New Roman" w:hAnsi="Times New Roman" w:cs="Times New Roman"/>
          <w:color w:val="000000" w:themeColor="text1"/>
          <w:sz w:val="24"/>
          <w:szCs w:val="24"/>
        </w:rPr>
        <w:lastRenderedPageBreak/>
        <w:t xml:space="preserve">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04" w:history="1">
        <w:r w:rsidRPr="00325152">
          <w:rPr>
            <w:rFonts w:ascii="Times New Roman" w:hAnsi="Times New Roman" w:cs="Times New Roman"/>
            <w:color w:val="000000" w:themeColor="text1"/>
            <w:sz w:val="24"/>
            <w:szCs w:val="24"/>
          </w:rPr>
          <w:t>частью 4 статьи 27.1</w:t>
        </w:r>
      </w:hyperlink>
      <w:r w:rsidRPr="00325152">
        <w:rPr>
          <w:rFonts w:ascii="Times New Roman" w:hAnsi="Times New Roman" w:cs="Times New Roman"/>
          <w:color w:val="000000" w:themeColor="text1"/>
          <w:sz w:val="24"/>
          <w:szCs w:val="24"/>
        </w:rPr>
        <w:t>), Исполнительный комитет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bookmarkStart w:id="84" w:name="Par9"/>
      <w:bookmarkEnd w:id="84"/>
      <w:r w:rsidRPr="00325152">
        <w:rPr>
          <w:rFonts w:ascii="Times New Roman" w:hAnsi="Times New Roman" w:cs="Times New Roman"/>
          <w:color w:val="000000" w:themeColor="text1"/>
          <w:sz w:val="24"/>
          <w:szCs w:val="24"/>
        </w:rPr>
        <w:t>14. Исполнительный комитет в течение семи рабочих дней со дня поступления уведомления об окончании строительства:</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bookmarkStart w:id="85" w:name="Par14"/>
      <w:bookmarkEnd w:id="85"/>
      <w:r w:rsidRPr="00325152">
        <w:rPr>
          <w:rFonts w:ascii="Times New Roman" w:hAnsi="Times New Roman" w:cs="Times New Roman"/>
          <w:color w:val="000000" w:themeColor="text1"/>
          <w:sz w:val="24"/>
          <w:szCs w:val="24"/>
        </w:rPr>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w:t>
      </w:r>
      <w:r w:rsidRPr="00325152">
        <w:rPr>
          <w:rFonts w:ascii="Times New Roman" w:hAnsi="Times New Roman" w:cs="Times New Roman"/>
          <w:color w:val="000000" w:themeColor="text1"/>
          <w:sz w:val="24"/>
          <w:szCs w:val="24"/>
        </w:rPr>
        <w:lastRenderedPageBreak/>
        <w:t xml:space="preserve">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15.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325152">
          <w:rPr>
            <w:rFonts w:ascii="Times New Roman" w:hAnsi="Times New Roman" w:cs="Times New Roman"/>
            <w:color w:val="000000" w:themeColor="text1"/>
            <w:sz w:val="24"/>
            <w:szCs w:val="24"/>
          </w:rPr>
          <w:t>пункте 1 части 1</w:t>
        </w:r>
      </w:hyperlink>
      <w:r w:rsidRPr="00325152">
        <w:rPr>
          <w:rFonts w:ascii="Times New Roman" w:hAnsi="Times New Roman" w:cs="Times New Roman"/>
          <w:color w:val="000000" w:themeColor="text1"/>
          <w:sz w:val="24"/>
          <w:szCs w:val="24"/>
        </w:rPr>
        <w:t>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2) </w:t>
      </w:r>
      <w:bookmarkStart w:id="86" w:name="Par19"/>
      <w:bookmarkEnd w:id="86"/>
      <w:r w:rsidRPr="00325152">
        <w:rPr>
          <w:rFonts w:ascii="Times New Roman" w:hAnsi="Times New Roman" w:cs="Times New Roman"/>
          <w:color w:val="000000" w:themeColor="text1"/>
          <w:sz w:val="24"/>
          <w:szCs w:val="24"/>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bookmarkStart w:id="87" w:name="Par20"/>
      <w:bookmarkEnd w:id="87"/>
      <w:r w:rsidRPr="00325152">
        <w:rPr>
          <w:rFonts w:ascii="Times New Roman" w:hAnsi="Times New Roman" w:cs="Times New Roman"/>
          <w:color w:val="000000" w:themeColor="text1"/>
          <w:sz w:val="24"/>
          <w:szCs w:val="24"/>
        </w:rPr>
        <w:t>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325152">
          <w:rPr>
            <w:rFonts w:ascii="Times New Roman" w:hAnsi="Times New Roman" w:cs="Times New Roman"/>
            <w:color w:val="000000" w:themeColor="text1"/>
            <w:sz w:val="24"/>
            <w:szCs w:val="24"/>
          </w:rPr>
          <w:t>части 1</w:t>
        </w:r>
      </w:hyperlink>
      <w:r w:rsidRPr="00325152">
        <w:rPr>
          <w:rFonts w:ascii="Times New Roman" w:hAnsi="Times New Roman" w:cs="Times New Roman"/>
          <w:color w:val="000000" w:themeColor="text1"/>
          <w:sz w:val="24"/>
          <w:szCs w:val="24"/>
        </w:rPr>
        <w:t>4 настоящей статьи, Исполнительным комитетом в орган регистрации прав, а также:</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Par17" w:history="1">
        <w:r w:rsidRPr="00325152">
          <w:rPr>
            <w:rFonts w:ascii="Times New Roman" w:hAnsi="Times New Roman" w:cs="Times New Roman"/>
            <w:color w:val="000000" w:themeColor="text1"/>
            <w:sz w:val="24"/>
            <w:szCs w:val="24"/>
          </w:rPr>
          <w:t>пунктом 1</w:t>
        </w:r>
      </w:hyperlink>
      <w:hyperlink w:anchor="Par18" w:history="1">
        <w:r w:rsidRPr="00325152">
          <w:rPr>
            <w:rFonts w:ascii="Times New Roman" w:hAnsi="Times New Roman" w:cs="Times New Roman"/>
            <w:color w:val="000000" w:themeColor="text1"/>
            <w:sz w:val="24"/>
            <w:szCs w:val="24"/>
          </w:rPr>
          <w:t xml:space="preserve">части </w:t>
        </w:r>
      </w:hyperlink>
      <w:r w:rsidRPr="00325152">
        <w:rPr>
          <w:rFonts w:ascii="Times New Roman" w:hAnsi="Times New Roman" w:cs="Times New Roman"/>
          <w:color w:val="000000" w:themeColor="text1"/>
          <w:sz w:val="24"/>
          <w:szCs w:val="24"/>
        </w:rPr>
        <w:t>15 настоящей статьи;</w:t>
      </w:r>
    </w:p>
    <w:p w:rsidR="0033381C" w:rsidRPr="00325152" w:rsidRDefault="00325152" w:rsidP="00325152">
      <w:pPr>
        <w:tabs>
          <w:tab w:val="left" w:pos="720"/>
        </w:tabs>
        <w:spacing w:after="0" w:line="240" w:lineRule="auto"/>
        <w:ind w:right="-6" w:firstLine="567"/>
        <w:jc w:val="both"/>
        <w:rPr>
          <w:rFonts w:ascii="Times New Roman" w:eastAsia="Times New Roman" w:hAnsi="Times New Roman" w:cs="Times New Roman"/>
          <w:b/>
          <w:color w:val="000000" w:themeColor="text1"/>
          <w:sz w:val="24"/>
          <w:szCs w:val="24"/>
          <w:lang w:eastAsia="ru-RU"/>
        </w:rPr>
      </w:pPr>
      <w:r w:rsidRPr="00325152">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325152">
          <w:rPr>
            <w:rFonts w:ascii="Times New Roman" w:hAnsi="Times New Roman" w:cs="Times New Roman"/>
            <w:color w:val="000000" w:themeColor="text1"/>
            <w:sz w:val="24"/>
            <w:szCs w:val="24"/>
          </w:rPr>
          <w:t xml:space="preserve">пунктом </w:t>
        </w:r>
      </w:hyperlink>
      <w:r w:rsidRPr="00325152">
        <w:rPr>
          <w:rFonts w:ascii="Times New Roman" w:hAnsi="Times New Roman" w:cs="Times New Roman"/>
          <w:color w:val="000000" w:themeColor="text1"/>
          <w:sz w:val="24"/>
          <w:szCs w:val="24"/>
        </w:rPr>
        <w:t xml:space="preserve">2 или </w:t>
      </w:r>
      <w:hyperlink w:anchor="Par20" w:history="1">
        <w:r w:rsidRPr="00325152">
          <w:rPr>
            <w:rFonts w:ascii="Times New Roman" w:hAnsi="Times New Roman" w:cs="Times New Roman"/>
            <w:color w:val="000000" w:themeColor="text1"/>
            <w:sz w:val="24"/>
            <w:szCs w:val="24"/>
          </w:rPr>
          <w:t xml:space="preserve">3 части </w:t>
        </w:r>
      </w:hyperlink>
      <w:r w:rsidRPr="00325152">
        <w:rPr>
          <w:rFonts w:ascii="Times New Roman" w:hAnsi="Times New Roman" w:cs="Times New Roman"/>
          <w:color w:val="000000" w:themeColor="text1"/>
          <w:sz w:val="24"/>
          <w:szCs w:val="24"/>
        </w:rPr>
        <w:t>15 настоящей статьи</w:t>
      </w:r>
      <w:r w:rsidR="0033381C" w:rsidRPr="00325152">
        <w:rPr>
          <w:rFonts w:ascii="Times New Roman" w:eastAsia="Times New Roman" w:hAnsi="Times New Roman" w:cs="Times New Roman"/>
          <w:color w:val="000000" w:themeColor="text1"/>
          <w:sz w:val="24"/>
          <w:szCs w:val="24"/>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88" w:name="_Toc375317456"/>
      <w:r>
        <w:rPr>
          <w:rFonts w:ascii="Times New Roman" w:eastAsia="Times New Roman" w:hAnsi="Times New Roman" w:cs="Times New Roman"/>
          <w:b/>
          <w:bCs/>
          <w:sz w:val="24"/>
          <w:szCs w:val="24"/>
          <w:lang w:eastAsia="ru-RU"/>
        </w:rPr>
        <w:t>Глава 8. Заключительные положения</w:t>
      </w:r>
      <w:bookmarkEnd w:id="88"/>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9" w:name="_Toc375317457"/>
      <w:r>
        <w:rPr>
          <w:rFonts w:ascii="Times New Roman" w:eastAsia="Times New Roman" w:hAnsi="Times New Roman" w:cs="Times New Roman"/>
          <w:b/>
          <w:bCs/>
          <w:sz w:val="24"/>
          <w:szCs w:val="24"/>
          <w:lang w:eastAsia="ru-RU"/>
        </w:rPr>
        <w:t>Статья 30. Порядок внесения изменений в настоящие Правила</w:t>
      </w:r>
      <w:bookmarkEnd w:id="89"/>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w:t>
      </w:r>
      <w:r w:rsidRPr="00325152">
        <w:rPr>
          <w:rFonts w:ascii="Times New Roman" w:hAnsi="Times New Roman" w:cs="Times New Roman"/>
          <w:color w:val="000000" w:themeColor="text1"/>
          <w:sz w:val="24"/>
          <w:szCs w:val="24"/>
        </w:rPr>
        <w:lastRenderedPageBreak/>
        <w:t xml:space="preserve">полномочий решение принимается органом местного самоуправления Азнакаевского муниципального района, которому переданы данные полномочия.  </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Основаниями для рассмотрения Исполнительным комитетом вопроса о внесении изменений в настоящие Правила являются:</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proofErr w:type="gramStart"/>
      <w:r w:rsidRPr="00325152">
        <w:rPr>
          <w:rFonts w:ascii="Times New Roman" w:hAnsi="Times New Roman" w:cs="Times New Roman"/>
          <w:color w:val="000000" w:themeColor="text1"/>
          <w:sz w:val="24"/>
          <w:szCs w:val="24"/>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w:t>
      </w:r>
      <w:r w:rsidRPr="00325152">
        <w:rPr>
          <w:rFonts w:ascii="Times New Roman" w:eastAsia="Times New Roman" w:hAnsi="Times New Roman" w:cs="Times New Roman"/>
          <w:color w:val="000000" w:themeColor="text1"/>
          <w:sz w:val="24"/>
          <w:szCs w:val="24"/>
        </w:rPr>
        <w:t>и 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ское сельское поселение»</w:t>
      </w:r>
      <w:r w:rsidRPr="00325152">
        <w:rPr>
          <w:rFonts w:ascii="Times New Roman" w:hAnsi="Times New Roman" w:cs="Times New Roman"/>
          <w:color w:val="000000" w:themeColor="text1"/>
          <w:sz w:val="24"/>
          <w:szCs w:val="24"/>
        </w:rPr>
        <w:t>,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roofErr w:type="gramEnd"/>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 несоответствие настоящих Правил генеральному плану </w:t>
      </w:r>
      <w:r w:rsidRPr="00325152">
        <w:rPr>
          <w:rFonts w:ascii="Times New Roman" w:eastAsia="Times New Roman" w:hAnsi="Times New Roman" w:cs="Times New Roman"/>
          <w:color w:val="000000" w:themeColor="text1"/>
          <w:sz w:val="24"/>
          <w:szCs w:val="24"/>
        </w:rPr>
        <w:t>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 xml:space="preserve">ское сельское поселение», </w:t>
      </w:r>
      <w:r w:rsidRPr="00325152">
        <w:rPr>
          <w:rFonts w:ascii="Times New Roman" w:hAnsi="Times New Roman" w:cs="Times New Roman"/>
          <w:color w:val="000000" w:themeColor="text1"/>
          <w:sz w:val="24"/>
          <w:szCs w:val="24"/>
        </w:rPr>
        <w:t>возникшее в результате внесения в него изменений;</w:t>
      </w:r>
    </w:p>
    <w:p w:rsidR="00325152" w:rsidRPr="0053483D"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 поступление предложений об изменении границ территориальных зон, изменении </w:t>
      </w:r>
      <w:r w:rsidRPr="0053483D">
        <w:rPr>
          <w:rFonts w:ascii="Times New Roman" w:hAnsi="Times New Roman" w:cs="Times New Roman"/>
          <w:color w:val="000000" w:themeColor="text1"/>
          <w:sz w:val="24"/>
          <w:szCs w:val="24"/>
        </w:rPr>
        <w:t>градостроительных регламентов</w:t>
      </w:r>
      <w:r w:rsidR="0053483D" w:rsidRPr="0053483D">
        <w:rPr>
          <w:rFonts w:ascii="Times New Roman" w:hAnsi="Times New Roman" w:cs="Times New Roman"/>
          <w:color w:val="000000" w:themeColor="text1"/>
          <w:sz w:val="24"/>
          <w:szCs w:val="24"/>
        </w:rPr>
        <w:t>;</w:t>
      </w:r>
    </w:p>
    <w:p w:rsidR="0053483D" w:rsidRPr="0053483D" w:rsidRDefault="0053483D" w:rsidP="0053483D">
      <w:pPr>
        <w:tabs>
          <w:tab w:val="left" w:pos="567"/>
        </w:tabs>
        <w:spacing w:after="0" w:line="240" w:lineRule="auto"/>
        <w:ind w:firstLine="567"/>
        <w:jc w:val="both"/>
        <w:rPr>
          <w:rFonts w:ascii="Times New Roman" w:hAnsi="Times New Roman" w:cs="Times New Roman"/>
          <w:color w:val="000000" w:themeColor="text1"/>
          <w:sz w:val="24"/>
          <w:szCs w:val="24"/>
        </w:rPr>
      </w:pPr>
      <w:r w:rsidRPr="0053483D">
        <w:rPr>
          <w:rFonts w:ascii="Times New Roman" w:hAnsi="Times New Roman" w:cs="Times New Roman"/>
          <w:color w:val="000000" w:themeColor="text1"/>
          <w:sz w:val="24"/>
          <w:szCs w:val="24"/>
        </w:rPr>
        <w:t xml:space="preserve">  -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3483D" w:rsidRPr="0053483D" w:rsidRDefault="0053483D" w:rsidP="0053483D">
      <w:pPr>
        <w:tabs>
          <w:tab w:val="left" w:pos="567"/>
        </w:tabs>
        <w:spacing w:after="0" w:line="240" w:lineRule="auto"/>
        <w:ind w:firstLine="567"/>
        <w:jc w:val="both"/>
        <w:rPr>
          <w:rFonts w:ascii="Times New Roman" w:hAnsi="Times New Roman" w:cs="Times New Roman"/>
          <w:color w:val="000000" w:themeColor="text1"/>
          <w:sz w:val="24"/>
          <w:szCs w:val="24"/>
        </w:rPr>
      </w:pPr>
      <w:r w:rsidRPr="0053483D">
        <w:rPr>
          <w:rFonts w:ascii="Times New Roman" w:hAnsi="Times New Roman" w:cs="Times New Roman"/>
          <w:color w:val="000000" w:themeColor="text1"/>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3483D" w:rsidRPr="0053483D" w:rsidRDefault="0053483D" w:rsidP="0053483D">
      <w:pPr>
        <w:tabs>
          <w:tab w:val="left" w:pos="567"/>
        </w:tabs>
        <w:spacing w:after="0" w:line="240" w:lineRule="auto"/>
        <w:ind w:firstLine="567"/>
        <w:jc w:val="both"/>
        <w:rPr>
          <w:rFonts w:ascii="Times New Roman" w:hAnsi="Times New Roman" w:cs="Times New Roman"/>
          <w:color w:val="000000" w:themeColor="text1"/>
          <w:sz w:val="24"/>
          <w:szCs w:val="24"/>
        </w:rPr>
      </w:pPr>
      <w:r w:rsidRPr="0053483D">
        <w:rPr>
          <w:rFonts w:ascii="Times New Roman" w:hAnsi="Times New Roman" w:cs="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3483D" w:rsidRPr="0053494E" w:rsidRDefault="0053483D" w:rsidP="0053483D">
      <w:pPr>
        <w:tabs>
          <w:tab w:val="left" w:pos="567"/>
        </w:tabs>
        <w:spacing w:after="0" w:line="240" w:lineRule="auto"/>
        <w:ind w:firstLine="567"/>
        <w:jc w:val="both"/>
        <w:rPr>
          <w:rFonts w:ascii="Times New Roman" w:hAnsi="Times New Roman" w:cs="Times New Roman"/>
          <w:color w:val="000000" w:themeColor="text1"/>
          <w:sz w:val="24"/>
          <w:szCs w:val="24"/>
        </w:rPr>
      </w:pPr>
      <w:r w:rsidRPr="0053483D">
        <w:rPr>
          <w:rFonts w:ascii="Times New Roman" w:hAnsi="Times New Roman" w:cs="Times New Roman"/>
          <w:color w:val="000000" w:themeColor="text1"/>
          <w:sz w:val="24"/>
          <w:szCs w:val="24"/>
        </w:rPr>
        <w:t>- принятие решения о комплексном развитии территории.</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3. Предложения о внесении изменений в настоящие Правила направляются:</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325152" w:rsidRPr="00325152" w:rsidRDefault="00325152" w:rsidP="00325152">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325152">
        <w:rPr>
          <w:rFonts w:ascii="Times New Roman" w:eastAsia="Times New Roman" w:hAnsi="Times New Roman" w:cs="Times New Roman"/>
          <w:color w:val="000000" w:themeColor="text1"/>
          <w:sz w:val="24"/>
          <w:szCs w:val="24"/>
        </w:rPr>
        <w:t>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ское сельское поселение»;</w:t>
      </w:r>
    </w:p>
    <w:p w:rsid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53483D">
        <w:rPr>
          <w:rFonts w:ascii="Times New Roman" w:hAnsi="Times New Roman" w:cs="Times New Roman"/>
          <w:color w:val="000000" w:themeColor="text1"/>
          <w:sz w:val="24"/>
          <w:szCs w:val="24"/>
        </w:rPr>
        <w:t>;</w:t>
      </w:r>
    </w:p>
    <w:p w:rsidR="0053483D" w:rsidRPr="0053483D" w:rsidRDefault="0053483D" w:rsidP="0053483D">
      <w:pPr>
        <w:tabs>
          <w:tab w:val="left" w:pos="567"/>
        </w:tabs>
        <w:spacing w:after="0" w:line="240" w:lineRule="auto"/>
        <w:ind w:firstLine="567"/>
        <w:jc w:val="both"/>
        <w:rPr>
          <w:rFonts w:ascii="Times New Roman" w:hAnsi="Times New Roman" w:cs="Times New Roman"/>
          <w:color w:val="000000" w:themeColor="text1"/>
          <w:sz w:val="24"/>
          <w:szCs w:val="24"/>
        </w:rPr>
      </w:pPr>
      <w:r w:rsidRPr="0053483D">
        <w:rPr>
          <w:rFonts w:ascii="Times New Roman" w:hAnsi="Times New Roman" w:cs="Times New Roman"/>
          <w:color w:val="000000" w:themeColor="text1"/>
          <w:sz w:val="24"/>
          <w:szCs w:val="24"/>
        </w:rPr>
        <w:lastRenderedPageBreak/>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53483D" w:rsidRPr="0053483D" w:rsidRDefault="0053483D" w:rsidP="0053483D">
      <w:pPr>
        <w:spacing w:after="0" w:line="240" w:lineRule="auto"/>
        <w:ind w:firstLine="709"/>
        <w:jc w:val="both"/>
        <w:rPr>
          <w:rFonts w:ascii="Times New Roman" w:hAnsi="Times New Roman" w:cs="Times New Roman"/>
          <w:sz w:val="24"/>
          <w:szCs w:val="24"/>
        </w:rPr>
      </w:pPr>
      <w:r w:rsidRPr="0053483D">
        <w:rPr>
          <w:rFonts w:ascii="Times New Roman" w:hAnsi="Times New Roman" w:cs="Times New Roman"/>
          <w:color w:val="000000" w:themeColor="text1"/>
          <w:sz w:val="24"/>
          <w:szCs w:val="24"/>
        </w:rPr>
        <w:t xml:space="preserve">- органом местного самоуправления, принявшими решение о комплексном развитии территории, юридическим лицом, </w:t>
      </w:r>
      <w:r w:rsidR="00BD498F" w:rsidRPr="00BD498F">
        <w:rPr>
          <w:rFonts w:ascii="Times New Roman" w:hAnsi="Times New Roman" w:cs="Times New Roman"/>
          <w:color w:val="000000" w:themeColor="text1"/>
          <w:sz w:val="24"/>
          <w:szCs w:val="24"/>
        </w:rPr>
        <w:t xml:space="preserve">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w:t>
      </w:r>
      <w:r w:rsidRPr="0053483D">
        <w:rPr>
          <w:rFonts w:ascii="Times New Roman" w:hAnsi="Times New Roman" w:cs="Times New Roman"/>
          <w:color w:val="000000" w:themeColor="text1"/>
          <w:sz w:val="24"/>
          <w:szCs w:val="24"/>
        </w:rPr>
        <w:t>(далее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325152" w:rsidRPr="0053483D" w:rsidRDefault="00325152" w:rsidP="00325152">
      <w:pPr>
        <w:spacing w:after="0" w:line="240" w:lineRule="auto"/>
        <w:ind w:firstLine="567"/>
        <w:jc w:val="both"/>
        <w:rPr>
          <w:rFonts w:ascii="Times New Roman" w:hAnsi="Times New Roman" w:cs="Times New Roman"/>
          <w:color w:val="000000" w:themeColor="text1"/>
          <w:sz w:val="24"/>
          <w:szCs w:val="24"/>
        </w:rPr>
      </w:pPr>
      <w:r w:rsidRPr="0053483D">
        <w:rPr>
          <w:rFonts w:ascii="Times New Roman" w:hAnsi="Times New Roman" w:cs="Times New Roman"/>
          <w:color w:val="000000" w:themeColor="text1"/>
          <w:sz w:val="24"/>
          <w:szCs w:val="24"/>
        </w:rPr>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общественных обсуждений или публичных слушаний при их проведении. </w:t>
      </w:r>
    </w:p>
    <w:p w:rsidR="00325152" w:rsidRPr="0053483D" w:rsidRDefault="00325152" w:rsidP="00325152">
      <w:pPr>
        <w:spacing w:after="0" w:line="240" w:lineRule="auto"/>
        <w:ind w:firstLine="567"/>
        <w:jc w:val="both"/>
        <w:rPr>
          <w:rFonts w:ascii="Times New Roman" w:hAnsi="Times New Roman" w:cs="Times New Roman"/>
          <w:color w:val="000000" w:themeColor="text1"/>
          <w:sz w:val="24"/>
          <w:szCs w:val="24"/>
        </w:rPr>
      </w:pPr>
      <w:r w:rsidRPr="0053483D">
        <w:rPr>
          <w:rFonts w:ascii="Times New Roman" w:hAnsi="Times New Roman" w:cs="Times New Roman"/>
          <w:color w:val="000000" w:themeColor="text1"/>
          <w:sz w:val="24"/>
          <w:szCs w:val="24"/>
        </w:rPr>
        <w:t xml:space="preserve">5. В течение </w:t>
      </w:r>
      <w:r w:rsidR="0053483D" w:rsidRPr="0053483D">
        <w:rPr>
          <w:rFonts w:ascii="Times New Roman" w:hAnsi="Times New Roman" w:cs="Times New Roman"/>
          <w:sz w:val="24"/>
          <w:szCs w:val="24"/>
        </w:rPr>
        <w:t>двадцати пяти</w:t>
      </w:r>
      <w:r w:rsidRPr="0053483D">
        <w:rPr>
          <w:rFonts w:ascii="Times New Roman" w:hAnsi="Times New Roman" w:cs="Times New Roman"/>
          <w:color w:val="000000" w:themeColor="text1"/>
          <w:sz w:val="24"/>
          <w:szCs w:val="24"/>
        </w:rPr>
        <w:t xml:space="preserve">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53483D">
        <w:rPr>
          <w:rFonts w:ascii="Times New Roman" w:hAnsi="Times New Roman" w:cs="Times New Roman"/>
          <w:color w:val="000000" w:themeColor="text1"/>
          <w:sz w:val="24"/>
          <w:szCs w:val="24"/>
        </w:rPr>
        <w:t xml:space="preserve">6. Исполнительный комитет с учетом рекомендаций, содержащихся в заключении Комиссии, в течение </w:t>
      </w:r>
      <w:r w:rsidR="0053483D" w:rsidRPr="0053483D">
        <w:rPr>
          <w:rFonts w:ascii="Times New Roman" w:hAnsi="Times New Roman" w:cs="Times New Roman"/>
          <w:sz w:val="24"/>
          <w:szCs w:val="24"/>
        </w:rPr>
        <w:t>двадцати пяти</w:t>
      </w:r>
      <w:r w:rsidRPr="0053483D">
        <w:rPr>
          <w:rFonts w:ascii="Times New Roman" w:hAnsi="Times New Roman" w:cs="Times New Roman"/>
          <w:color w:val="000000" w:themeColor="text1"/>
          <w:sz w:val="24"/>
          <w:szCs w:val="24"/>
        </w:rPr>
        <w:t xml:space="preserve"> дней принимает решение о подготовке проекта о внесении изменения в настоящие Правила или</w:t>
      </w:r>
      <w:r w:rsidRPr="00325152">
        <w:rPr>
          <w:rFonts w:ascii="Times New Roman" w:hAnsi="Times New Roman" w:cs="Times New Roman"/>
          <w:color w:val="000000" w:themeColor="text1"/>
          <w:sz w:val="24"/>
          <w:szCs w:val="24"/>
        </w:rPr>
        <w:t xml:space="preserve"> об отклонении предложения о внесении изменения в Правила с указанием причин отклонения и направляет копию такого решения заявителю.</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7. Исполнительный комитет,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w:t>
      </w:r>
      <w:r w:rsidRPr="00325152">
        <w:rPr>
          <w:rFonts w:ascii="Times New Roman" w:eastAsia="Times New Roman" w:hAnsi="Times New Roman" w:cs="Times New Roman"/>
          <w:color w:val="000000" w:themeColor="text1"/>
          <w:sz w:val="24"/>
          <w:szCs w:val="24"/>
        </w:rPr>
        <w:t>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 xml:space="preserve">ское сельское поселение», </w:t>
      </w:r>
      <w:r w:rsidRPr="00325152">
        <w:rPr>
          <w:rFonts w:ascii="Times New Roman" w:hAnsi="Times New Roman" w:cs="Times New Roman"/>
          <w:color w:val="000000" w:themeColor="text1"/>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325152">
        <w:rPr>
          <w:rFonts w:ascii="Times New Roman" w:eastAsia="Times New Roman" w:hAnsi="Times New Roman" w:cs="Times New Roman"/>
          <w:color w:val="000000" w:themeColor="text1"/>
          <w:sz w:val="24"/>
          <w:szCs w:val="24"/>
        </w:rPr>
        <w:t>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 xml:space="preserve">ское сельское поселение» </w:t>
      </w:r>
      <w:r w:rsidRPr="00325152">
        <w:rPr>
          <w:rFonts w:ascii="Times New Roman" w:hAnsi="Times New Roman" w:cs="Times New Roman"/>
          <w:color w:val="000000" w:themeColor="text1"/>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10. Глава </w:t>
      </w:r>
      <w:r w:rsidRPr="00325152">
        <w:rPr>
          <w:rFonts w:ascii="Times New Roman" w:eastAsia="Times New Roman" w:hAnsi="Times New Roman" w:cs="Times New Roman"/>
          <w:color w:val="000000" w:themeColor="text1"/>
          <w:sz w:val="24"/>
          <w:szCs w:val="24"/>
        </w:rPr>
        <w:t>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 xml:space="preserve">ское сельское поселение» </w:t>
      </w:r>
      <w:r w:rsidRPr="00325152">
        <w:rPr>
          <w:rFonts w:ascii="Times New Roman" w:hAnsi="Times New Roman" w:cs="Times New Roman"/>
          <w:color w:val="000000" w:themeColor="text1"/>
          <w:sz w:val="24"/>
          <w:szCs w:val="24"/>
        </w:rPr>
        <w:t xml:space="preserve">при получении от Исполнительного комитета  проекта внесения изменений в Правила </w:t>
      </w:r>
      <w:r w:rsidRPr="00325152">
        <w:rPr>
          <w:rFonts w:ascii="Times New Roman" w:hAnsi="Times New Roman" w:cs="Times New Roman"/>
          <w:color w:val="000000" w:themeColor="text1"/>
          <w:sz w:val="24"/>
          <w:szCs w:val="24"/>
        </w:rPr>
        <w:lastRenderedPageBreak/>
        <w:t>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11. </w:t>
      </w:r>
      <w:proofErr w:type="gramStart"/>
      <w:r w:rsidRPr="00325152">
        <w:rPr>
          <w:rFonts w:ascii="Times New Roman" w:hAnsi="Times New Roman" w:cs="Times New Roman"/>
          <w:color w:val="000000" w:themeColor="text1"/>
          <w:sz w:val="24"/>
          <w:szCs w:val="24"/>
        </w:rPr>
        <w:t>Общественные обсуждения или  публичные слушания по проекту внесения изменений в Правила проводятся Комиссией в порядке, определяемом Уставом муниципального образования</w:t>
      </w:r>
      <w:r w:rsidRPr="00325152">
        <w:rPr>
          <w:rFonts w:ascii="Times New Roman" w:eastAsia="Times New Roman" w:hAnsi="Times New Roman" w:cs="Times New Roman"/>
          <w:color w:val="000000" w:themeColor="text1"/>
          <w:sz w:val="24"/>
          <w:szCs w:val="24"/>
        </w:rPr>
        <w:t xml:space="preserve">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 xml:space="preserve">ское сельское поселение» </w:t>
      </w:r>
      <w:r w:rsidRPr="00325152">
        <w:rPr>
          <w:rFonts w:ascii="Times New Roman" w:hAnsi="Times New Roman" w:cs="Times New Roman"/>
          <w:color w:val="000000" w:themeColor="text1"/>
          <w:sz w:val="24"/>
          <w:szCs w:val="24"/>
        </w:rPr>
        <w:t xml:space="preserve">и (или) нормативными правовыми актами </w:t>
      </w:r>
      <w:r w:rsidRPr="00325152">
        <w:rPr>
          <w:rFonts w:ascii="Times New Roman" w:eastAsia="Times New Roman" w:hAnsi="Times New Roman" w:cs="Times New Roman"/>
          <w:color w:val="000000" w:themeColor="text1"/>
          <w:sz w:val="24"/>
          <w:szCs w:val="24"/>
        </w:rPr>
        <w:t>Совета 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 xml:space="preserve">ское сельское поселение», </w:t>
      </w:r>
      <w:r w:rsidRPr="00325152">
        <w:rPr>
          <w:rFonts w:ascii="Times New Roman" w:hAnsi="Times New Roman" w:cs="Times New Roman"/>
          <w:color w:val="000000" w:themeColor="text1"/>
          <w:sz w:val="24"/>
          <w:szCs w:val="24"/>
        </w:rPr>
        <w:t>в соответствии со статьями 5.1 и 28 Градостроительного кодекса Российской Федерации и с частями 12 и 13 настоящей статьи.</w:t>
      </w:r>
      <w:proofErr w:type="gramEnd"/>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12. Продолжительность общественных обсуждений или  публичных слушаний по проекту внесения изменений в Правила составляет </w:t>
      </w:r>
      <w:r w:rsidR="00BD498F" w:rsidRPr="00BD498F">
        <w:rPr>
          <w:rFonts w:ascii="Times New Roman" w:hAnsi="Times New Roman" w:cs="Times New Roman"/>
          <w:color w:val="000000" w:themeColor="text1"/>
          <w:sz w:val="24"/>
          <w:szCs w:val="24"/>
        </w:rPr>
        <w:t>не более одного месяца</w:t>
      </w:r>
      <w:r w:rsidRPr="00325152">
        <w:rPr>
          <w:rFonts w:ascii="Times New Roman" w:hAnsi="Times New Roman" w:cs="Times New Roman"/>
          <w:color w:val="000000" w:themeColor="text1"/>
          <w:sz w:val="24"/>
          <w:szCs w:val="24"/>
        </w:rPr>
        <w:t xml:space="preserve"> со дня опубликования такого проекта.</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325152">
        <w:rPr>
          <w:rFonts w:ascii="Times New Roman" w:eastAsia="Times New Roman" w:hAnsi="Times New Roman" w:cs="Times New Roman"/>
          <w:color w:val="000000" w:themeColor="text1"/>
          <w:sz w:val="24"/>
          <w:szCs w:val="24"/>
        </w:rPr>
        <w:t>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 xml:space="preserve">ское сельское поселение» </w:t>
      </w:r>
      <w:r w:rsidRPr="00325152">
        <w:rPr>
          <w:rFonts w:ascii="Times New Roman" w:hAnsi="Times New Roman" w:cs="Times New Roman"/>
          <w:color w:val="000000" w:themeColor="text1"/>
          <w:sz w:val="24"/>
          <w:szCs w:val="24"/>
        </w:rPr>
        <w:t xml:space="preserve">решения о проведении общественных обсуждений или  публичных слушаний по предложениям о внесении изменений в Правила. </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w:t>
      </w:r>
      <w:r w:rsidRPr="0053483D">
        <w:rPr>
          <w:rFonts w:ascii="Times New Roman" w:hAnsi="Times New Roman" w:cs="Times New Roman"/>
          <w:color w:val="000000" w:themeColor="text1"/>
          <w:sz w:val="24"/>
          <w:szCs w:val="24"/>
        </w:rPr>
        <w:t>,</w:t>
      </w:r>
      <w:r w:rsidR="0053483D" w:rsidRPr="0053483D">
        <w:rPr>
          <w:rFonts w:ascii="Times New Roman" w:hAnsi="Times New Roman" w:cs="Times New Roman"/>
          <w:color w:val="000000" w:themeColor="text1"/>
          <w:sz w:val="24"/>
          <w:szCs w:val="24"/>
        </w:rPr>
        <w:t xml:space="preserve"> </w:t>
      </w:r>
      <w:r w:rsidR="0053483D" w:rsidRPr="0053483D">
        <w:rPr>
          <w:rFonts w:ascii="Times New Roman" w:hAnsi="Times New Roman" w:cs="Times New Roman"/>
          <w:sz w:val="24"/>
          <w:szCs w:val="24"/>
        </w:rPr>
        <w:t>а также в случае подготовки изменений в правила землепользования и застройки в связи с принятием решения о комплексном развитии территории,</w:t>
      </w:r>
      <w:r w:rsidRPr="0053483D">
        <w:rPr>
          <w:rFonts w:ascii="Times New Roman" w:hAnsi="Times New Roman" w:cs="Times New Roman"/>
          <w:color w:val="000000" w:themeColor="text1"/>
          <w:sz w:val="24"/>
          <w:szCs w:val="24"/>
        </w:rPr>
        <w:t xml:space="preserve"> общественные обсуждения или</w:t>
      </w:r>
      <w:r w:rsidRPr="00325152">
        <w:rPr>
          <w:rFonts w:ascii="Times New Roman" w:hAnsi="Times New Roman" w:cs="Times New Roman"/>
          <w:color w:val="000000" w:themeColor="text1"/>
          <w:sz w:val="24"/>
          <w:szCs w:val="24"/>
        </w:rPr>
        <w:t xml:space="preserve">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14. После завершения общественных обсуждений или  публичных слушаний по проекту внесения изменений в Правила Комиссия с учетом результатов таких общественных обсуждений или  публичных слушаний </w:t>
      </w:r>
      <w:proofErr w:type="gramStart"/>
      <w:r w:rsidRPr="00325152">
        <w:rPr>
          <w:rFonts w:ascii="Times New Roman" w:hAnsi="Times New Roman" w:cs="Times New Roman"/>
          <w:color w:val="000000" w:themeColor="text1"/>
          <w:sz w:val="24"/>
          <w:szCs w:val="24"/>
        </w:rPr>
        <w:t>обеспечивает внесение изменений в проект внесения изменений в Правила и представляет</w:t>
      </w:r>
      <w:proofErr w:type="gramEnd"/>
      <w:r w:rsidRPr="00325152">
        <w:rPr>
          <w:rFonts w:ascii="Times New Roman" w:hAnsi="Times New Roman" w:cs="Times New Roman"/>
          <w:color w:val="000000" w:themeColor="text1"/>
          <w:sz w:val="24"/>
          <w:szCs w:val="24"/>
        </w:rPr>
        <w:t xml:space="preserve">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15. 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325152">
        <w:rPr>
          <w:rFonts w:ascii="Times New Roman" w:eastAsia="Times New Roman" w:hAnsi="Times New Roman" w:cs="Times New Roman"/>
          <w:color w:val="000000" w:themeColor="text1"/>
          <w:sz w:val="24"/>
          <w:szCs w:val="24"/>
        </w:rPr>
        <w:t>Совет 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 xml:space="preserve">ское сельское поселение» </w:t>
      </w:r>
      <w:r w:rsidRPr="00325152">
        <w:rPr>
          <w:rFonts w:ascii="Times New Roman" w:hAnsi="Times New Roman" w:cs="Times New Roman"/>
          <w:color w:val="000000" w:themeColor="text1"/>
          <w:sz w:val="24"/>
          <w:szCs w:val="24"/>
        </w:rPr>
        <w:t>или об отклонении проекта Правил и о направлении его на доработку с указанием даты его повторного представления.</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lastRenderedPageBreak/>
        <w:t xml:space="preserve">Внесение изменений в Правила утверждаются </w:t>
      </w:r>
      <w:r w:rsidRPr="00325152">
        <w:rPr>
          <w:rFonts w:ascii="Times New Roman" w:eastAsia="Times New Roman" w:hAnsi="Times New Roman" w:cs="Times New Roman"/>
          <w:color w:val="000000" w:themeColor="text1"/>
          <w:sz w:val="24"/>
          <w:szCs w:val="24"/>
        </w:rPr>
        <w:t>Советом 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 xml:space="preserve">ское сельское поселение». </w:t>
      </w:r>
      <w:r w:rsidRPr="00325152">
        <w:rPr>
          <w:rFonts w:ascii="Times New Roman" w:hAnsi="Times New Roman" w:cs="Times New Roman"/>
          <w:color w:val="000000" w:themeColor="text1"/>
          <w:sz w:val="24"/>
          <w:szCs w:val="24"/>
        </w:rPr>
        <w:t>Обязательными приложениями к проекту Правил являются протокол общественных обсуждений или публичных слушаний по указанному проекту и заключение о результатах общественных обсуждений или публичных слушаний.</w:t>
      </w:r>
    </w:p>
    <w:p w:rsidR="00325152" w:rsidRPr="00325152" w:rsidRDefault="00325152" w:rsidP="00325152">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16. При внесении изменений в настоящие Правила на рассмотрение </w:t>
      </w:r>
      <w:r w:rsidRPr="00325152">
        <w:rPr>
          <w:rFonts w:ascii="Times New Roman" w:eastAsia="Times New Roman" w:hAnsi="Times New Roman" w:cs="Times New Roman"/>
          <w:color w:val="000000" w:themeColor="text1"/>
          <w:sz w:val="24"/>
          <w:szCs w:val="24"/>
        </w:rPr>
        <w:t>Совета 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ское сельское поселение» представляются:</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подготовленный Комиссией проект решения о внесении изменений с обосновывающими документами;</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заключение Комиссии;</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325152" w:rsidRPr="00325152" w:rsidRDefault="00325152" w:rsidP="00325152">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eastAsia="Times New Roman" w:hAnsi="Times New Roman" w:cs="Times New Roman"/>
          <w:color w:val="000000" w:themeColor="text1"/>
          <w:sz w:val="24"/>
          <w:szCs w:val="24"/>
        </w:rPr>
        <w:t>17. Совет 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 xml:space="preserve">ское сельское поселение» </w:t>
      </w:r>
      <w:r w:rsidRPr="00325152">
        <w:rPr>
          <w:rFonts w:ascii="Times New Roman" w:hAnsi="Times New Roman" w:cs="Times New Roman"/>
          <w:color w:val="000000" w:themeColor="text1"/>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325152" w:rsidRPr="00325152" w:rsidRDefault="00325152" w:rsidP="00325152">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 xml:space="preserve">18. </w:t>
      </w:r>
      <w:proofErr w:type="gramStart"/>
      <w:r w:rsidRPr="00325152">
        <w:rPr>
          <w:rFonts w:ascii="Times New Roman" w:hAnsi="Times New Roman" w:cs="Times New Roman"/>
          <w:color w:val="000000" w:themeColor="text1"/>
          <w:sz w:val="24"/>
          <w:szCs w:val="24"/>
        </w:rPr>
        <w:t xml:space="preserve">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w:t>
      </w:r>
      <w:r w:rsidRPr="00325152">
        <w:rPr>
          <w:rFonts w:ascii="Times New Roman" w:eastAsia="Times New Roman" w:hAnsi="Times New Roman" w:cs="Times New Roman"/>
          <w:color w:val="000000" w:themeColor="text1"/>
          <w:sz w:val="24"/>
          <w:szCs w:val="24"/>
        </w:rPr>
        <w:t>муниципального образования «</w:t>
      </w:r>
      <w:r w:rsidR="00F82301">
        <w:rPr>
          <w:rFonts w:ascii="Times New Roman" w:eastAsia="Times New Roman" w:hAnsi="Times New Roman" w:cs="Times New Roman"/>
          <w:color w:val="000000" w:themeColor="text1"/>
          <w:sz w:val="24"/>
          <w:szCs w:val="24"/>
        </w:rPr>
        <w:t>Масягутов</w:t>
      </w:r>
      <w:r w:rsidRPr="00325152">
        <w:rPr>
          <w:rFonts w:ascii="Times New Roman" w:eastAsia="Times New Roman" w:hAnsi="Times New Roman" w:cs="Times New Roman"/>
          <w:color w:val="000000" w:themeColor="text1"/>
          <w:sz w:val="24"/>
          <w:szCs w:val="24"/>
        </w:rPr>
        <w:t>ское сельское поселение» или Азнакаевского муниципального района в сети «Интернет».</w:t>
      </w:r>
      <w:proofErr w:type="gramEnd"/>
    </w:p>
    <w:p w:rsidR="00325152" w:rsidRPr="00325152" w:rsidRDefault="00325152" w:rsidP="00325152">
      <w:pPr>
        <w:spacing w:after="0" w:line="240" w:lineRule="auto"/>
        <w:ind w:firstLine="567"/>
        <w:jc w:val="both"/>
        <w:rPr>
          <w:rFonts w:ascii="Times New Roman" w:hAnsi="Times New Roman" w:cs="Times New Roman"/>
          <w:color w:val="000000" w:themeColor="text1"/>
          <w:sz w:val="24"/>
          <w:szCs w:val="24"/>
        </w:rPr>
      </w:pPr>
      <w:r w:rsidRPr="00325152">
        <w:rPr>
          <w:rFonts w:ascii="Times New Roman" w:hAnsi="Times New Roman" w:cs="Times New Roman"/>
          <w:color w:val="000000" w:themeColor="text1"/>
          <w:sz w:val="24"/>
          <w:szCs w:val="24"/>
        </w:rPr>
        <w:t>19. Физические и юридические лица вправе оспорить решение об утверждении изменений в Правила в судебном порядке.</w:t>
      </w:r>
    </w:p>
    <w:p w:rsidR="00925BEE" w:rsidRPr="00325152" w:rsidRDefault="00325152" w:rsidP="00325152">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325152">
        <w:rPr>
          <w:rFonts w:ascii="Times New Roman" w:hAnsi="Times New Roman" w:cs="Times New Roman"/>
          <w:color w:val="000000" w:themeColor="text1"/>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r w:rsidR="00925BEE" w:rsidRPr="00325152">
        <w:rPr>
          <w:rFonts w:ascii="Times New Roman" w:eastAsia="Times New Roman" w:hAnsi="Times New Roman" w:cs="Times New Roman"/>
          <w:color w:val="000000" w:themeColor="text1"/>
          <w:sz w:val="24"/>
          <w:szCs w:val="24"/>
          <w:lang w:eastAsia="ru-RU"/>
        </w:rPr>
        <w:t>.</w:t>
      </w:r>
    </w:p>
    <w:p w:rsidR="00925BEE" w:rsidRDefault="00925BEE" w:rsidP="00925BEE">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925BEE" w:rsidRPr="003801F2" w:rsidRDefault="00925BEE" w:rsidP="003801F2">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0" w:name="_Toc375317458"/>
      <w:r w:rsidRPr="003801F2">
        <w:rPr>
          <w:rFonts w:ascii="Times New Roman" w:eastAsia="Times New Roman" w:hAnsi="Times New Roman" w:cs="Times New Roman"/>
          <w:b/>
          <w:bCs/>
          <w:sz w:val="24"/>
          <w:szCs w:val="24"/>
          <w:lang w:eastAsia="ru-RU"/>
        </w:rPr>
        <w:t>Статья 31. О введении в действие Правил</w:t>
      </w:r>
      <w:bookmarkEnd w:id="90"/>
    </w:p>
    <w:p w:rsidR="00925BEE" w:rsidRPr="003801F2" w:rsidRDefault="00925BEE" w:rsidP="003801F2">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Pr="003801F2" w:rsidRDefault="00925BEE" w:rsidP="003801F2">
      <w:pPr>
        <w:widowControl w:val="0"/>
        <w:tabs>
          <w:tab w:val="num" w:pos="0"/>
          <w:tab w:val="left" w:pos="240"/>
          <w:tab w:val="left" w:pos="560"/>
        </w:tabs>
        <w:suppressAutoHyphens/>
        <w:autoSpaceDE w:val="0"/>
        <w:spacing w:after="0" w:line="240" w:lineRule="auto"/>
        <w:ind w:firstLine="561"/>
        <w:jc w:val="both"/>
        <w:rPr>
          <w:rFonts w:ascii="Times New Roman" w:eastAsia="Times New Roman" w:hAnsi="Times New Roman" w:cs="Times New Roman"/>
          <w:kern w:val="2"/>
          <w:sz w:val="24"/>
          <w:szCs w:val="24"/>
          <w:lang w:eastAsia="ar-SA"/>
        </w:rPr>
      </w:pPr>
      <w:r w:rsidRPr="003801F2">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925BEE" w:rsidRPr="003801F2" w:rsidRDefault="00925BEE" w:rsidP="003801F2">
      <w:pPr>
        <w:widowControl w:val="0"/>
        <w:tabs>
          <w:tab w:val="num" w:pos="0"/>
          <w:tab w:val="left" w:pos="240"/>
          <w:tab w:val="left" w:pos="560"/>
        </w:tabs>
        <w:suppressAutoHyphens/>
        <w:autoSpaceDE w:val="0"/>
        <w:spacing w:after="0" w:line="240" w:lineRule="auto"/>
        <w:ind w:firstLine="561"/>
        <w:jc w:val="both"/>
        <w:rPr>
          <w:rFonts w:ascii="Times New Roman" w:eastAsia="Times New Roman" w:hAnsi="Times New Roman" w:cs="Times New Roman"/>
          <w:kern w:val="2"/>
          <w:sz w:val="24"/>
          <w:szCs w:val="24"/>
          <w:lang w:eastAsia="ar-SA"/>
        </w:rPr>
      </w:pPr>
      <w:r w:rsidRPr="003801F2">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925BEE" w:rsidRPr="003801F2" w:rsidRDefault="00925BEE" w:rsidP="003801F2">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1" w:name="_Toc375317459"/>
      <w:r w:rsidRPr="003801F2">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91"/>
    </w:p>
    <w:p w:rsidR="00925BEE" w:rsidRPr="003801F2" w:rsidRDefault="00925BEE" w:rsidP="003801F2">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Pr="003801F2" w:rsidRDefault="00925BEE" w:rsidP="003801F2">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2" w:name="_Toc375317460"/>
      <w:r w:rsidRPr="003801F2">
        <w:rPr>
          <w:rFonts w:ascii="Times New Roman" w:eastAsia="Times New Roman" w:hAnsi="Times New Roman" w:cs="Times New Roman"/>
          <w:b/>
          <w:bCs/>
          <w:sz w:val="24"/>
          <w:szCs w:val="24"/>
          <w:lang w:eastAsia="ru-RU"/>
        </w:rPr>
        <w:lastRenderedPageBreak/>
        <w:t>Глава 9. Карта градостроительного зонирования территории</w:t>
      </w:r>
      <w:bookmarkEnd w:id="92"/>
    </w:p>
    <w:p w:rsidR="00925BEE" w:rsidRPr="003801F2" w:rsidRDefault="00925BEE" w:rsidP="003801F2">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Pr="003801F2" w:rsidRDefault="00925BEE" w:rsidP="003801F2">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На карте градостроительного зонирования:</w:t>
      </w:r>
    </w:p>
    <w:p w:rsidR="00925BEE" w:rsidRPr="003801F2" w:rsidRDefault="00925BEE" w:rsidP="003801F2">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1) установлены территориальные зоны – статья 35,</w:t>
      </w:r>
    </w:p>
    <w:p w:rsidR="00925BEE" w:rsidRPr="003801F2" w:rsidRDefault="00925BEE" w:rsidP="003801F2">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925BEE" w:rsidRPr="003801F2" w:rsidRDefault="00925BEE" w:rsidP="003801F2">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925BEE" w:rsidRPr="003801F2" w:rsidRDefault="00925BEE" w:rsidP="003801F2">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925BEE" w:rsidRPr="003801F2" w:rsidRDefault="00925BEE" w:rsidP="003801F2">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Pr="00F82301" w:rsidRDefault="00925BEE" w:rsidP="00F82301">
      <w:pPr>
        <w:keepNext/>
        <w:keepLines/>
        <w:spacing w:after="0" w:line="240" w:lineRule="auto"/>
        <w:ind w:firstLine="567"/>
        <w:outlineLvl w:val="2"/>
        <w:rPr>
          <w:rFonts w:ascii="Times New Roman" w:eastAsia="Times New Roman" w:hAnsi="Times New Roman" w:cs="Times New Roman"/>
          <w:b/>
          <w:bCs/>
          <w:color w:val="000000" w:themeColor="text1"/>
          <w:sz w:val="24"/>
          <w:szCs w:val="24"/>
          <w:lang w:eastAsia="ru-RU"/>
        </w:rPr>
      </w:pPr>
      <w:bookmarkStart w:id="93" w:name="_Toc375317461"/>
      <w:r w:rsidRPr="00F82301">
        <w:rPr>
          <w:rFonts w:ascii="Times New Roman" w:eastAsia="Times New Roman" w:hAnsi="Times New Roman" w:cs="Times New Roman"/>
          <w:b/>
          <w:bCs/>
          <w:color w:val="000000" w:themeColor="text1"/>
          <w:sz w:val="24"/>
          <w:szCs w:val="24"/>
          <w:lang w:eastAsia="ru-RU"/>
        </w:rPr>
        <w:t>Статья 32. Карта градостроительного зонирования муниципального образования «</w:t>
      </w:r>
      <w:r w:rsidR="00C713D7" w:rsidRPr="00F82301">
        <w:rPr>
          <w:rFonts w:ascii="Times New Roman" w:eastAsia="Times New Roman" w:hAnsi="Times New Roman" w:cs="Times New Roman"/>
          <w:b/>
          <w:bCs/>
          <w:color w:val="000000" w:themeColor="text1"/>
          <w:sz w:val="24"/>
          <w:szCs w:val="24"/>
          <w:lang w:eastAsia="ru-RU"/>
        </w:rPr>
        <w:t>Масягутовское</w:t>
      </w:r>
      <w:r w:rsidRPr="00F82301">
        <w:rPr>
          <w:rFonts w:ascii="Times New Roman" w:eastAsia="Times New Roman" w:hAnsi="Times New Roman" w:cs="Times New Roman"/>
          <w:b/>
          <w:bCs/>
          <w:color w:val="000000" w:themeColor="text1"/>
          <w:sz w:val="24"/>
          <w:szCs w:val="24"/>
          <w:lang w:eastAsia="ru-RU"/>
        </w:rPr>
        <w:t xml:space="preserve">  сельское поселение» Азнакаевского муниципального района</w:t>
      </w:r>
      <w:bookmarkEnd w:id="93"/>
    </w:p>
    <w:p w:rsidR="00F82301" w:rsidRPr="00F82301" w:rsidRDefault="00F82301" w:rsidP="00F82301">
      <w:pPr>
        <w:tabs>
          <w:tab w:val="left" w:pos="720"/>
        </w:tabs>
        <w:spacing w:after="0" w:line="240" w:lineRule="auto"/>
        <w:ind w:right="-6" w:firstLine="567"/>
        <w:rPr>
          <w:rFonts w:ascii="Times New Roman" w:eastAsia="Times New Roman" w:hAnsi="Times New Roman" w:cs="Times New Roman"/>
          <w:color w:val="000000" w:themeColor="text1"/>
          <w:sz w:val="24"/>
          <w:szCs w:val="24"/>
          <w:lang w:eastAsia="ru-RU"/>
        </w:rPr>
      </w:pP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1. «Карта градостроительного зонирования муниципального образования «Масягутовское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2.</w:t>
      </w:r>
      <w:r w:rsidR="00325152" w:rsidRPr="00F82301">
        <w:rPr>
          <w:rFonts w:ascii="Times New Roman" w:eastAsia="Times New Roman" w:hAnsi="Times New Roman" w:cs="Times New Roman"/>
          <w:color w:val="000000" w:themeColor="text1"/>
          <w:sz w:val="24"/>
          <w:szCs w:val="24"/>
          <w:lang w:eastAsia="ru-RU"/>
        </w:rPr>
        <w:t xml:space="preserve"> </w:t>
      </w:r>
      <w:r w:rsidR="00325152" w:rsidRPr="00F82301">
        <w:rPr>
          <w:rFonts w:ascii="Times New Roman" w:hAnsi="Times New Roman" w:cs="Times New Roman"/>
          <w:color w:val="000000" w:themeColor="text1"/>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05" w:history="1">
        <w:r w:rsidR="00325152" w:rsidRPr="00F82301">
          <w:rPr>
            <w:rFonts w:ascii="Times New Roman" w:hAnsi="Times New Roman" w:cs="Times New Roman"/>
            <w:color w:val="000000" w:themeColor="text1"/>
            <w:sz w:val="24"/>
            <w:szCs w:val="24"/>
          </w:rPr>
          <w:t>законодательством</w:t>
        </w:r>
      </w:hyperlink>
      <w:r w:rsidR="00325152" w:rsidRPr="00F82301">
        <w:rPr>
          <w:rFonts w:ascii="Times New Roman" w:hAnsi="Times New Roman" w:cs="Times New Roman"/>
          <w:color w:val="000000" w:themeColor="text1"/>
          <w:sz w:val="24"/>
          <w:szCs w:val="24"/>
        </w:rPr>
        <w:t xml:space="preserve"> могут пересекать границы территориальных зон</w:t>
      </w:r>
      <w:r w:rsidRPr="00F82301">
        <w:rPr>
          <w:rFonts w:ascii="Times New Roman" w:eastAsia="Times New Roman" w:hAnsi="Times New Roman" w:cs="Times New Roman"/>
          <w:color w:val="000000" w:themeColor="text1"/>
          <w:sz w:val="24"/>
          <w:szCs w:val="24"/>
          <w:lang w:eastAsia="ru-RU"/>
        </w:rPr>
        <w:t>.</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4. Границы территориальных зон устанавливаются с учетом:</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9F6C6D" w:rsidRPr="00F82301" w:rsidRDefault="009F6C6D" w:rsidP="00F82301">
      <w:pPr>
        <w:pStyle w:val="ConsPlusNormal"/>
        <w:ind w:firstLine="567"/>
        <w:jc w:val="both"/>
        <w:rPr>
          <w:rFonts w:ascii="Times New Roman" w:hAnsi="Times New Roman"/>
          <w:color w:val="000000" w:themeColor="text1"/>
          <w:sz w:val="24"/>
          <w:szCs w:val="24"/>
        </w:rPr>
      </w:pPr>
      <w:r w:rsidRPr="00F82301">
        <w:rPr>
          <w:rFonts w:ascii="Times New Roman" w:hAnsi="Times New Roman"/>
          <w:color w:val="000000" w:themeColor="text1"/>
          <w:sz w:val="24"/>
          <w:szCs w:val="24"/>
        </w:rPr>
        <w:t xml:space="preserve">- функциональных зон и параметров их планируемого развития, определенных генеральным планом Масягутовское сельское поселение, схемой территориального планирования </w:t>
      </w:r>
      <w:proofErr w:type="spellStart"/>
      <w:r w:rsidRPr="00F82301">
        <w:rPr>
          <w:rFonts w:ascii="Times New Roman" w:hAnsi="Times New Roman"/>
          <w:color w:val="000000" w:themeColor="text1"/>
          <w:sz w:val="24"/>
          <w:szCs w:val="24"/>
        </w:rPr>
        <w:t>Азнакаевскогомуниципальног</w:t>
      </w:r>
      <w:proofErr w:type="spellEnd"/>
      <w:r w:rsidRPr="00F82301">
        <w:rPr>
          <w:rFonts w:ascii="Times New Roman" w:hAnsi="Times New Roman"/>
          <w:color w:val="000000" w:themeColor="text1"/>
          <w:sz w:val="24"/>
          <w:szCs w:val="24"/>
        </w:rPr>
        <w:t xml:space="preserve"> района;</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 определенных Градостроительным кодексом Российской Федерации территориальных зон;</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 сложившейся планировки территории и существующего землепользования;</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 предотвращения возможности причинения вреда объектам капитального строительства, расположенным на смежных земельных участках.</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5. Границы территориальных зон устанавливаются по:</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 линиям магистралей, улиц, проездов, разделяющим транспортные потоки противоположных направлений</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 границам поселения;</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 красным линиям;</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 границам земельных участков;</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lastRenderedPageBreak/>
        <w:t>- естественным границам природных объектов;</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 иным обоснованным границам.</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9F6C6D" w:rsidRPr="00F82301" w:rsidRDefault="009F6C6D" w:rsidP="00F82301">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F82301">
        <w:rPr>
          <w:rFonts w:ascii="Times New Roman" w:eastAsia="Times New Roman" w:hAnsi="Times New Roman" w:cs="Times New Roman"/>
          <w:color w:val="000000" w:themeColor="text1"/>
          <w:sz w:val="24"/>
          <w:szCs w:val="24"/>
          <w:lang w:eastAsia="ru-RU"/>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925BEE" w:rsidRPr="003801F2" w:rsidRDefault="00925BEE" w:rsidP="003801F2">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4" w:name="_Toc375317462"/>
      <w:r w:rsidRPr="003801F2">
        <w:rPr>
          <w:rFonts w:ascii="Times New Roman" w:eastAsia="Times New Roman" w:hAnsi="Times New Roman" w:cs="Times New Roman"/>
          <w:b/>
          <w:bCs/>
          <w:sz w:val="24"/>
          <w:szCs w:val="24"/>
          <w:lang w:eastAsia="ru-RU"/>
        </w:rPr>
        <w:t>Глава 10. Карта зон с особыми условиями использования территории</w:t>
      </w:r>
      <w:bookmarkEnd w:id="94"/>
    </w:p>
    <w:p w:rsidR="00925BEE" w:rsidRPr="003801F2" w:rsidRDefault="00925BEE" w:rsidP="003801F2">
      <w:pPr>
        <w:tabs>
          <w:tab w:val="left" w:pos="720"/>
        </w:tabs>
        <w:spacing w:after="0" w:line="240" w:lineRule="auto"/>
        <w:ind w:right="-6" w:firstLine="540"/>
        <w:jc w:val="both"/>
        <w:rPr>
          <w:rFonts w:ascii="Times New Roman" w:hAnsi="Times New Roman" w:cs="Times New Roman"/>
          <w:sz w:val="24"/>
          <w:szCs w:val="24"/>
        </w:rPr>
      </w:pPr>
    </w:p>
    <w:p w:rsidR="009F6C6D" w:rsidRPr="003801F2" w:rsidRDefault="009F6C6D" w:rsidP="003801F2">
      <w:pPr>
        <w:pStyle w:val="ConsPlusNormal"/>
        <w:ind w:firstLine="540"/>
        <w:jc w:val="both"/>
        <w:rPr>
          <w:rFonts w:ascii="Times New Roman" w:hAnsi="Times New Roman"/>
          <w:sz w:val="24"/>
          <w:szCs w:val="24"/>
        </w:rPr>
      </w:pPr>
      <w:r w:rsidRPr="003801F2">
        <w:rPr>
          <w:rFonts w:ascii="Times New Roman" w:hAnsi="Times New Roman"/>
          <w:sz w:val="24"/>
          <w:szCs w:val="24"/>
        </w:rPr>
        <w:t xml:space="preserve">Карта зон с особыми условиями использования территории является составной графической частью настоящих Правил, на которых отображаются границы зон с особыми условиями использования территорий. Информация, отраженная на настоящих картах, содержит: </w:t>
      </w:r>
    </w:p>
    <w:p w:rsidR="009F6C6D" w:rsidRPr="003801F2" w:rsidRDefault="009F6C6D" w:rsidP="003801F2">
      <w:pPr>
        <w:pStyle w:val="a0"/>
        <w:numPr>
          <w:ilvl w:val="0"/>
          <w:numId w:val="9"/>
        </w:numPr>
        <w:rPr>
          <w:rFonts w:eastAsia="Times New Roman"/>
          <w:b w:val="0"/>
          <w:sz w:val="24"/>
          <w:szCs w:val="24"/>
        </w:rPr>
      </w:pPr>
      <w:r w:rsidRPr="003801F2">
        <w:rPr>
          <w:rFonts w:eastAsia="Times New Roman"/>
          <w:b w:val="0"/>
          <w:sz w:val="24"/>
          <w:szCs w:val="24"/>
        </w:rPr>
        <w:t>санитарно-защитные зоны производственных и иных объектов;</w:t>
      </w:r>
    </w:p>
    <w:p w:rsidR="009F6C6D" w:rsidRPr="003801F2" w:rsidRDefault="009F6C6D" w:rsidP="003801F2">
      <w:pPr>
        <w:pStyle w:val="a0"/>
        <w:numPr>
          <w:ilvl w:val="0"/>
          <w:numId w:val="9"/>
        </w:numPr>
        <w:rPr>
          <w:rFonts w:eastAsia="Times New Roman"/>
          <w:b w:val="0"/>
          <w:sz w:val="24"/>
          <w:szCs w:val="24"/>
        </w:rPr>
      </w:pPr>
      <w:r w:rsidRPr="003801F2">
        <w:rPr>
          <w:rFonts w:eastAsia="Times New Roman"/>
          <w:b w:val="0"/>
          <w:sz w:val="24"/>
          <w:szCs w:val="24"/>
        </w:rPr>
        <w:t>санитарно-защитные зоны скотомогильников;</w:t>
      </w:r>
    </w:p>
    <w:p w:rsidR="009F6C6D" w:rsidRPr="003801F2" w:rsidRDefault="009F6C6D" w:rsidP="003801F2">
      <w:pPr>
        <w:pStyle w:val="a0"/>
        <w:numPr>
          <w:ilvl w:val="0"/>
          <w:numId w:val="9"/>
        </w:numPr>
        <w:rPr>
          <w:rFonts w:eastAsia="Times New Roman"/>
          <w:b w:val="0"/>
          <w:sz w:val="24"/>
          <w:szCs w:val="24"/>
        </w:rPr>
      </w:pPr>
      <w:r w:rsidRPr="003801F2">
        <w:rPr>
          <w:rFonts w:eastAsia="Times New Roman"/>
          <w:b w:val="0"/>
          <w:sz w:val="24"/>
          <w:szCs w:val="24"/>
        </w:rPr>
        <w:t>санитарные разрывы автомобильных дорог;</w:t>
      </w:r>
    </w:p>
    <w:p w:rsidR="009F6C6D" w:rsidRPr="003801F2" w:rsidRDefault="009F6C6D" w:rsidP="003801F2">
      <w:pPr>
        <w:pStyle w:val="a0"/>
        <w:numPr>
          <w:ilvl w:val="0"/>
          <w:numId w:val="9"/>
        </w:numPr>
        <w:rPr>
          <w:rFonts w:eastAsia="Times New Roman"/>
          <w:b w:val="0"/>
          <w:sz w:val="24"/>
          <w:szCs w:val="24"/>
        </w:rPr>
      </w:pPr>
      <w:r w:rsidRPr="003801F2">
        <w:rPr>
          <w:rFonts w:eastAsia="Times New Roman"/>
          <w:b w:val="0"/>
          <w:sz w:val="24"/>
          <w:szCs w:val="24"/>
        </w:rPr>
        <w:t>санитарные разрывы газо- и нефтепроводов</w:t>
      </w:r>
    </w:p>
    <w:p w:rsidR="009F6C6D" w:rsidRPr="003801F2" w:rsidRDefault="009F6C6D" w:rsidP="003801F2">
      <w:pPr>
        <w:pStyle w:val="a0"/>
        <w:numPr>
          <w:ilvl w:val="0"/>
          <w:numId w:val="9"/>
        </w:numPr>
        <w:rPr>
          <w:rFonts w:eastAsia="Times New Roman"/>
          <w:b w:val="0"/>
          <w:sz w:val="24"/>
          <w:szCs w:val="24"/>
        </w:rPr>
      </w:pPr>
      <w:r w:rsidRPr="003801F2">
        <w:rPr>
          <w:rFonts w:eastAsia="Times New Roman"/>
          <w:b w:val="0"/>
          <w:sz w:val="24"/>
          <w:szCs w:val="24"/>
        </w:rPr>
        <w:t>охранные зоны ЛЭП;</w:t>
      </w:r>
    </w:p>
    <w:p w:rsidR="009F6C6D" w:rsidRPr="003801F2" w:rsidRDefault="009F6C6D" w:rsidP="003801F2">
      <w:pPr>
        <w:pStyle w:val="a0"/>
        <w:numPr>
          <w:ilvl w:val="0"/>
          <w:numId w:val="9"/>
        </w:numPr>
        <w:rPr>
          <w:rFonts w:eastAsia="Times New Roman"/>
          <w:b w:val="0"/>
          <w:sz w:val="24"/>
          <w:szCs w:val="24"/>
        </w:rPr>
      </w:pPr>
      <w:proofErr w:type="spellStart"/>
      <w:r w:rsidRPr="003801F2">
        <w:rPr>
          <w:rFonts w:eastAsia="Times New Roman"/>
          <w:b w:val="0"/>
          <w:sz w:val="24"/>
          <w:szCs w:val="24"/>
        </w:rPr>
        <w:t>водоохранные</w:t>
      </w:r>
      <w:proofErr w:type="spellEnd"/>
      <w:r w:rsidRPr="003801F2">
        <w:rPr>
          <w:rFonts w:eastAsia="Times New Roman"/>
          <w:b w:val="0"/>
          <w:sz w:val="24"/>
          <w:szCs w:val="24"/>
        </w:rPr>
        <w:t xml:space="preserve"> зоны поверхностных водных объектов;</w:t>
      </w:r>
    </w:p>
    <w:p w:rsidR="009F6C6D" w:rsidRPr="003801F2" w:rsidRDefault="009F6C6D" w:rsidP="003801F2">
      <w:pPr>
        <w:pStyle w:val="a0"/>
        <w:numPr>
          <w:ilvl w:val="0"/>
          <w:numId w:val="9"/>
        </w:numPr>
        <w:rPr>
          <w:rFonts w:eastAsia="Times New Roman"/>
          <w:b w:val="0"/>
          <w:sz w:val="24"/>
          <w:szCs w:val="24"/>
        </w:rPr>
      </w:pPr>
      <w:r w:rsidRPr="003801F2">
        <w:rPr>
          <w:rFonts w:eastAsia="Times New Roman"/>
          <w:b w:val="0"/>
          <w:sz w:val="24"/>
          <w:szCs w:val="24"/>
        </w:rPr>
        <w:t>прибрежные защитные полосы поверхностных водных объектов;</w:t>
      </w:r>
    </w:p>
    <w:p w:rsidR="009F6C6D" w:rsidRPr="003801F2" w:rsidRDefault="009F6C6D" w:rsidP="003801F2">
      <w:pPr>
        <w:pStyle w:val="a0"/>
        <w:numPr>
          <w:ilvl w:val="0"/>
          <w:numId w:val="9"/>
        </w:numPr>
        <w:rPr>
          <w:rFonts w:eastAsia="Times New Roman"/>
          <w:b w:val="0"/>
          <w:sz w:val="24"/>
          <w:szCs w:val="24"/>
        </w:rPr>
      </w:pPr>
      <w:r w:rsidRPr="003801F2">
        <w:rPr>
          <w:rFonts w:eastAsia="Times New Roman"/>
          <w:b w:val="0"/>
          <w:sz w:val="24"/>
          <w:szCs w:val="24"/>
        </w:rPr>
        <w:t>береговые полосы поверхностных водных объектов;</w:t>
      </w:r>
    </w:p>
    <w:p w:rsidR="009F6C6D" w:rsidRPr="003801F2" w:rsidRDefault="009F6C6D" w:rsidP="003801F2">
      <w:pPr>
        <w:pStyle w:val="a0"/>
        <w:numPr>
          <w:ilvl w:val="0"/>
          <w:numId w:val="9"/>
        </w:numPr>
        <w:rPr>
          <w:rFonts w:eastAsia="Times New Roman"/>
          <w:b w:val="0"/>
          <w:sz w:val="24"/>
          <w:szCs w:val="24"/>
        </w:rPr>
      </w:pPr>
      <w:r w:rsidRPr="003801F2">
        <w:rPr>
          <w:rFonts w:eastAsia="Times New Roman"/>
          <w:b w:val="0"/>
          <w:sz w:val="24"/>
          <w:szCs w:val="24"/>
        </w:rPr>
        <w:t>1 пояс зоны санитарной охраны источников питьевого водоснабжения;</w:t>
      </w:r>
    </w:p>
    <w:p w:rsidR="009F6C6D" w:rsidRPr="003801F2" w:rsidRDefault="009F6C6D" w:rsidP="003801F2">
      <w:pPr>
        <w:pStyle w:val="a0"/>
        <w:numPr>
          <w:ilvl w:val="0"/>
          <w:numId w:val="9"/>
        </w:numPr>
        <w:rPr>
          <w:rFonts w:eastAsia="Times New Roman"/>
          <w:b w:val="0"/>
          <w:sz w:val="24"/>
          <w:szCs w:val="24"/>
        </w:rPr>
      </w:pPr>
      <w:r w:rsidRPr="003801F2">
        <w:rPr>
          <w:rFonts w:eastAsia="Times New Roman"/>
          <w:b w:val="0"/>
          <w:sz w:val="24"/>
          <w:szCs w:val="24"/>
        </w:rPr>
        <w:t>месторождения полезных ископаемых;</w:t>
      </w:r>
    </w:p>
    <w:p w:rsidR="009F6C6D" w:rsidRPr="003801F2" w:rsidRDefault="009F6C6D" w:rsidP="003801F2">
      <w:pPr>
        <w:pStyle w:val="a0"/>
        <w:numPr>
          <w:ilvl w:val="0"/>
          <w:numId w:val="9"/>
        </w:numPr>
        <w:rPr>
          <w:rFonts w:eastAsia="Times New Roman"/>
          <w:b w:val="0"/>
          <w:sz w:val="24"/>
          <w:szCs w:val="24"/>
        </w:rPr>
      </w:pPr>
      <w:r w:rsidRPr="003801F2">
        <w:rPr>
          <w:rFonts w:eastAsia="Times New Roman"/>
          <w:b w:val="0"/>
          <w:sz w:val="24"/>
          <w:szCs w:val="24"/>
        </w:rPr>
        <w:t>орошаемые пашни.</w:t>
      </w:r>
    </w:p>
    <w:p w:rsidR="00925BEE" w:rsidRPr="003801F2" w:rsidRDefault="00925BEE" w:rsidP="003801F2">
      <w:pPr>
        <w:pStyle w:val="a0"/>
        <w:numPr>
          <w:ilvl w:val="0"/>
          <w:numId w:val="0"/>
        </w:numPr>
        <w:ind w:left="1260"/>
        <w:rPr>
          <w:rFonts w:eastAsiaTheme="minorHAnsi"/>
          <w:b w:val="0"/>
          <w:sz w:val="24"/>
          <w:szCs w:val="24"/>
          <w:lang w:eastAsia="en-US"/>
        </w:rPr>
      </w:pPr>
    </w:p>
    <w:p w:rsidR="00925BEE" w:rsidRPr="003801F2" w:rsidRDefault="00925BEE" w:rsidP="003801F2">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5" w:name="_Toc375317463"/>
      <w:r w:rsidRPr="003801F2">
        <w:rPr>
          <w:rFonts w:ascii="Times New Roman" w:eastAsia="Times New Roman" w:hAnsi="Times New Roman" w:cs="Times New Roman"/>
          <w:b/>
          <w:bCs/>
          <w:sz w:val="24"/>
          <w:szCs w:val="24"/>
          <w:lang w:eastAsia="ru-RU"/>
        </w:rPr>
        <w:t>Статья 33. Карта зон с особыми условиями использования территории  муниципального образования «</w:t>
      </w:r>
      <w:r w:rsidR="00C713D7" w:rsidRPr="003801F2">
        <w:rPr>
          <w:rFonts w:ascii="Times New Roman" w:eastAsia="Times New Roman" w:hAnsi="Times New Roman" w:cs="Times New Roman"/>
          <w:b/>
          <w:bCs/>
          <w:sz w:val="24"/>
          <w:szCs w:val="24"/>
          <w:lang w:eastAsia="ru-RU"/>
        </w:rPr>
        <w:t>Масягутовское</w:t>
      </w:r>
      <w:r w:rsidRPr="003801F2">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5"/>
    </w:p>
    <w:p w:rsidR="00925BEE" w:rsidRPr="003801F2" w:rsidRDefault="00925BEE" w:rsidP="003801F2">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F6C6D" w:rsidRPr="003801F2" w:rsidRDefault="009F6C6D" w:rsidP="003801F2">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 xml:space="preserve">Приложение 2 «Карта зон с особыми условиями использования  территории </w:t>
      </w:r>
      <w:proofErr w:type="spellStart"/>
      <w:r w:rsidRPr="003801F2">
        <w:rPr>
          <w:rFonts w:ascii="Times New Roman" w:eastAsia="Times New Roman" w:hAnsi="Times New Roman" w:cs="Times New Roman"/>
          <w:sz w:val="24"/>
          <w:szCs w:val="24"/>
          <w:lang w:eastAsia="ru-RU"/>
        </w:rPr>
        <w:t>муниципальноое</w:t>
      </w:r>
      <w:proofErr w:type="spellEnd"/>
      <w:r w:rsidRPr="003801F2">
        <w:rPr>
          <w:rFonts w:ascii="Times New Roman" w:eastAsia="Times New Roman" w:hAnsi="Times New Roman" w:cs="Times New Roman"/>
          <w:sz w:val="24"/>
          <w:szCs w:val="24"/>
          <w:lang w:eastAsia="ru-RU"/>
        </w:rPr>
        <w:t xml:space="preserve"> образование «Масягутовское сельское поселение» Азнакаевского муниципального района», на которой отображены:</w:t>
      </w:r>
    </w:p>
    <w:p w:rsidR="009F6C6D" w:rsidRPr="003801F2" w:rsidRDefault="009F6C6D" w:rsidP="003801F2">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F6C6D" w:rsidRPr="003801F2" w:rsidRDefault="009F6C6D" w:rsidP="003801F2">
      <w:pPr>
        <w:shd w:val="clear" w:color="auto" w:fill="FFFFFF"/>
        <w:tabs>
          <w:tab w:val="num" w:pos="0"/>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rsidR="009F6C6D" w:rsidRPr="003801F2" w:rsidRDefault="009F6C6D" w:rsidP="003801F2">
      <w:pPr>
        <w:shd w:val="clear" w:color="auto" w:fill="FFFFFF"/>
        <w:tabs>
          <w:tab w:val="num" w:pos="0"/>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9F6C6D" w:rsidRPr="003801F2" w:rsidRDefault="009F6C6D" w:rsidP="003801F2">
      <w:pPr>
        <w:shd w:val="clear" w:color="auto" w:fill="FFFFFF"/>
        <w:tabs>
          <w:tab w:val="num" w:pos="0"/>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9F6C6D" w:rsidRPr="003801F2" w:rsidRDefault="009F6C6D" w:rsidP="003801F2">
      <w:pPr>
        <w:shd w:val="clear" w:color="auto" w:fill="FFFFFF"/>
        <w:tabs>
          <w:tab w:val="num" w:pos="0"/>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Санитарные разрывы газ</w:t>
      </w:r>
      <w:proofErr w:type="gramStart"/>
      <w:r w:rsidRPr="003801F2">
        <w:rPr>
          <w:rFonts w:ascii="Times New Roman" w:eastAsia="Times New Roman" w:hAnsi="Times New Roman" w:cs="Times New Roman"/>
          <w:sz w:val="24"/>
          <w:szCs w:val="24"/>
          <w:lang w:eastAsia="ru-RU"/>
        </w:rPr>
        <w:t>о-</w:t>
      </w:r>
      <w:proofErr w:type="gramEnd"/>
      <w:r w:rsidRPr="003801F2">
        <w:rPr>
          <w:rFonts w:ascii="Times New Roman" w:eastAsia="Times New Roman" w:hAnsi="Times New Roman" w:cs="Times New Roman"/>
          <w:sz w:val="24"/>
          <w:szCs w:val="24"/>
          <w:lang w:eastAsia="ru-RU"/>
        </w:rPr>
        <w:t xml:space="preserve"> и нефтепроводов,установленные в соответствии с СП 36.13330.2010 «Магистральные трубопроводы».</w:t>
      </w:r>
    </w:p>
    <w:p w:rsidR="009F6C6D" w:rsidRPr="003801F2" w:rsidRDefault="009F6C6D" w:rsidP="003801F2">
      <w:pPr>
        <w:shd w:val="clear" w:color="auto" w:fill="FFFFFF"/>
        <w:tabs>
          <w:tab w:val="num" w:pos="0"/>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lastRenderedPageBreak/>
        <w:t>Охранные зоны магистральных трубопроводов и линий электропередач, установленные в соответствии с «Правилами охраны магистральных трубопроводов» и  ГОСТ 12.1.051-90 «Электробезопасность. Расстояния безопасности в охранной зоне линий электропередачи напряжением свыше 1000 В».</w:t>
      </w:r>
    </w:p>
    <w:p w:rsidR="009F6C6D" w:rsidRPr="003801F2" w:rsidRDefault="009F6C6D" w:rsidP="003801F2">
      <w:pPr>
        <w:shd w:val="clear" w:color="auto" w:fill="FFFFFF"/>
        <w:tabs>
          <w:tab w:val="num" w:pos="0"/>
          <w:tab w:val="left" w:pos="720"/>
        </w:tabs>
        <w:spacing w:after="0" w:line="240" w:lineRule="auto"/>
        <w:ind w:right="-6" w:firstLine="540"/>
        <w:jc w:val="both"/>
        <w:rPr>
          <w:rFonts w:ascii="Times New Roman" w:eastAsia="Times New Roman" w:hAnsi="Times New Roman" w:cs="Times New Roman"/>
          <w:sz w:val="24"/>
          <w:szCs w:val="24"/>
          <w:lang w:eastAsia="ru-RU"/>
        </w:rPr>
      </w:pPr>
      <w:proofErr w:type="spellStart"/>
      <w:r w:rsidRPr="003801F2">
        <w:rPr>
          <w:rFonts w:ascii="Times New Roman" w:eastAsia="Times New Roman" w:hAnsi="Times New Roman" w:cs="Times New Roman"/>
          <w:sz w:val="24"/>
          <w:szCs w:val="24"/>
          <w:lang w:eastAsia="ru-RU"/>
        </w:rPr>
        <w:t>Водоохранные</w:t>
      </w:r>
      <w:proofErr w:type="spellEnd"/>
      <w:r w:rsidRPr="003801F2">
        <w:rPr>
          <w:rFonts w:ascii="Times New Roman" w:eastAsia="Times New Roman" w:hAnsi="Times New Roman" w:cs="Times New Roman"/>
          <w:sz w:val="24"/>
          <w:szCs w:val="24"/>
          <w:lang w:eastAsia="ru-RU"/>
        </w:rPr>
        <w:t xml:space="preserve"> зоны, прибрежные защитные и береговые полосы поверхностных водных объектов:</w:t>
      </w:r>
    </w:p>
    <w:p w:rsidR="009F6C6D" w:rsidRPr="003801F2" w:rsidRDefault="009F6C6D" w:rsidP="003801F2">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 включенные в Государственный реестр водных объектов, который ведется в соответствии с Водным кодексом Российской Федерации;</w:t>
      </w:r>
    </w:p>
    <w:p w:rsidR="009F6C6D" w:rsidRPr="003801F2" w:rsidRDefault="009F6C6D" w:rsidP="003801F2">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 размеры которых определены статьями 6 и 65 Водного кодекса Российской Федерации.</w:t>
      </w:r>
    </w:p>
    <w:p w:rsidR="009F6C6D" w:rsidRPr="003801F2" w:rsidRDefault="009F6C6D" w:rsidP="003801F2">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9F6C6D" w:rsidRPr="003801F2" w:rsidRDefault="009F6C6D" w:rsidP="003801F2">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Санитарно-защитные полосы водоводов, установленные в соответствии с СанПиН 2.1.4.1110-02 «Зоны санитарной охраны источников водоснабжения и водопроводов питьевого назначения».</w:t>
      </w:r>
    </w:p>
    <w:p w:rsidR="009F6C6D" w:rsidRPr="003801F2" w:rsidRDefault="009F6C6D" w:rsidP="003801F2">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Орошаемые пашни в соответствии с ФЗ № 4 от 10 января 1996 г. «О мелиорации земель».</w:t>
      </w:r>
    </w:p>
    <w:p w:rsidR="00925BEE" w:rsidRPr="003801F2" w:rsidRDefault="00925BEE" w:rsidP="003801F2">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6" w:name="_Toc375317464"/>
      <w:r w:rsidRPr="003801F2">
        <w:rPr>
          <w:rFonts w:ascii="Times New Roman" w:eastAsia="Times New Roman" w:hAnsi="Times New Roman" w:cs="Times New Roman"/>
          <w:b/>
          <w:bCs/>
          <w:sz w:val="24"/>
          <w:szCs w:val="24"/>
          <w:lang w:eastAsia="ru-RU"/>
        </w:rPr>
        <w:t>Статья 34. Карта зон действия ограничений по условиям охраны объектов культурного наследия</w:t>
      </w:r>
      <w:bookmarkEnd w:id="96"/>
    </w:p>
    <w:p w:rsidR="00925BEE" w:rsidRPr="003801F2" w:rsidRDefault="00925BEE" w:rsidP="003801F2">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Pr="003801F2" w:rsidRDefault="00925BEE" w:rsidP="003801F2">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925BEE" w:rsidRPr="003801F2" w:rsidRDefault="00925BEE" w:rsidP="003801F2">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925BEE" w:rsidRPr="003801F2" w:rsidRDefault="00925BEE" w:rsidP="003801F2">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7" w:name="_Toc375317465"/>
      <w:r w:rsidRPr="003801F2">
        <w:rPr>
          <w:rFonts w:ascii="Times New Roman" w:eastAsia="Times New Roman" w:hAnsi="Times New Roman" w:cs="Times New Roman"/>
          <w:b/>
          <w:bCs/>
          <w:sz w:val="24"/>
          <w:szCs w:val="24"/>
          <w:lang w:eastAsia="ru-RU"/>
        </w:rPr>
        <w:t>ЧАСТЬ III. ГРАДОСТРОИТЕЛЬНЫЕ РЕГЛАМЕНТЫ</w:t>
      </w:r>
      <w:bookmarkEnd w:id="97"/>
    </w:p>
    <w:p w:rsidR="00925BEE" w:rsidRPr="003801F2" w:rsidRDefault="00925BEE" w:rsidP="003801F2">
      <w:pPr>
        <w:spacing w:after="0" w:line="240" w:lineRule="auto"/>
        <w:ind w:firstLine="567"/>
        <w:jc w:val="both"/>
        <w:rPr>
          <w:rFonts w:ascii="Times New Roman" w:eastAsia="Times New Roman" w:hAnsi="Times New Roman" w:cs="Times New Roman"/>
          <w:b/>
          <w:bCs/>
          <w:sz w:val="24"/>
          <w:szCs w:val="24"/>
          <w:lang w:eastAsia="ru-RU"/>
        </w:rPr>
      </w:pPr>
    </w:p>
    <w:p w:rsidR="00925BEE" w:rsidRPr="003801F2" w:rsidRDefault="00925BEE" w:rsidP="003801F2">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8" w:name="_Toc375317466"/>
      <w:r w:rsidRPr="003801F2">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8"/>
    </w:p>
    <w:p w:rsidR="00925BEE" w:rsidRPr="003801F2" w:rsidRDefault="00925BEE" w:rsidP="003801F2">
      <w:pPr>
        <w:spacing w:after="0" w:line="240" w:lineRule="auto"/>
        <w:ind w:firstLine="567"/>
        <w:jc w:val="both"/>
        <w:rPr>
          <w:rFonts w:ascii="Times New Roman" w:eastAsia="Times New Roman" w:hAnsi="Times New Roman" w:cs="Times New Roman"/>
          <w:b/>
          <w:bCs/>
          <w:sz w:val="24"/>
          <w:szCs w:val="24"/>
          <w:lang w:eastAsia="ru-RU"/>
        </w:rPr>
      </w:pPr>
    </w:p>
    <w:p w:rsidR="00925BEE" w:rsidRPr="003801F2" w:rsidRDefault="00925BEE" w:rsidP="003801F2">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9" w:name="_Toc375317467"/>
      <w:r w:rsidRPr="003801F2">
        <w:rPr>
          <w:rFonts w:ascii="Times New Roman" w:eastAsia="Times New Roman" w:hAnsi="Times New Roman" w:cs="Times New Roman"/>
          <w:b/>
          <w:bCs/>
          <w:sz w:val="24"/>
          <w:szCs w:val="24"/>
          <w:lang w:eastAsia="ru-RU"/>
        </w:rPr>
        <w:t>Статья 35. Виды территориальных зон, обозначенных на карте градостроительного зонирования</w:t>
      </w:r>
      <w:bookmarkEnd w:id="99"/>
    </w:p>
    <w:p w:rsidR="00925BEE" w:rsidRPr="003801F2" w:rsidRDefault="00925BEE" w:rsidP="003801F2">
      <w:pPr>
        <w:spacing w:after="0" w:line="240" w:lineRule="auto"/>
        <w:ind w:firstLine="709"/>
        <w:jc w:val="both"/>
        <w:rPr>
          <w:rFonts w:ascii="Times New Roman" w:hAnsi="Times New Roman" w:cs="Times New Roman"/>
          <w:snapToGrid w:val="0"/>
          <w:sz w:val="24"/>
          <w:szCs w:val="24"/>
        </w:rPr>
      </w:pPr>
    </w:p>
    <w:p w:rsidR="006E04EA" w:rsidRPr="003801F2" w:rsidRDefault="006E04EA" w:rsidP="003801F2">
      <w:pPr>
        <w:spacing w:line="240" w:lineRule="auto"/>
        <w:jc w:val="both"/>
        <w:rPr>
          <w:rFonts w:ascii="Times New Roman" w:hAnsi="Times New Roman" w:cs="Times New Roman"/>
          <w:sz w:val="24"/>
          <w:szCs w:val="24"/>
        </w:rPr>
      </w:pPr>
      <w:r w:rsidRPr="003801F2">
        <w:rPr>
          <w:rFonts w:ascii="Times New Roman" w:hAnsi="Times New Roman" w:cs="Times New Roman"/>
          <w:snapToGrid w:val="0"/>
          <w:sz w:val="24"/>
          <w:szCs w:val="24"/>
        </w:rPr>
        <w:t xml:space="preserve">На карте градостроительного зонирования </w:t>
      </w:r>
      <w:r w:rsidRPr="003801F2">
        <w:rPr>
          <w:rFonts w:ascii="Times New Roman" w:hAnsi="Times New Roman" w:cs="Times New Roman"/>
          <w:sz w:val="24"/>
          <w:szCs w:val="24"/>
        </w:rPr>
        <w:t>выделены следующие виды территориальных зон:</w:t>
      </w:r>
    </w:p>
    <w:tbl>
      <w:tblPr>
        <w:tblW w:w="9180" w:type="dxa"/>
        <w:tblInd w:w="-106" w:type="dxa"/>
        <w:tblLayout w:type="fixed"/>
        <w:tblLook w:val="0000" w:firstRow="0" w:lastRow="0" w:firstColumn="0" w:lastColumn="0" w:noHBand="0" w:noVBand="0"/>
      </w:tblPr>
      <w:tblGrid>
        <w:gridCol w:w="1800"/>
        <w:gridCol w:w="7380"/>
      </w:tblGrid>
      <w:tr w:rsidR="006E04EA" w:rsidRPr="003801F2" w:rsidTr="006E04EA">
        <w:trPr>
          <w:cantSplit/>
        </w:trPr>
        <w:tc>
          <w:tcPr>
            <w:tcW w:w="180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 xml:space="preserve">Обозначения </w:t>
            </w:r>
          </w:p>
        </w:tc>
        <w:tc>
          <w:tcPr>
            <w:tcW w:w="7380" w:type="dxa"/>
            <w:tcBorders>
              <w:top w:val="single" w:sz="4" w:space="0" w:color="auto"/>
              <w:left w:val="single" w:sz="4" w:space="0" w:color="auto"/>
              <w:bottom w:val="single" w:sz="4" w:space="0" w:color="auto"/>
              <w:right w:val="single" w:sz="4" w:space="0" w:color="auto"/>
            </w:tcBorders>
          </w:tcPr>
          <w:p w:rsidR="006E04EA"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 xml:space="preserve">Наименование территориальных зон </w:t>
            </w:r>
          </w:p>
          <w:p w:rsidR="007E5DAD" w:rsidRPr="007E5DAD" w:rsidRDefault="007E5DAD" w:rsidP="007E5DAD">
            <w:pPr>
              <w:spacing w:after="0" w:line="240" w:lineRule="auto"/>
              <w:jc w:val="both"/>
              <w:rPr>
                <w:rFonts w:ascii="Times New Roman" w:hAnsi="Times New Roman" w:cs="Times New Roman"/>
                <w:b/>
                <w:bCs/>
                <w:sz w:val="12"/>
                <w:szCs w:val="12"/>
              </w:rPr>
            </w:pPr>
          </w:p>
        </w:tc>
      </w:tr>
      <w:tr w:rsidR="006E04EA" w:rsidRPr="003801F2" w:rsidTr="006E04EA">
        <w:trPr>
          <w:cantSplit/>
        </w:trPr>
        <w:tc>
          <w:tcPr>
            <w:tcW w:w="180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ЖИЛЫЕ ЗОНЫ</w:t>
            </w:r>
          </w:p>
        </w:tc>
      </w:tr>
      <w:tr w:rsidR="006E04EA" w:rsidRPr="003801F2" w:rsidTr="006E04EA">
        <w:trPr>
          <w:cantSplit/>
        </w:trPr>
        <w:tc>
          <w:tcPr>
            <w:tcW w:w="180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Ж1</w:t>
            </w:r>
          </w:p>
        </w:tc>
        <w:tc>
          <w:tcPr>
            <w:tcW w:w="738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Зона индивидуальной жилой застройки</w:t>
            </w:r>
          </w:p>
        </w:tc>
      </w:tr>
      <w:tr w:rsidR="006E04EA" w:rsidRPr="003801F2" w:rsidTr="006E04EA">
        <w:trPr>
          <w:cantSplit/>
        </w:trPr>
        <w:tc>
          <w:tcPr>
            <w:tcW w:w="180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ЖП1</w:t>
            </w:r>
          </w:p>
        </w:tc>
        <w:tc>
          <w:tcPr>
            <w:tcW w:w="738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Зона перспективной жилой застройки</w:t>
            </w:r>
          </w:p>
        </w:tc>
      </w:tr>
      <w:tr w:rsidR="006E04EA" w:rsidRPr="003801F2" w:rsidTr="006E04EA">
        <w:trPr>
          <w:cantSplit/>
        </w:trPr>
        <w:tc>
          <w:tcPr>
            <w:tcW w:w="180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ОБЩЕСТВЕННО-ДЕЛОВЫЕ ЗОНЫ</w:t>
            </w:r>
          </w:p>
        </w:tc>
      </w:tr>
      <w:tr w:rsidR="006E04EA" w:rsidRPr="003801F2" w:rsidTr="006E04EA">
        <w:trPr>
          <w:cantSplit/>
        </w:trPr>
        <w:tc>
          <w:tcPr>
            <w:tcW w:w="180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ОД1</w:t>
            </w:r>
          </w:p>
        </w:tc>
        <w:tc>
          <w:tcPr>
            <w:tcW w:w="738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color w:val="000000"/>
                <w:sz w:val="24"/>
                <w:szCs w:val="24"/>
              </w:rPr>
            </w:pPr>
            <w:r w:rsidRPr="003801F2">
              <w:rPr>
                <w:rFonts w:ascii="Times New Roman" w:hAnsi="Times New Roman" w:cs="Times New Roman"/>
                <w:sz w:val="24"/>
                <w:szCs w:val="24"/>
              </w:rPr>
              <w:t>Многофункциональная общественная зона</w:t>
            </w:r>
          </w:p>
        </w:tc>
      </w:tr>
      <w:tr w:rsidR="006E04EA" w:rsidRPr="003801F2" w:rsidTr="006E04EA">
        <w:trPr>
          <w:cantSplit/>
        </w:trPr>
        <w:tc>
          <w:tcPr>
            <w:tcW w:w="180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ПРОИЗВОДСТВЕННЫЕ  И КОММУНАЛЬНЫЕ ЗОНЫ</w:t>
            </w:r>
          </w:p>
        </w:tc>
      </w:tr>
      <w:tr w:rsidR="006E04EA" w:rsidRPr="003801F2" w:rsidTr="006E04EA">
        <w:trPr>
          <w:cantSplit/>
        </w:trPr>
        <w:tc>
          <w:tcPr>
            <w:tcW w:w="180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П1</w:t>
            </w:r>
          </w:p>
        </w:tc>
        <w:tc>
          <w:tcPr>
            <w:tcW w:w="738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color w:val="000000"/>
                <w:sz w:val="24"/>
                <w:szCs w:val="24"/>
              </w:rPr>
            </w:pPr>
            <w:r w:rsidRPr="003801F2">
              <w:rPr>
                <w:rFonts w:ascii="Times New Roman" w:hAnsi="Times New Roman" w:cs="Times New Roman"/>
                <w:color w:val="000000"/>
                <w:sz w:val="24"/>
                <w:szCs w:val="24"/>
              </w:rPr>
              <w:t xml:space="preserve">Зона размещения производственно-коммунальных предприятий </w:t>
            </w:r>
            <w:r w:rsidRPr="003801F2">
              <w:rPr>
                <w:rFonts w:ascii="Times New Roman" w:hAnsi="Times New Roman" w:cs="Times New Roman"/>
                <w:color w:val="000000"/>
                <w:sz w:val="24"/>
                <w:szCs w:val="24"/>
                <w:lang w:val="en-US"/>
              </w:rPr>
              <w:t>IV</w:t>
            </w:r>
            <w:r w:rsidRPr="003801F2">
              <w:rPr>
                <w:rFonts w:ascii="Times New Roman" w:hAnsi="Times New Roman" w:cs="Times New Roman"/>
                <w:color w:val="000000"/>
                <w:sz w:val="24"/>
                <w:szCs w:val="24"/>
              </w:rPr>
              <w:t>-</w:t>
            </w:r>
            <w:r w:rsidRPr="003801F2">
              <w:rPr>
                <w:rFonts w:ascii="Times New Roman" w:hAnsi="Times New Roman" w:cs="Times New Roman"/>
                <w:color w:val="000000"/>
                <w:sz w:val="24"/>
                <w:szCs w:val="24"/>
                <w:lang w:val="en-US"/>
              </w:rPr>
              <w:t>V</w:t>
            </w:r>
            <w:r w:rsidRPr="003801F2">
              <w:rPr>
                <w:rFonts w:ascii="Times New Roman" w:hAnsi="Times New Roman" w:cs="Times New Roman"/>
                <w:color w:val="000000"/>
                <w:sz w:val="24"/>
                <w:szCs w:val="24"/>
              </w:rPr>
              <w:t xml:space="preserve"> класса опасности</w:t>
            </w:r>
          </w:p>
        </w:tc>
      </w:tr>
      <w:tr w:rsidR="006E04EA" w:rsidRPr="003801F2" w:rsidTr="006E04EA">
        <w:trPr>
          <w:cantSplit/>
        </w:trPr>
        <w:tc>
          <w:tcPr>
            <w:tcW w:w="180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ЗОНЫ СЕЛЬСКОХОЗЯЙСТВЕННОГО ИСПОЛЬЗОВАНИЯ</w:t>
            </w:r>
          </w:p>
        </w:tc>
      </w:tr>
      <w:tr w:rsidR="006E04EA" w:rsidRPr="003801F2" w:rsidTr="006E04EA">
        <w:trPr>
          <w:cantSplit/>
        </w:trPr>
        <w:tc>
          <w:tcPr>
            <w:tcW w:w="180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lastRenderedPageBreak/>
              <w:t>СХ1</w:t>
            </w:r>
          </w:p>
        </w:tc>
        <w:tc>
          <w:tcPr>
            <w:tcW w:w="738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sz w:val="24"/>
                <w:szCs w:val="24"/>
              </w:rPr>
              <w:t xml:space="preserve">Зона </w:t>
            </w:r>
            <w:proofErr w:type="spellStart"/>
            <w:r w:rsidRPr="003801F2">
              <w:rPr>
                <w:rFonts w:ascii="Times New Roman" w:hAnsi="Times New Roman" w:cs="Times New Roman"/>
                <w:sz w:val="24"/>
                <w:szCs w:val="24"/>
                <w:lang w:val="en-US"/>
              </w:rPr>
              <w:t>объектовсельскохозяйственного</w:t>
            </w:r>
            <w:proofErr w:type="spellEnd"/>
            <w:r w:rsidRPr="003801F2">
              <w:rPr>
                <w:rFonts w:ascii="Times New Roman" w:hAnsi="Times New Roman" w:cs="Times New Roman"/>
                <w:sz w:val="24"/>
                <w:szCs w:val="24"/>
              </w:rPr>
              <w:t>назначения</w:t>
            </w:r>
          </w:p>
        </w:tc>
      </w:tr>
      <w:tr w:rsidR="006E04EA" w:rsidRPr="003801F2" w:rsidTr="006E04EA">
        <w:trPr>
          <w:cantSplit/>
        </w:trPr>
        <w:tc>
          <w:tcPr>
            <w:tcW w:w="180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ЗОНЫ РЕКРЕАЦИОННОГО ИСПОЛЬЗОВАНИЯ</w:t>
            </w:r>
          </w:p>
        </w:tc>
      </w:tr>
      <w:tr w:rsidR="006E04EA" w:rsidRPr="003801F2" w:rsidTr="006E04EA">
        <w:trPr>
          <w:cantSplit/>
        </w:trPr>
        <w:tc>
          <w:tcPr>
            <w:tcW w:w="180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Р1</w:t>
            </w:r>
          </w:p>
        </w:tc>
        <w:tc>
          <w:tcPr>
            <w:tcW w:w="738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Зона рекреационно-ландшафтных территорий</w:t>
            </w:r>
          </w:p>
        </w:tc>
      </w:tr>
      <w:tr w:rsidR="006E04EA" w:rsidRPr="003801F2" w:rsidTr="006E04EA">
        <w:trPr>
          <w:cantSplit/>
        </w:trPr>
        <w:tc>
          <w:tcPr>
            <w:tcW w:w="180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color w:val="000000"/>
                <w:sz w:val="24"/>
                <w:szCs w:val="24"/>
              </w:rPr>
            </w:pPr>
            <w:r w:rsidRPr="003801F2">
              <w:rPr>
                <w:rFonts w:ascii="Times New Roman" w:hAnsi="Times New Roman" w:cs="Times New Roman"/>
                <w:b/>
                <w:bCs/>
                <w:color w:val="000000"/>
                <w:sz w:val="24"/>
                <w:szCs w:val="24"/>
              </w:rPr>
              <w:t>ЗОНЫ СПЕЦИАЛЬНОГО НАЗНАЧЕНИЯ</w:t>
            </w:r>
          </w:p>
        </w:tc>
      </w:tr>
      <w:tr w:rsidR="006E04EA" w:rsidRPr="003801F2" w:rsidTr="006E04EA">
        <w:trPr>
          <w:cantSplit/>
        </w:trPr>
        <w:tc>
          <w:tcPr>
            <w:tcW w:w="180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СН1</w:t>
            </w:r>
          </w:p>
        </w:tc>
        <w:tc>
          <w:tcPr>
            <w:tcW w:w="738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color w:val="000000"/>
                <w:sz w:val="24"/>
                <w:szCs w:val="24"/>
              </w:rPr>
            </w:pPr>
            <w:r w:rsidRPr="003801F2">
              <w:rPr>
                <w:rFonts w:ascii="Times New Roman" w:hAnsi="Times New Roman" w:cs="Times New Roman"/>
                <w:color w:val="000000"/>
                <w:sz w:val="24"/>
                <w:szCs w:val="24"/>
              </w:rPr>
              <w:t>Зона  объектов специального назначения</w:t>
            </w:r>
          </w:p>
        </w:tc>
      </w:tr>
      <w:tr w:rsidR="006E04EA" w:rsidRPr="003801F2" w:rsidTr="006E04EA">
        <w:trPr>
          <w:cantSplit/>
        </w:trPr>
        <w:tc>
          <w:tcPr>
            <w:tcW w:w="180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СН2</w:t>
            </w:r>
          </w:p>
        </w:tc>
        <w:tc>
          <w:tcPr>
            <w:tcW w:w="7380" w:type="dxa"/>
            <w:tcBorders>
              <w:top w:val="single" w:sz="4" w:space="0" w:color="auto"/>
              <w:left w:val="single" w:sz="4" w:space="0" w:color="auto"/>
              <w:bottom w:val="single" w:sz="4" w:space="0" w:color="auto"/>
              <w:right w:val="single" w:sz="4" w:space="0" w:color="auto"/>
            </w:tcBorders>
          </w:tcPr>
          <w:p w:rsidR="006E04EA" w:rsidRPr="003801F2" w:rsidRDefault="006E04EA" w:rsidP="007E5DAD">
            <w:pPr>
              <w:spacing w:after="0" w:line="240" w:lineRule="auto"/>
              <w:jc w:val="both"/>
              <w:rPr>
                <w:rFonts w:ascii="Times New Roman" w:hAnsi="Times New Roman" w:cs="Times New Roman"/>
                <w:color w:val="000000"/>
                <w:sz w:val="24"/>
                <w:szCs w:val="24"/>
              </w:rPr>
            </w:pPr>
            <w:r w:rsidRPr="003801F2">
              <w:rPr>
                <w:rFonts w:ascii="Times New Roman" w:hAnsi="Times New Roman" w:cs="Times New Roman"/>
                <w:color w:val="000000"/>
                <w:sz w:val="24"/>
                <w:szCs w:val="24"/>
              </w:rPr>
              <w:t>Зона озеленения специального назначения</w:t>
            </w:r>
          </w:p>
        </w:tc>
      </w:tr>
    </w:tbl>
    <w:p w:rsidR="006E04EA" w:rsidRPr="003801F2" w:rsidRDefault="006E04EA" w:rsidP="003801F2">
      <w:pPr>
        <w:spacing w:line="240" w:lineRule="auto"/>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t>Градостроительные регламенты. Жилые зоны.</w:t>
      </w:r>
    </w:p>
    <w:p w:rsidR="006E04EA" w:rsidRPr="00BD498F" w:rsidRDefault="006E04EA" w:rsidP="00BD498F">
      <w:pPr>
        <w:spacing w:after="0" w:line="240" w:lineRule="auto"/>
        <w:ind w:firstLine="709"/>
        <w:jc w:val="both"/>
        <w:rPr>
          <w:rFonts w:ascii="Times New Roman" w:hAnsi="Times New Roman" w:cs="Times New Roman"/>
          <w:b/>
          <w:bCs/>
          <w:sz w:val="24"/>
          <w:szCs w:val="24"/>
        </w:rPr>
      </w:pP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Зоны индивидуальной жилой застройки предназначены для размещения:</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блокированных жилых домов;</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малоэтажных многоквартирных жилых домов (до четырех этажей, включая мансардный).</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При образовании земельных участков (в том числе путем раздела или выдела) с видами разрешенного использования с кодами 2.1, 2.2, 2.3 минимальная ширина земельного участка вдоль фронта улицы (проезда) должна составлять не менее 12 м.</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Для индивидуальной жилой застройки следует принимать расстояния:</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от границ участка до хозяйственных построек - не менее 1 метра;</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от окон жилого здания до хозяйственных построек, расположенных на соседнем участке, - не менее 10 метров;</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при отсутствии централизованной канализации расстояние от туалета до стен соседнего дома - не менее 12 метров;</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при отсутствии централизованной канализации расстояние от туалета до источника водоснабжения (колодца) - не менее 25 метров.</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Для блокированной и малоэтажной многоквартирной жилой застройки следует принимать расстояния:</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 для кода 2.3;</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xml:space="preserve">- между длинными сторонами жилых зданий высотой 2 – 3 этажа: не менее 15 м; </w:t>
      </w:r>
      <w:r w:rsidRPr="00BD498F">
        <w:rPr>
          <w:rFonts w:ascii="Times New Roman" w:hAnsi="Times New Roman" w:cs="Times New Roman"/>
          <w:color w:val="000000"/>
          <w:sz w:val="24"/>
          <w:szCs w:val="24"/>
        </w:rPr>
        <w:br/>
        <w:t>4 этажа: не менее 20 м (бытовые разрывы);</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между длинными сторонами и торцами этих же зданий с окнами из жилых комнат – не менее 10 м.</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Площадки общего пользования должны размещаться на расстоянии от жилых и общественных зданий:</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для игр детей до жилых зданий – 12 м;</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lastRenderedPageBreak/>
        <w:t>- для отдыха взрослого населения – 10 м;</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для стоянки автомобилей – 10 м;</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для занятий спортом от 10 до 40 м;</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для хозяйственных целей – 20 м;</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 площадки с контейнерами для отходов – от 20 до 100 м.</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Максимальная высота ограждений для видов разрешенного использования с кодами 2.1, 2.2, 2.3 – 2.5 м, с кодом 2.1.1– по специальному согласованию, где материал и тип ограждений между смежными участками, в части, занимаемой огородами, принимается сетчатое, пропускающее солнечное освещение.</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Вспомогательные строения, за исключением мест хранения автомобильного транспорта, располагать со стороны улиц не допускается.</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p>
    <w:tbl>
      <w:tblPr>
        <w:tblW w:w="9695" w:type="dxa"/>
        <w:tblInd w:w="1" w:type="dxa"/>
        <w:tblLayout w:type="fixed"/>
        <w:tblCellMar>
          <w:left w:w="57" w:type="dxa"/>
          <w:right w:w="57" w:type="dxa"/>
        </w:tblCellMar>
        <w:tblLook w:val="0000" w:firstRow="0" w:lastRow="0" w:firstColumn="0" w:lastColumn="0" w:noHBand="0" w:noVBand="0"/>
      </w:tblPr>
      <w:tblGrid>
        <w:gridCol w:w="845"/>
        <w:gridCol w:w="3180"/>
        <w:gridCol w:w="1560"/>
        <w:gridCol w:w="1417"/>
        <w:gridCol w:w="1418"/>
        <w:gridCol w:w="1275"/>
      </w:tblGrid>
      <w:tr w:rsidR="00BD498F" w:rsidRPr="00BD498F" w:rsidTr="00BD498F">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color w:val="000000"/>
              </w:rPr>
            </w:pPr>
            <w:bookmarkStart w:id="100" w:name="_Hlk69798664"/>
            <w:r w:rsidRPr="00BD498F">
              <w:rPr>
                <w:rFonts w:ascii="Times New Roman" w:eastAsia="Times New Roman" w:hAnsi="Times New Roman" w:cs="Times New Roman"/>
                <w:bCs/>
                <w:color w:val="000000"/>
              </w:rPr>
              <w:t>Вид разрешенного использования</w:t>
            </w:r>
          </w:p>
        </w:tc>
        <w:tc>
          <w:tcPr>
            <w:tcW w:w="5670"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color w:val="000000"/>
              </w:rPr>
            </w:pPr>
            <w:r w:rsidRPr="00BD498F">
              <w:rPr>
                <w:rFonts w:ascii="Times New Roman" w:eastAsia="Times New Roman" w:hAnsi="Times New Roman" w:cs="Times New Roman"/>
                <w:color w:val="000000"/>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color w:val="000000"/>
              </w:rPr>
            </w:pPr>
            <w:r w:rsidRPr="00BD498F">
              <w:rPr>
                <w:rFonts w:ascii="Times New Roman" w:eastAsia="Times New Roman" w:hAnsi="Times New Roman" w:cs="Times New Roman"/>
                <w:color w:val="000000"/>
              </w:rPr>
              <w:t>Код</w:t>
            </w:r>
          </w:p>
        </w:tc>
        <w:tc>
          <w:tcPr>
            <w:tcW w:w="3180" w:type="dxa"/>
            <w:tcBorders>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bCs/>
                <w:color w:val="000000"/>
              </w:rPr>
            </w:pPr>
            <w:r w:rsidRPr="00BD498F">
              <w:rPr>
                <w:rFonts w:ascii="Times New Roman" w:eastAsia="Times New Roman" w:hAnsi="Times New Roman" w:cs="Times New Roman"/>
                <w:bCs/>
                <w:color w:val="000000"/>
              </w:rPr>
              <w:t>Наименование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color w:val="000000"/>
              </w:rPr>
            </w:pPr>
            <w:r w:rsidRPr="00BD498F">
              <w:rPr>
                <w:rFonts w:ascii="Times New Roman" w:eastAsia="Times New Roman" w:hAnsi="Times New Roman" w:cs="Times New Roman"/>
                <w:color w:val="000000"/>
              </w:rPr>
              <w:t>размер земельного участка,</w:t>
            </w:r>
            <w:r w:rsidRPr="00BD498F">
              <w:rPr>
                <w:rFonts w:ascii="Times New Roman" w:eastAsia="Times New Roman" w:hAnsi="Times New Roman" w:cs="Times New Roman"/>
                <w:color w:val="000000"/>
              </w:rPr>
              <w:br/>
              <w:t>кв</w:t>
            </w:r>
            <w:proofErr w:type="gramStart"/>
            <w:r w:rsidRPr="00BD498F">
              <w:rPr>
                <w:rFonts w:ascii="Times New Roman" w:eastAsia="Times New Roman" w:hAnsi="Times New Roman" w:cs="Times New Roman"/>
                <w:color w:val="000000"/>
              </w:rPr>
              <w:t>.м</w:t>
            </w:r>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color w:val="000000"/>
              </w:rPr>
            </w:pPr>
            <w:r w:rsidRPr="00BD498F">
              <w:rPr>
                <w:rFonts w:ascii="Times New Roman" w:eastAsia="Times New Roman" w:hAnsi="Times New Roman" w:cs="Times New Roman"/>
                <w:color w:val="000000"/>
              </w:rPr>
              <w:t>количество этажей / высота строения</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color w:val="000000"/>
              </w:rPr>
            </w:pPr>
            <w:proofErr w:type="spellStart"/>
            <w:proofErr w:type="gramStart"/>
            <w:r w:rsidRPr="00BD498F">
              <w:rPr>
                <w:rFonts w:ascii="Times New Roman" w:eastAsia="Times New Roman" w:hAnsi="Times New Roman" w:cs="Times New Roman"/>
                <w:color w:val="000000"/>
              </w:rPr>
              <w:t>максималь-ный</w:t>
            </w:r>
            <w:proofErr w:type="spellEnd"/>
            <w:proofErr w:type="gramEnd"/>
            <w:r w:rsidRPr="00BD498F">
              <w:rPr>
                <w:rFonts w:ascii="Times New Roman" w:eastAsia="Times New Roman" w:hAnsi="Times New Roman" w:cs="Times New Roman"/>
                <w:color w:val="000000"/>
              </w:rPr>
              <w:t xml:space="preserve"> процент застройки</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color w:val="000000"/>
              </w:rPr>
            </w:pPr>
            <w:r w:rsidRPr="00BD498F">
              <w:rPr>
                <w:rFonts w:ascii="Times New Roman" w:eastAsia="Times New Roman" w:hAnsi="Times New Roman" w:cs="Times New Roman"/>
                <w:color w:val="000000"/>
              </w:rPr>
              <w:t>минимальные отступы от границ земельного участка,</w:t>
            </w:r>
            <w:r w:rsidRPr="00BD498F">
              <w:rPr>
                <w:rFonts w:ascii="Times New Roman" w:eastAsia="Times New Roman" w:hAnsi="Times New Roman" w:cs="Times New Roman"/>
                <w:color w:val="000000"/>
              </w:rPr>
              <w:br/>
            </w:r>
            <w:proofErr w:type="gramStart"/>
            <w:r w:rsidRPr="00BD498F">
              <w:rPr>
                <w:rFonts w:ascii="Times New Roman" w:eastAsia="Times New Roman" w:hAnsi="Times New Roman" w:cs="Times New Roman"/>
                <w:color w:val="000000"/>
              </w:rPr>
              <w:t>м</w:t>
            </w:r>
            <w:proofErr w:type="gramEnd"/>
          </w:p>
        </w:tc>
      </w:tr>
      <w:tr w:rsidR="00BD498F" w:rsidRPr="00BD498F" w:rsidTr="00BD498F">
        <w:trPr>
          <w:trHeight w:val="271"/>
        </w:trPr>
        <w:tc>
          <w:tcPr>
            <w:tcW w:w="969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Основные виды разрешенного использования</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bCs/>
                <w:color w:val="000000"/>
              </w:rPr>
              <w:t>Для индивидуального жилищного строительства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мин. – 1000</w:t>
            </w:r>
            <w:r w:rsidRPr="00BD498F">
              <w:rPr>
                <w:rFonts w:ascii="Times New Roman" w:eastAsia="Times New Roman" w:hAnsi="Times New Roman" w:cs="Times New Roman"/>
                <w:color w:val="000000"/>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 этажа/15 м</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50 %</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3/3</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bCs/>
                <w:color w:val="000000"/>
              </w:rPr>
              <w:t>Для ведения личного подсобного хозяйства (приусадебный земельный участок)</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мин. – 1000</w:t>
            </w:r>
            <w:r w:rsidRPr="00BD498F">
              <w:rPr>
                <w:rFonts w:ascii="Times New Roman" w:eastAsia="Times New Roman" w:hAnsi="Times New Roman" w:cs="Times New Roman"/>
                <w:color w:val="000000"/>
              </w:rPr>
              <w:br/>
              <w:t>макс. – 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 этажа/15 м</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40 %</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3/3</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Блокированная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мин. – 1000</w:t>
            </w:r>
            <w:r w:rsidRPr="00BD498F">
              <w:rPr>
                <w:rFonts w:ascii="Times New Roman" w:eastAsia="Times New Roman" w:hAnsi="Times New Roman" w:cs="Times New Roman"/>
                <w:color w:val="000000"/>
              </w:rPr>
              <w:br/>
              <w:t>макс. – 2500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 этажа/15 м</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60 %</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3/3</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iCs/>
                <w:color w:val="000000"/>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Амбулаторно-поликлиническое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Дошкольное, начальное и среднее общее образование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10/</w:t>
            </w: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Общественное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Государственное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Площадки для занятий спортом</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Историко-культурная деятельность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bCs/>
                <w:color w:val="000000"/>
              </w:rPr>
            </w:pPr>
            <w:r w:rsidRPr="00BD498F">
              <w:rPr>
                <w:rFonts w:ascii="Times New Roman" w:eastAsia="Times New Roman" w:hAnsi="Times New Roman" w:cs="Times New Roman"/>
                <w:color w:val="000000"/>
              </w:rPr>
              <w:t>Общее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Специальное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Гидротехнические сооружения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Земельные участки (территории) общего пользования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Улично-дорожная сеть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lastRenderedPageBreak/>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Благоустройство территории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303"/>
        </w:trPr>
        <w:tc>
          <w:tcPr>
            <w:tcW w:w="969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Условно разрешенные виды разрешенного использования</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Малоэтажная многоквартирная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4 этажа (включая мансардный)/</w:t>
            </w:r>
            <w:r w:rsidRPr="00BD498F">
              <w:rPr>
                <w:rFonts w:ascii="Times New Roman" w:eastAsia="Times New Roman" w:hAnsi="Times New Roman" w:cs="Times New Roman"/>
                <w:color w:val="000000"/>
              </w:rPr>
              <w:br/>
              <w:t>20 м</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75%</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Обслуживание жилой застройки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bCs/>
                <w:color w:val="000000"/>
              </w:rPr>
              <w:t>Хранение автотранспорта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1 этаж/4.5 м</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Коммунальное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iCs/>
                <w:color w:val="000000"/>
              </w:rPr>
            </w:pPr>
            <w:r w:rsidRPr="00BD498F">
              <w:rPr>
                <w:rFonts w:ascii="Times New Roman" w:eastAsia="Times New Roman" w:hAnsi="Times New Roman" w:cs="Times New Roman"/>
                <w:iCs/>
                <w:color w:val="000000"/>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Административные здания организаций, обеспечивающих 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auto"/>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auto"/>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Дома социального обслуживания</w:t>
            </w:r>
          </w:p>
        </w:tc>
        <w:tc>
          <w:tcPr>
            <w:tcW w:w="1560" w:type="dxa"/>
            <w:tcBorders>
              <w:top w:val="single" w:sz="4" w:space="0" w:color="00000A"/>
              <w:left w:val="single" w:sz="4" w:space="0" w:color="auto"/>
              <w:bottom w:val="single" w:sz="4" w:space="0" w:color="00000A"/>
              <w:right w:val="single" w:sz="4" w:space="0" w:color="auto"/>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Оказание социальной помощи населению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Оказание услуг связи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Общежития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Бытовое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Объекты культурно-досуговой деятельности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Религиозное использование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Осуществление религиозных обрядов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Религиозное управление и образование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Обеспечение деятельности в области гидрометеорологии и смежных с ней областях</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Амбулаторное ветеринарное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Деловое управление</w:t>
            </w:r>
          </w:p>
        </w:tc>
        <w:tc>
          <w:tcPr>
            <w:tcW w:w="1560" w:type="dxa"/>
            <w:tcBorders>
              <w:top w:val="single" w:sz="4" w:space="0" w:color="00000A"/>
              <w:left w:val="single" w:sz="4" w:space="0" w:color="00000A"/>
              <w:bottom w:val="single" w:sz="4" w:space="0" w:color="auto"/>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auto"/>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auto"/>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Магазины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 этажа/</w:t>
            </w: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Банковская и страховая деятельность</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 этажа/</w:t>
            </w: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Общественное питание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 этажа/</w:t>
            </w: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Гостиничное обслуживание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 этажа/</w:t>
            </w: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auto"/>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numPr>
                <w:ilvl w:val="0"/>
                <w:numId w:val="43"/>
              </w:numPr>
              <w:suppressAutoHyphens/>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bCs/>
                <w:color w:val="000000"/>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numPr>
                <w:ilvl w:val="0"/>
                <w:numId w:val="43"/>
              </w:numPr>
              <w:suppressAutoHyphens/>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bCs/>
                <w:color w:val="000000"/>
              </w:rPr>
              <w:t>Автомобильные мойки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numPr>
                <w:ilvl w:val="0"/>
                <w:numId w:val="43"/>
              </w:numPr>
              <w:suppressAutoHyphens/>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numPr>
                <w:ilvl w:val="0"/>
                <w:numId w:val="43"/>
              </w:numPr>
              <w:suppressAutoHyphens/>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 этажа/10 м</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numPr>
                <w:ilvl w:val="0"/>
                <w:numId w:val="43"/>
              </w:numPr>
              <w:suppressAutoHyphens/>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numPr>
                <w:ilvl w:val="0"/>
                <w:numId w:val="43"/>
              </w:numPr>
              <w:suppressAutoHyphens/>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bCs/>
                <w:color w:val="000000"/>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numPr>
                <w:ilvl w:val="0"/>
                <w:numId w:val="43"/>
              </w:numPr>
              <w:suppressAutoHyphens/>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bCs/>
                <w:color w:val="000000"/>
              </w:rPr>
              <w:t>Ремонт автомобилей</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numPr>
                <w:ilvl w:val="0"/>
                <w:numId w:val="43"/>
              </w:numPr>
              <w:suppressAutoHyphens/>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numPr>
                <w:ilvl w:val="0"/>
                <w:numId w:val="43"/>
              </w:numPr>
              <w:suppressAutoHyphens/>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 этажа/10 м</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numPr>
                <w:ilvl w:val="0"/>
                <w:numId w:val="43"/>
              </w:numPr>
              <w:suppressAutoHyphens/>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numPr>
                <w:ilvl w:val="0"/>
                <w:numId w:val="43"/>
              </w:numPr>
              <w:suppressAutoHyphens/>
              <w:spacing w:after="0" w:line="240" w:lineRule="auto"/>
              <w:rPr>
                <w:rFonts w:ascii="Times New Roman" w:eastAsia="Times New Roman" w:hAnsi="Times New Roman" w:cs="Times New Roman"/>
                <w:bCs/>
                <w:color w:val="000000"/>
              </w:rPr>
            </w:pPr>
            <w:r w:rsidRPr="00BD498F">
              <w:rPr>
                <w:rFonts w:ascii="Times New Roman" w:eastAsia="Times New Roman" w:hAnsi="Times New Roman" w:cs="Times New Roman"/>
                <w:bCs/>
                <w:color w:val="000000"/>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uppressAutoHyphens/>
              <w:spacing w:after="0" w:line="240" w:lineRule="auto"/>
              <w:rPr>
                <w:rFonts w:ascii="Times New Roman" w:eastAsia="Times New Roman" w:hAnsi="Times New Roman" w:cs="Times New Roman"/>
                <w:bCs/>
                <w:color w:val="000000"/>
              </w:rPr>
            </w:pPr>
            <w:r w:rsidRPr="00BD498F">
              <w:rPr>
                <w:rFonts w:ascii="Times New Roman" w:eastAsia="Times New Roman" w:hAnsi="Times New Roman" w:cs="Times New Roman"/>
                <w:bCs/>
                <w:color w:val="000000"/>
              </w:rPr>
              <w:t>Связь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Ведение огородничества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мин. – 300</w:t>
            </w:r>
            <w:r w:rsidRPr="00BD498F">
              <w:rPr>
                <w:rFonts w:ascii="Times New Roman" w:eastAsia="Times New Roman" w:hAnsi="Times New Roman" w:cs="Times New Roman"/>
                <w:color w:val="000000"/>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0 %</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Ведение садоводства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мин. – 600</w:t>
            </w:r>
            <w:r w:rsidRPr="00BD498F">
              <w:rPr>
                <w:rFonts w:ascii="Times New Roman" w:eastAsia="Times New Roman" w:hAnsi="Times New Roman" w:cs="Times New Roman"/>
                <w:color w:val="000000"/>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 xml:space="preserve">. </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bookmarkEnd w:id="100"/>
    </w:tbl>
    <w:p w:rsidR="00BD498F" w:rsidRPr="00BD498F" w:rsidRDefault="00BD498F" w:rsidP="00BD498F">
      <w:pPr>
        <w:suppressAutoHyphens/>
        <w:spacing w:after="0" w:line="240" w:lineRule="auto"/>
        <w:rPr>
          <w:rFonts w:ascii="Times New Roman" w:hAnsi="Times New Roman" w:cs="Times New Roman"/>
          <w:color w:val="000000"/>
          <w:sz w:val="10"/>
          <w:szCs w:val="10"/>
        </w:rPr>
      </w:pPr>
    </w:p>
    <w:p w:rsidR="00BD498F" w:rsidRPr="00BD498F" w:rsidRDefault="00BD498F" w:rsidP="00BD498F">
      <w:pPr>
        <w:suppressAutoHyphens/>
        <w:spacing w:after="0" w:line="240" w:lineRule="auto"/>
        <w:ind w:left="709"/>
        <w:jc w:val="both"/>
        <w:rPr>
          <w:rFonts w:ascii="Times New Roman" w:hAnsi="Times New Roman" w:cs="Times New Roman"/>
          <w:color w:val="000000"/>
          <w:sz w:val="20"/>
        </w:rPr>
      </w:pPr>
      <w:r w:rsidRPr="00BD498F">
        <w:rPr>
          <w:rFonts w:ascii="Times New Roman" w:hAnsi="Times New Roman" w:cs="Times New Roman"/>
          <w:color w:val="000000"/>
          <w:sz w:val="20"/>
        </w:rPr>
        <w:t xml:space="preserve">Примечания. </w:t>
      </w:r>
    </w:p>
    <w:p w:rsidR="00BD498F" w:rsidRPr="00BD498F" w:rsidRDefault="00BD498F" w:rsidP="00BD498F">
      <w:pPr>
        <w:suppressAutoHyphens/>
        <w:spacing w:after="0" w:line="240" w:lineRule="auto"/>
        <w:ind w:left="709"/>
        <w:jc w:val="both"/>
        <w:rPr>
          <w:rFonts w:ascii="Times New Roman" w:hAnsi="Times New Roman" w:cs="Times New Roman"/>
          <w:color w:val="000000"/>
          <w:sz w:val="20"/>
        </w:rPr>
      </w:pPr>
      <w:r w:rsidRPr="00BD498F">
        <w:rPr>
          <w:rFonts w:ascii="Times New Roman" w:hAnsi="Times New Roman" w:cs="Times New Roman"/>
          <w:color w:val="000000"/>
          <w:sz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BD498F" w:rsidRPr="00BD498F" w:rsidRDefault="00BD498F" w:rsidP="00BD498F">
      <w:pPr>
        <w:suppressAutoHyphens/>
        <w:spacing w:after="0" w:line="240" w:lineRule="auto"/>
        <w:ind w:left="709"/>
        <w:jc w:val="both"/>
        <w:rPr>
          <w:rFonts w:ascii="Times New Roman" w:hAnsi="Times New Roman" w:cs="Times New Roman"/>
          <w:color w:val="000000"/>
          <w:sz w:val="20"/>
        </w:rPr>
      </w:pPr>
      <w:r w:rsidRPr="00BD498F">
        <w:rPr>
          <w:rFonts w:ascii="Times New Roman" w:hAnsi="Times New Roman" w:cs="Times New Roman"/>
          <w:color w:val="000000"/>
          <w:sz w:val="20"/>
        </w:rPr>
        <w:t>Условным сокращением «</w:t>
      </w:r>
      <w:proofErr w:type="spellStart"/>
      <w:r w:rsidRPr="00BD498F">
        <w:rPr>
          <w:rFonts w:ascii="Times New Roman" w:hAnsi="Times New Roman" w:cs="Times New Roman"/>
          <w:color w:val="000000"/>
          <w:sz w:val="20"/>
        </w:rPr>
        <w:t>н.у</w:t>
      </w:r>
      <w:proofErr w:type="spellEnd"/>
      <w:r w:rsidRPr="00BD498F">
        <w:rPr>
          <w:rFonts w:ascii="Times New Roman" w:hAnsi="Times New Roman" w:cs="Times New Roman"/>
          <w:color w:val="000000"/>
          <w:sz w:val="20"/>
        </w:rPr>
        <w:t>.» обозначены параметры, значения которых не установлены.</w:t>
      </w:r>
    </w:p>
    <w:p w:rsidR="00BD498F" w:rsidRPr="00BD498F" w:rsidRDefault="00BD498F" w:rsidP="00BD498F">
      <w:pPr>
        <w:suppressAutoHyphens/>
        <w:spacing w:after="0" w:line="240" w:lineRule="auto"/>
        <w:ind w:left="709"/>
        <w:jc w:val="both"/>
        <w:rPr>
          <w:rFonts w:ascii="Times New Roman" w:hAnsi="Times New Roman" w:cs="Times New Roman"/>
          <w:color w:val="000000"/>
          <w:sz w:val="20"/>
        </w:rPr>
      </w:pPr>
      <w:r w:rsidRPr="00BD498F">
        <w:rPr>
          <w:rFonts w:ascii="Times New Roman" w:hAnsi="Times New Roman" w:cs="Times New Roman"/>
          <w:color w:val="000000"/>
          <w:sz w:val="20"/>
        </w:rPr>
        <w:t>*0 (от боковой границы земельного участка, смежной с земельным участком, застроенным или предназначенным для застройки жилого дома, имеющего такой же отступ от границы земельного участка), 3 (в иных случаях).</w:t>
      </w:r>
    </w:p>
    <w:p w:rsidR="00BD498F" w:rsidRPr="00BD498F" w:rsidRDefault="00BD498F" w:rsidP="00BD498F">
      <w:pPr>
        <w:suppressAutoHyphens/>
        <w:spacing w:after="0" w:line="240" w:lineRule="auto"/>
        <w:ind w:firstLine="720"/>
        <w:rPr>
          <w:rFonts w:ascii="Times New Roman" w:hAnsi="Times New Roman" w:cs="Times New Roman"/>
          <w:color w:val="000000"/>
          <w:szCs w:val="24"/>
        </w:rPr>
      </w:pP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lastRenderedPageBreak/>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rsidR="00BD498F" w:rsidRPr="00BD498F" w:rsidRDefault="00BD498F" w:rsidP="00BD498F">
      <w:pPr>
        <w:suppressAutoHyphens/>
        <w:spacing w:after="0" w:line="240" w:lineRule="auto"/>
        <w:ind w:firstLine="720"/>
        <w:jc w:val="both"/>
        <w:rPr>
          <w:rFonts w:ascii="Times New Roman" w:hAnsi="Times New Roman" w:cs="Times New Roman"/>
          <w:color w:val="000000"/>
          <w:szCs w:val="24"/>
        </w:rPr>
      </w:pPr>
      <w:r w:rsidRPr="00BD498F">
        <w:rPr>
          <w:rFonts w:ascii="Times New Roman" w:hAnsi="Times New Roman" w:cs="Times New Roman"/>
          <w:color w:val="000000"/>
          <w:sz w:val="24"/>
          <w:szCs w:val="24"/>
        </w:rP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rsidR="00BD498F" w:rsidRPr="00BD498F" w:rsidRDefault="00BD498F" w:rsidP="00BD498F">
      <w:pPr>
        <w:suppressAutoHyphens/>
        <w:spacing w:after="0" w:line="240" w:lineRule="auto"/>
        <w:ind w:firstLine="720"/>
        <w:rPr>
          <w:rFonts w:ascii="Times New Roman" w:hAnsi="Times New Roman" w:cs="Times New Roman"/>
          <w:color w:val="000000"/>
          <w:sz w:val="16"/>
          <w:szCs w:val="16"/>
        </w:rPr>
      </w:pPr>
    </w:p>
    <w:tbl>
      <w:tblPr>
        <w:tblW w:w="9554" w:type="dxa"/>
        <w:tblInd w:w="1" w:type="dxa"/>
        <w:tblLayout w:type="fixed"/>
        <w:tblCellMar>
          <w:left w:w="57" w:type="dxa"/>
          <w:right w:w="57" w:type="dxa"/>
        </w:tblCellMar>
        <w:tblLook w:val="0000" w:firstRow="0" w:lastRow="0" w:firstColumn="0" w:lastColumn="0" w:noHBand="0" w:noVBand="0"/>
      </w:tblPr>
      <w:tblGrid>
        <w:gridCol w:w="1082"/>
        <w:gridCol w:w="2376"/>
        <w:gridCol w:w="2268"/>
        <w:gridCol w:w="1985"/>
        <w:gridCol w:w="1843"/>
      </w:tblGrid>
      <w:tr w:rsidR="00BD498F" w:rsidRPr="00BD498F" w:rsidTr="00BD498F">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color w:val="000000"/>
              </w:rPr>
            </w:pPr>
            <w:r w:rsidRPr="00BD498F">
              <w:rPr>
                <w:rFonts w:ascii="Times New Roman" w:eastAsia="Times New Roman" w:hAnsi="Times New Roman" w:cs="Times New Roman"/>
                <w:color w:val="000000"/>
              </w:rPr>
              <w:t xml:space="preserve">Код вспомогательного </w:t>
            </w:r>
            <w:r w:rsidRPr="00BD498F">
              <w:rPr>
                <w:rFonts w:ascii="Times New Roman" w:eastAsia="Times New Roman" w:hAnsi="Times New Roman" w:cs="Times New Roman"/>
                <w:bCs/>
                <w:color w:val="000000"/>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color w:val="000000"/>
              </w:rPr>
            </w:pPr>
            <w:r w:rsidRPr="00BD498F">
              <w:rPr>
                <w:rFonts w:ascii="Times New Roman" w:eastAsia="Times New Roman" w:hAnsi="Times New Roman" w:cs="Times New Roman"/>
                <w:bCs/>
                <w:color w:val="000000"/>
              </w:rPr>
              <w:t>Наименование вспомогательного вида разрешенного использования</w:t>
            </w:r>
          </w:p>
        </w:tc>
        <w:tc>
          <w:tcPr>
            <w:tcW w:w="2268" w:type="dxa"/>
            <w:vMerge w:val="restart"/>
            <w:tcBorders>
              <w:top w:val="single" w:sz="4" w:space="0" w:color="00000A"/>
              <w:left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color w:val="000000"/>
              </w:rPr>
            </w:pPr>
            <w:r w:rsidRPr="00BD498F">
              <w:rPr>
                <w:rFonts w:ascii="Times New Roman" w:eastAsia="Times New Roman" w:hAnsi="Times New Roman" w:cs="Times New Roman"/>
                <w:color w:val="000000"/>
              </w:rPr>
              <w:t>Коды основных и условно разрешенных видов использования, для которых устанавливается вспомогательный вид</w:t>
            </w:r>
          </w:p>
        </w:tc>
        <w:tc>
          <w:tcPr>
            <w:tcW w:w="3828"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color w:val="000000"/>
              </w:rPr>
            </w:pPr>
            <w:r w:rsidRPr="00BD498F">
              <w:rPr>
                <w:rFonts w:ascii="Times New Roman" w:eastAsia="Times New Roman" w:hAnsi="Times New Roman" w:cs="Times New Roman"/>
                <w:color w:val="000000"/>
              </w:rPr>
              <w:t>Предельные параметры разрешенного строительства и реконструкции объектов капитального строительства</w:t>
            </w:r>
          </w:p>
        </w:tc>
      </w:tr>
      <w:tr w:rsidR="00BD498F" w:rsidRPr="00BD498F" w:rsidTr="00BD498F">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color w:val="000000"/>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bCs/>
                <w:color w:val="000000"/>
              </w:rPr>
            </w:pPr>
          </w:p>
        </w:tc>
        <w:tc>
          <w:tcPr>
            <w:tcW w:w="2268" w:type="dxa"/>
            <w:vMerge/>
            <w:tcBorders>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color w:val="000000"/>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color w:val="000000"/>
              </w:rPr>
            </w:pPr>
            <w:r w:rsidRPr="00BD498F">
              <w:rPr>
                <w:rFonts w:ascii="Times New Roman" w:eastAsia="Times New Roman" w:hAnsi="Times New Roman" w:cs="Times New Roman"/>
                <w:color w:val="000000"/>
              </w:rPr>
              <w:t>предельное количество этажей, предельная высота строения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jc w:val="center"/>
              <w:rPr>
                <w:rFonts w:ascii="Times New Roman" w:eastAsia="Times New Roman" w:hAnsi="Times New Roman" w:cs="Times New Roman"/>
                <w:color w:val="000000"/>
              </w:rPr>
            </w:pPr>
            <w:r w:rsidRPr="00BD498F">
              <w:rPr>
                <w:rFonts w:ascii="Times New Roman" w:eastAsia="Times New Roman" w:hAnsi="Times New Roman" w:cs="Times New Roman"/>
                <w:color w:val="000000"/>
              </w:rPr>
              <w:t>максимальный процент застройки</w:t>
            </w:r>
          </w:p>
        </w:tc>
      </w:tr>
      <w:tr w:rsidR="00BD498F" w:rsidRPr="00BD498F" w:rsidTr="00BD498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Хранение автотранспорта</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2.1.1; 4.1</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1 этаж, 4.5 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20%</w:t>
            </w:r>
          </w:p>
        </w:tc>
      </w:tr>
      <w:tr w:rsidR="00BD498F" w:rsidRPr="00BD498F" w:rsidTr="00BD498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Предоставление коммунальных услуг</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2.7.1</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Бытовое обслуживание</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3.2.4</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Магазины</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3.4.1, 3.10.1</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Общественное питание</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4.4, 4.7</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Служебные гаражи</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3.1, 3.1.2, 3.8, 3.8.1,  4.1</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Автомобильные мойки</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4.9.1.4</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 этажа, 10 метров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r w:rsidR="00BD498F" w:rsidRPr="00BD498F" w:rsidTr="00BD498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Ремонт автомобилей</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4.9.1.3</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r w:rsidRPr="00BD498F">
              <w:rPr>
                <w:rFonts w:ascii="Times New Roman" w:eastAsia="Times New Roman" w:hAnsi="Times New Roman" w:cs="Times New Roman"/>
                <w:color w:val="000000"/>
              </w:rPr>
              <w:t>2 этажа, 10 метров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498F" w:rsidRPr="00BD498F" w:rsidRDefault="00BD498F" w:rsidP="00BD498F">
            <w:pPr>
              <w:spacing w:after="0" w:line="240" w:lineRule="auto"/>
              <w:rPr>
                <w:rFonts w:ascii="Times New Roman" w:eastAsia="Times New Roman" w:hAnsi="Times New Roman" w:cs="Times New Roman"/>
                <w:color w:val="000000"/>
              </w:rPr>
            </w:pPr>
            <w:proofErr w:type="spellStart"/>
            <w:r w:rsidRPr="00BD498F">
              <w:rPr>
                <w:rFonts w:ascii="Times New Roman" w:eastAsia="Times New Roman" w:hAnsi="Times New Roman" w:cs="Times New Roman"/>
                <w:color w:val="000000"/>
              </w:rPr>
              <w:t>н.у</w:t>
            </w:r>
            <w:proofErr w:type="spellEnd"/>
            <w:r w:rsidRPr="00BD498F">
              <w:rPr>
                <w:rFonts w:ascii="Times New Roman" w:eastAsia="Times New Roman" w:hAnsi="Times New Roman" w:cs="Times New Roman"/>
                <w:color w:val="000000"/>
              </w:rPr>
              <w:t>.</w:t>
            </w:r>
          </w:p>
        </w:tc>
      </w:tr>
    </w:tbl>
    <w:p w:rsidR="00BD498F" w:rsidRPr="00BD498F" w:rsidRDefault="00BD498F" w:rsidP="00BD498F">
      <w:pPr>
        <w:suppressAutoHyphens/>
        <w:spacing w:after="0" w:line="240" w:lineRule="auto"/>
        <w:ind w:firstLine="720"/>
        <w:rPr>
          <w:rFonts w:ascii="Times New Roman" w:hAnsi="Times New Roman" w:cs="Times New Roman"/>
          <w:color w:val="000000"/>
          <w:szCs w:val="24"/>
          <w:u w:val="single"/>
        </w:rPr>
      </w:pPr>
    </w:p>
    <w:p w:rsidR="00BD498F" w:rsidRPr="00BD498F" w:rsidRDefault="00BD498F" w:rsidP="00BD498F">
      <w:pPr>
        <w:suppressAutoHyphens/>
        <w:spacing w:after="0" w:line="240" w:lineRule="auto"/>
        <w:ind w:firstLine="720"/>
        <w:jc w:val="both"/>
        <w:rPr>
          <w:rFonts w:ascii="Times New Roman" w:hAnsi="Times New Roman" w:cs="Times New Roman"/>
          <w:color w:val="000000"/>
          <w:sz w:val="24"/>
          <w:szCs w:val="24"/>
        </w:rPr>
      </w:pPr>
      <w:r w:rsidRPr="00BD498F">
        <w:rPr>
          <w:rFonts w:ascii="Times New Roman" w:hAnsi="Times New Roman" w:cs="Times New Roman"/>
          <w:color w:val="000000"/>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BD498F" w:rsidRPr="00BD498F" w:rsidRDefault="00BD498F" w:rsidP="00BD498F">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BD498F">
        <w:rPr>
          <w:rFonts w:ascii="Times New Roman" w:eastAsia="Times New Roman" w:hAnsi="Times New Roman" w:cs="Times New Roman"/>
          <w:color w:val="000000"/>
          <w:sz w:val="24"/>
          <w:szCs w:val="24"/>
        </w:rPr>
        <w:t>Установленные градостроительным регламентом предельные (минимальные) размеры земельных участков не применяются в случае:</w:t>
      </w:r>
    </w:p>
    <w:p w:rsidR="00BD498F" w:rsidRPr="00BD498F" w:rsidRDefault="00BD498F" w:rsidP="00BD498F">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BD498F">
        <w:rPr>
          <w:rFonts w:ascii="Times New Roman" w:eastAsia="Times New Roman" w:hAnsi="Times New Roman" w:cs="Times New Roman"/>
          <w:color w:val="000000"/>
          <w:sz w:val="24"/>
          <w:szCs w:val="24"/>
        </w:rPr>
        <w:t>-</w:t>
      </w:r>
      <w:r w:rsidRPr="00BD498F">
        <w:rPr>
          <w:rFonts w:ascii="Times New Roman" w:eastAsia="Times New Roman" w:hAnsi="Times New Roman" w:cs="Times New Roman"/>
          <w:color w:val="000000"/>
          <w:sz w:val="24"/>
          <w:szCs w:val="24"/>
          <w:lang w:val="en-US"/>
        </w:rPr>
        <w:t> </w:t>
      </w:r>
      <w:r w:rsidRPr="00BD498F">
        <w:rPr>
          <w:rFonts w:ascii="Times New Roman" w:eastAsia="Times New Roman" w:hAnsi="Times New Roman" w:cs="Times New Roman"/>
          <w:color w:val="000000"/>
          <w:sz w:val="24"/>
          <w:szCs w:val="24"/>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BD498F" w:rsidRPr="00BD498F" w:rsidRDefault="00BD498F" w:rsidP="00BD498F">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BD498F">
        <w:rPr>
          <w:rFonts w:ascii="Times New Roman" w:eastAsia="Times New Roman" w:hAnsi="Times New Roman" w:cs="Times New Roman"/>
          <w:color w:val="000000"/>
          <w:sz w:val="24"/>
          <w:szCs w:val="24"/>
        </w:rPr>
        <w:t>- образования земельного участка путем объединения двух и более земельных участков;</w:t>
      </w:r>
    </w:p>
    <w:p w:rsidR="006E04EA" w:rsidRDefault="00BD498F" w:rsidP="00BD498F">
      <w:pPr>
        <w:spacing w:after="0" w:line="240" w:lineRule="auto"/>
        <w:ind w:firstLine="709"/>
        <w:jc w:val="both"/>
        <w:rPr>
          <w:rFonts w:ascii="Times New Roman" w:hAnsi="Times New Roman" w:cs="Times New Roman"/>
          <w:color w:val="000000"/>
          <w:sz w:val="24"/>
          <w:szCs w:val="24"/>
        </w:rPr>
      </w:pPr>
      <w:r w:rsidRPr="00BD498F">
        <w:rPr>
          <w:rFonts w:ascii="Times New Roman" w:eastAsia="Times New Roman" w:hAnsi="Times New Roman" w:cs="Times New Roman"/>
          <w:bCs/>
          <w:color w:val="000000"/>
          <w:sz w:val="24"/>
          <w:szCs w:val="24"/>
        </w:rPr>
        <w:lastRenderedPageBreak/>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006E04EA" w:rsidRPr="00BD498F">
        <w:rPr>
          <w:rFonts w:ascii="Times New Roman" w:hAnsi="Times New Roman" w:cs="Times New Roman"/>
          <w:color w:val="000000"/>
          <w:sz w:val="24"/>
          <w:szCs w:val="24"/>
        </w:rPr>
        <w:t>.</w:t>
      </w:r>
    </w:p>
    <w:p w:rsidR="00EE3DF9" w:rsidRDefault="00EE3DF9" w:rsidP="00BD498F">
      <w:pPr>
        <w:spacing w:after="0" w:line="240" w:lineRule="auto"/>
        <w:ind w:firstLine="709"/>
        <w:jc w:val="both"/>
        <w:rPr>
          <w:rFonts w:ascii="Times New Roman" w:hAnsi="Times New Roman" w:cs="Times New Roman"/>
          <w:color w:val="000000"/>
          <w:sz w:val="24"/>
          <w:szCs w:val="24"/>
        </w:rPr>
      </w:pPr>
    </w:p>
    <w:p w:rsidR="00EE3DF9" w:rsidRPr="00EE3DF9" w:rsidRDefault="00EE3DF9" w:rsidP="00EE3DF9">
      <w:pPr>
        <w:spacing w:after="0" w:line="240" w:lineRule="auto"/>
        <w:ind w:firstLine="709"/>
        <w:jc w:val="both"/>
        <w:rPr>
          <w:rFonts w:ascii="Times New Roman" w:hAnsi="Times New Roman" w:cs="Times New Roman"/>
          <w:b/>
          <w:color w:val="000000"/>
          <w:sz w:val="24"/>
          <w:szCs w:val="24"/>
        </w:rPr>
      </w:pPr>
      <w:r w:rsidRPr="00EE3DF9">
        <w:rPr>
          <w:rFonts w:ascii="Times New Roman" w:hAnsi="Times New Roman" w:cs="Times New Roman"/>
          <w:b/>
          <w:color w:val="000000"/>
          <w:sz w:val="24"/>
          <w:szCs w:val="24"/>
        </w:rPr>
        <w:t>ЖП1. Зона перспективной жилой застройки.</w:t>
      </w:r>
    </w:p>
    <w:p w:rsidR="00EE3DF9" w:rsidRPr="00EE3DF9" w:rsidRDefault="00EE3DF9" w:rsidP="00EE3DF9">
      <w:pPr>
        <w:spacing w:after="0" w:line="240" w:lineRule="auto"/>
        <w:ind w:firstLine="709"/>
        <w:jc w:val="both"/>
        <w:rPr>
          <w:rFonts w:ascii="Times New Roman" w:hAnsi="Times New Roman" w:cs="Times New Roman"/>
          <w:b/>
          <w:color w:val="000000"/>
          <w:sz w:val="24"/>
          <w:szCs w:val="24"/>
        </w:rPr>
      </w:pPr>
    </w:p>
    <w:p w:rsidR="00EE3DF9" w:rsidRPr="00EE3DF9" w:rsidRDefault="00EE3DF9" w:rsidP="00EE3DF9">
      <w:pPr>
        <w:spacing w:after="0" w:line="240" w:lineRule="auto"/>
        <w:ind w:firstLine="709"/>
        <w:jc w:val="both"/>
        <w:rPr>
          <w:rFonts w:ascii="Times New Roman" w:hAnsi="Times New Roman" w:cs="Times New Roman"/>
          <w:color w:val="000000"/>
          <w:sz w:val="24"/>
          <w:szCs w:val="24"/>
        </w:rPr>
      </w:pPr>
      <w:r w:rsidRPr="00EE3DF9">
        <w:rPr>
          <w:rFonts w:ascii="Times New Roman" w:hAnsi="Times New Roman" w:cs="Times New Roman"/>
          <w:color w:val="000000"/>
          <w:sz w:val="24"/>
          <w:szCs w:val="24"/>
        </w:rPr>
        <w:t>Зона развития застройки жилыми домами ЖП1 выделена для формирования жилых районов при перспективном градостроительном развитии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EE3DF9" w:rsidRPr="00BD498F" w:rsidRDefault="00EE3DF9" w:rsidP="00EE3DF9">
      <w:pPr>
        <w:spacing w:after="0" w:line="240" w:lineRule="auto"/>
        <w:ind w:firstLine="709"/>
        <w:jc w:val="both"/>
        <w:rPr>
          <w:rFonts w:ascii="Times New Roman" w:hAnsi="Times New Roman" w:cs="Times New Roman"/>
          <w:color w:val="000000"/>
          <w:sz w:val="24"/>
          <w:szCs w:val="24"/>
        </w:rPr>
      </w:pPr>
      <w:r w:rsidRPr="00EE3DF9">
        <w:rPr>
          <w:rFonts w:ascii="Times New Roman" w:hAnsi="Times New Roman" w:cs="Times New Roman"/>
          <w:color w:val="000000"/>
          <w:sz w:val="24"/>
          <w:szCs w:val="24"/>
        </w:rPr>
        <w:t>При необходимости осуществляется зонирование таких территорий, и вносятся изменения  в соответствии с порядком, предусмотренных главой 8 настоящих Правил.</w:t>
      </w:r>
    </w:p>
    <w:p w:rsidR="006E04EA" w:rsidRPr="003801F2" w:rsidRDefault="006E04EA" w:rsidP="003801F2">
      <w:pPr>
        <w:spacing w:after="0" w:line="240" w:lineRule="auto"/>
        <w:ind w:firstLine="709"/>
        <w:jc w:val="both"/>
        <w:rPr>
          <w:rFonts w:ascii="Times New Roman" w:hAnsi="Times New Roman" w:cs="Times New Roman"/>
          <w:color w:val="000000"/>
          <w:sz w:val="24"/>
          <w:szCs w:val="24"/>
        </w:rPr>
      </w:pPr>
    </w:p>
    <w:p w:rsidR="003801F2" w:rsidRDefault="003801F2" w:rsidP="003801F2">
      <w:pPr>
        <w:spacing w:after="0" w:line="240" w:lineRule="auto"/>
        <w:ind w:firstLine="709"/>
        <w:contextualSpacing/>
        <w:jc w:val="both"/>
        <w:rPr>
          <w:rFonts w:ascii="Times New Roman" w:hAnsi="Times New Roman" w:cs="Times New Roman"/>
          <w:b/>
          <w:sz w:val="24"/>
          <w:szCs w:val="24"/>
        </w:rPr>
      </w:pPr>
      <w:r w:rsidRPr="00606738">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3801F2" w:rsidRPr="00606738" w:rsidRDefault="003801F2" w:rsidP="003801F2">
      <w:pPr>
        <w:spacing w:after="0" w:line="240" w:lineRule="auto"/>
        <w:ind w:firstLine="709"/>
        <w:contextualSpacing/>
        <w:jc w:val="both"/>
        <w:rPr>
          <w:rFonts w:ascii="Times New Roman" w:hAnsi="Times New Roman" w:cs="Times New Roman"/>
          <w:b/>
          <w:sz w:val="24"/>
          <w:szCs w:val="24"/>
        </w:rPr>
      </w:pPr>
    </w:p>
    <w:p w:rsidR="003801F2" w:rsidRPr="00606738" w:rsidRDefault="003801F2" w:rsidP="003801F2">
      <w:pPr>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7E5DAD" w:rsidRDefault="003801F2" w:rsidP="003801F2">
      <w:pPr>
        <w:tabs>
          <w:tab w:val="left" w:pos="1080"/>
        </w:tabs>
        <w:spacing w:after="0" w:line="240" w:lineRule="auto"/>
        <w:ind w:left="900" w:firstLine="709"/>
        <w:contextualSpacing/>
        <w:jc w:val="both"/>
        <w:outlineLvl w:val="0"/>
        <w:rPr>
          <w:rFonts w:ascii="Times New Roman" w:hAnsi="Times New Roman" w:cs="Times New Roman"/>
          <w:sz w:val="24"/>
          <w:szCs w:val="24"/>
        </w:rPr>
      </w:pPr>
      <w:r w:rsidRPr="00606738">
        <w:rPr>
          <w:rFonts w:ascii="Times New Roman" w:hAnsi="Times New Roman" w:cs="Times New Roman"/>
          <w:sz w:val="24"/>
          <w:szCs w:val="24"/>
        </w:rPr>
        <w:tab/>
      </w:r>
      <w:r w:rsidRPr="00606738">
        <w:rPr>
          <w:rFonts w:ascii="Times New Roman" w:hAnsi="Times New Roman" w:cs="Times New Roman"/>
          <w:sz w:val="24"/>
          <w:szCs w:val="24"/>
        </w:rPr>
        <w:tab/>
      </w:r>
      <w:r w:rsidRPr="00606738">
        <w:rPr>
          <w:rFonts w:ascii="Times New Roman" w:hAnsi="Times New Roman" w:cs="Times New Roman"/>
          <w:sz w:val="24"/>
          <w:szCs w:val="24"/>
        </w:rPr>
        <w:tab/>
      </w:r>
    </w:p>
    <w:p w:rsidR="003801F2" w:rsidRPr="00606738" w:rsidRDefault="003801F2" w:rsidP="007E5DAD">
      <w:pPr>
        <w:tabs>
          <w:tab w:val="left" w:pos="1080"/>
        </w:tabs>
        <w:spacing w:after="0" w:line="240" w:lineRule="auto"/>
        <w:ind w:left="900" w:firstLine="709"/>
        <w:contextualSpacing/>
        <w:jc w:val="right"/>
        <w:outlineLvl w:val="0"/>
        <w:rPr>
          <w:rFonts w:ascii="Times New Roman" w:hAnsi="Times New Roman" w:cs="Times New Roman"/>
          <w:sz w:val="24"/>
          <w:szCs w:val="24"/>
        </w:rPr>
      </w:pPr>
      <w:r w:rsidRPr="00606738">
        <w:rPr>
          <w:rFonts w:ascii="Times New Roman" w:hAnsi="Times New Roman" w:cs="Times New Roman"/>
          <w:sz w:val="24"/>
          <w:szCs w:val="24"/>
        </w:rPr>
        <w:t>Таблица*</w:t>
      </w: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952"/>
      </w:tblGrid>
      <w:tr w:rsidR="003801F2" w:rsidRPr="00606738" w:rsidTr="003801F2">
        <w:tc>
          <w:tcPr>
            <w:tcW w:w="5386" w:type="dxa"/>
            <w:gridSpan w:val="2"/>
            <w:tcBorders>
              <w:top w:val="single" w:sz="12" w:space="0" w:color="000000"/>
              <w:bottom w:val="nil"/>
            </w:tcBorders>
          </w:tcPr>
          <w:p w:rsidR="003801F2" w:rsidRPr="00606738" w:rsidRDefault="003801F2" w:rsidP="003801F2">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Виды параметров и единицы измерения</w:t>
            </w:r>
          </w:p>
        </w:tc>
        <w:tc>
          <w:tcPr>
            <w:tcW w:w="4112" w:type="dxa"/>
            <w:gridSpan w:val="2"/>
            <w:tcBorders>
              <w:top w:val="single" w:sz="12" w:space="0" w:color="000000"/>
            </w:tcBorders>
          </w:tcPr>
          <w:p w:rsidR="003801F2" w:rsidRPr="00606738" w:rsidRDefault="003801F2" w:rsidP="003801F2">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3801F2" w:rsidRPr="00606738" w:rsidTr="003801F2">
        <w:trPr>
          <w:tblHeader/>
        </w:trPr>
        <w:tc>
          <w:tcPr>
            <w:tcW w:w="5386" w:type="dxa"/>
            <w:gridSpan w:val="2"/>
            <w:tcBorders>
              <w:top w:val="nil"/>
              <w:bottom w:val="single" w:sz="4" w:space="0" w:color="auto"/>
            </w:tcBorders>
          </w:tcPr>
          <w:p w:rsidR="003801F2" w:rsidRPr="00606738" w:rsidRDefault="003801F2" w:rsidP="003801F2">
            <w:pPr>
              <w:numPr>
                <w:ilvl w:val="12"/>
                <w:numId w:val="0"/>
              </w:numPr>
              <w:spacing w:after="0" w:line="240" w:lineRule="auto"/>
              <w:ind w:left="-108" w:firstLine="709"/>
              <w:contextualSpacing/>
              <w:jc w:val="both"/>
              <w:rPr>
                <w:rFonts w:ascii="Times New Roman" w:hAnsi="Times New Roman" w:cs="Times New Roman"/>
                <w:b/>
                <w:sz w:val="24"/>
                <w:szCs w:val="24"/>
              </w:rPr>
            </w:pPr>
          </w:p>
        </w:tc>
        <w:tc>
          <w:tcPr>
            <w:tcW w:w="2160" w:type="dxa"/>
            <w:tcBorders>
              <w:top w:val="nil"/>
              <w:bottom w:val="single" w:sz="4" w:space="0" w:color="auto"/>
            </w:tcBorders>
          </w:tcPr>
          <w:p w:rsidR="003801F2" w:rsidRPr="00606738" w:rsidRDefault="003801F2" w:rsidP="003801F2">
            <w:pPr>
              <w:numPr>
                <w:ilvl w:val="12"/>
                <w:numId w:val="0"/>
              </w:numPr>
              <w:spacing w:after="0" w:line="240" w:lineRule="auto"/>
              <w:contextualSpacing/>
              <w:jc w:val="both"/>
              <w:rPr>
                <w:rFonts w:ascii="Times New Roman" w:hAnsi="Times New Roman" w:cs="Times New Roman"/>
                <w:b/>
                <w:sz w:val="24"/>
                <w:szCs w:val="24"/>
              </w:rPr>
            </w:pPr>
            <w:r w:rsidRPr="00606738">
              <w:rPr>
                <w:rFonts w:ascii="Times New Roman" w:hAnsi="Times New Roman" w:cs="Times New Roman"/>
                <w:sz w:val="24"/>
                <w:szCs w:val="24"/>
              </w:rPr>
              <w:t>Отдельно стоящий односемейный дом</w:t>
            </w:r>
          </w:p>
        </w:tc>
        <w:tc>
          <w:tcPr>
            <w:tcW w:w="1952" w:type="dxa"/>
            <w:tcBorders>
              <w:top w:val="nil"/>
              <w:bottom w:val="single" w:sz="4" w:space="0" w:color="auto"/>
            </w:tcBorders>
          </w:tcPr>
          <w:p w:rsidR="003801F2" w:rsidRPr="00606738" w:rsidRDefault="003801F2" w:rsidP="003801F2">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Блокированные дома с количеством квартир не более чем 2 с участками</w:t>
            </w:r>
          </w:p>
        </w:tc>
      </w:tr>
      <w:tr w:rsidR="003801F2" w:rsidRPr="00606738" w:rsidTr="003801F2">
        <w:tc>
          <w:tcPr>
            <w:tcW w:w="3936" w:type="dxa"/>
            <w:tcBorders>
              <w:top w:val="single" w:sz="4" w:space="0" w:color="auto"/>
              <w:left w:val="single" w:sz="4" w:space="0" w:color="auto"/>
              <w:bottom w:val="single" w:sz="4" w:space="0" w:color="auto"/>
            </w:tcBorders>
          </w:tcPr>
          <w:p w:rsidR="003801F2" w:rsidRPr="00606738" w:rsidRDefault="003801F2" w:rsidP="003801F2">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3801F2" w:rsidRPr="00606738" w:rsidRDefault="003801F2" w:rsidP="003801F2">
            <w:pPr>
              <w:numPr>
                <w:ilvl w:val="12"/>
                <w:numId w:val="0"/>
              </w:numPr>
              <w:tabs>
                <w:tab w:val="right" w:pos="493"/>
              </w:tabs>
              <w:spacing w:after="0" w:line="240" w:lineRule="auto"/>
              <w:ind w:firstLine="709"/>
              <w:contextualSpacing/>
              <w:jc w:val="both"/>
              <w:rPr>
                <w:rFonts w:ascii="Times New Roman" w:hAnsi="Times New Roman" w:cs="Times New Roman"/>
                <w:sz w:val="24"/>
                <w:szCs w:val="24"/>
              </w:rPr>
            </w:pPr>
          </w:p>
        </w:tc>
        <w:tc>
          <w:tcPr>
            <w:tcW w:w="2160" w:type="dxa"/>
            <w:tcBorders>
              <w:top w:val="single" w:sz="4" w:space="0" w:color="auto"/>
              <w:bottom w:val="single" w:sz="4" w:space="0" w:color="auto"/>
            </w:tcBorders>
          </w:tcPr>
          <w:p w:rsidR="003801F2" w:rsidRPr="00606738" w:rsidRDefault="003801F2" w:rsidP="003801F2">
            <w:pPr>
              <w:numPr>
                <w:ilvl w:val="12"/>
                <w:numId w:val="0"/>
              </w:numPr>
              <w:spacing w:after="0" w:line="240" w:lineRule="auto"/>
              <w:ind w:firstLine="709"/>
              <w:contextualSpacing/>
              <w:jc w:val="both"/>
              <w:rPr>
                <w:rFonts w:ascii="Times New Roman" w:hAnsi="Times New Roman" w:cs="Times New Roman"/>
                <w:sz w:val="24"/>
                <w:szCs w:val="24"/>
              </w:rPr>
            </w:pPr>
          </w:p>
        </w:tc>
        <w:tc>
          <w:tcPr>
            <w:tcW w:w="1952" w:type="dxa"/>
            <w:tcBorders>
              <w:top w:val="single" w:sz="4" w:space="0" w:color="auto"/>
              <w:bottom w:val="single" w:sz="4" w:space="0" w:color="auto"/>
              <w:right w:val="single" w:sz="4" w:space="0" w:color="auto"/>
            </w:tcBorders>
          </w:tcPr>
          <w:p w:rsidR="003801F2" w:rsidRPr="00606738" w:rsidRDefault="003801F2" w:rsidP="003801F2">
            <w:pPr>
              <w:numPr>
                <w:ilvl w:val="12"/>
                <w:numId w:val="0"/>
              </w:numPr>
              <w:spacing w:after="0" w:line="240" w:lineRule="auto"/>
              <w:ind w:firstLine="709"/>
              <w:contextualSpacing/>
              <w:jc w:val="both"/>
              <w:rPr>
                <w:rFonts w:ascii="Times New Roman" w:hAnsi="Times New Roman" w:cs="Times New Roman"/>
                <w:sz w:val="24"/>
                <w:szCs w:val="24"/>
              </w:rPr>
            </w:pPr>
          </w:p>
        </w:tc>
      </w:tr>
      <w:tr w:rsidR="00F82301" w:rsidRPr="00606738" w:rsidTr="003801F2">
        <w:tc>
          <w:tcPr>
            <w:tcW w:w="3936" w:type="dxa"/>
            <w:tcBorders>
              <w:top w:val="single" w:sz="4" w:space="0" w:color="auto"/>
              <w:left w:val="single" w:sz="4" w:space="0" w:color="auto"/>
              <w:bottom w:val="single" w:sz="4" w:space="0" w:color="auto"/>
            </w:tcBorders>
          </w:tcPr>
          <w:p w:rsidR="00F82301" w:rsidRPr="00F82301" w:rsidRDefault="00F82301" w:rsidP="00F82301">
            <w:pPr>
              <w:pStyle w:val="1d"/>
              <w:numPr>
                <w:ilvl w:val="12"/>
                <w:numId w:val="0"/>
              </w:numPr>
              <w:tabs>
                <w:tab w:val="right" w:pos="-2943"/>
              </w:tabs>
              <w:ind w:left="34"/>
              <w:rPr>
                <w:rFonts w:ascii="Times New Roman" w:hAnsi="Times New Roman"/>
                <w:color w:val="000000" w:themeColor="text1"/>
              </w:rPr>
            </w:pPr>
            <w:r w:rsidRPr="00F82301">
              <w:rPr>
                <w:rFonts w:ascii="Times New Roman" w:hAnsi="Times New Roman"/>
                <w:color w:val="000000" w:themeColor="text1"/>
              </w:rPr>
              <w:t xml:space="preserve">    Максимальная площадь</w:t>
            </w:r>
          </w:p>
        </w:tc>
        <w:tc>
          <w:tcPr>
            <w:tcW w:w="1450" w:type="dxa"/>
            <w:tcBorders>
              <w:top w:val="single" w:sz="4" w:space="0" w:color="auto"/>
              <w:bottom w:val="single" w:sz="4" w:space="0" w:color="auto"/>
            </w:tcBorders>
          </w:tcPr>
          <w:p w:rsidR="00F82301" w:rsidRPr="00F82301" w:rsidRDefault="00F82301" w:rsidP="00F82301">
            <w:pPr>
              <w:pStyle w:val="1d"/>
              <w:numPr>
                <w:ilvl w:val="12"/>
                <w:numId w:val="0"/>
              </w:numPr>
              <w:tabs>
                <w:tab w:val="clear" w:pos="567"/>
                <w:tab w:val="right" w:pos="0"/>
              </w:tabs>
              <w:jc w:val="center"/>
              <w:rPr>
                <w:rFonts w:ascii="Times New Roman" w:hAnsi="Times New Roman"/>
                <w:color w:val="000000" w:themeColor="text1"/>
              </w:rPr>
            </w:pPr>
            <w:r w:rsidRPr="00F82301">
              <w:rPr>
                <w:rFonts w:ascii="Times New Roman" w:hAnsi="Times New Roman"/>
                <w:color w:val="000000" w:themeColor="text1"/>
              </w:rPr>
              <w:t>кв.м</w:t>
            </w:r>
          </w:p>
        </w:tc>
        <w:tc>
          <w:tcPr>
            <w:tcW w:w="2160" w:type="dxa"/>
            <w:tcBorders>
              <w:top w:val="single" w:sz="4" w:space="0" w:color="auto"/>
              <w:bottom w:val="single" w:sz="4" w:space="0" w:color="auto"/>
            </w:tcBorders>
          </w:tcPr>
          <w:p w:rsidR="00F82301" w:rsidRPr="00F82301" w:rsidRDefault="00F82301" w:rsidP="00F82301">
            <w:pPr>
              <w:spacing w:after="0" w:line="240" w:lineRule="auto"/>
              <w:ind w:firstLine="709"/>
              <w:rPr>
                <w:rFonts w:ascii="Times New Roman" w:hAnsi="Times New Roman"/>
                <w:color w:val="000000" w:themeColor="text1"/>
                <w:sz w:val="24"/>
                <w:szCs w:val="24"/>
              </w:rPr>
            </w:pPr>
            <w:r w:rsidRPr="00F82301">
              <w:rPr>
                <w:rFonts w:ascii="Times New Roman" w:hAnsi="Times New Roman"/>
                <w:color w:val="000000" w:themeColor="text1"/>
                <w:sz w:val="24"/>
                <w:szCs w:val="24"/>
              </w:rPr>
              <w:t>5000</w:t>
            </w:r>
          </w:p>
        </w:tc>
        <w:tc>
          <w:tcPr>
            <w:tcW w:w="1952" w:type="dxa"/>
            <w:tcBorders>
              <w:top w:val="single" w:sz="4" w:space="0" w:color="auto"/>
              <w:bottom w:val="single" w:sz="4" w:space="0" w:color="auto"/>
              <w:right w:val="single" w:sz="4" w:space="0" w:color="auto"/>
            </w:tcBorders>
          </w:tcPr>
          <w:p w:rsidR="00F82301" w:rsidRPr="00F82301" w:rsidRDefault="00F82301" w:rsidP="00F82301">
            <w:pPr>
              <w:spacing w:after="0" w:line="240" w:lineRule="auto"/>
              <w:ind w:firstLine="709"/>
              <w:rPr>
                <w:rFonts w:ascii="Times New Roman" w:hAnsi="Times New Roman"/>
                <w:color w:val="000000" w:themeColor="text1"/>
                <w:sz w:val="24"/>
                <w:szCs w:val="24"/>
              </w:rPr>
            </w:pPr>
            <w:r w:rsidRPr="00F82301">
              <w:rPr>
                <w:rFonts w:ascii="Times New Roman" w:hAnsi="Times New Roman"/>
                <w:color w:val="000000" w:themeColor="text1"/>
                <w:sz w:val="24"/>
                <w:szCs w:val="24"/>
              </w:rPr>
              <w:t>5000</w:t>
            </w:r>
          </w:p>
        </w:tc>
      </w:tr>
      <w:tr w:rsidR="00F82301" w:rsidRPr="00606738" w:rsidTr="003801F2">
        <w:tc>
          <w:tcPr>
            <w:tcW w:w="3936" w:type="dxa"/>
            <w:tcBorders>
              <w:top w:val="single" w:sz="4" w:space="0" w:color="auto"/>
              <w:bottom w:val="single" w:sz="4" w:space="0" w:color="auto"/>
            </w:tcBorders>
          </w:tcPr>
          <w:p w:rsidR="00F82301" w:rsidRPr="00606738" w:rsidRDefault="00F82301" w:rsidP="003801F2">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площадь</w:t>
            </w:r>
          </w:p>
        </w:tc>
        <w:tc>
          <w:tcPr>
            <w:tcW w:w="1450" w:type="dxa"/>
            <w:tcBorders>
              <w:top w:val="single" w:sz="4" w:space="0" w:color="auto"/>
            </w:tcBorders>
          </w:tcPr>
          <w:p w:rsidR="00F82301" w:rsidRPr="00606738" w:rsidRDefault="00F82301" w:rsidP="00F82301">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кв.м</w:t>
            </w:r>
          </w:p>
        </w:tc>
        <w:tc>
          <w:tcPr>
            <w:tcW w:w="2160" w:type="dxa"/>
            <w:tcBorders>
              <w:top w:val="single" w:sz="4" w:space="0" w:color="auto"/>
            </w:tcBorders>
          </w:tcPr>
          <w:p w:rsidR="00F82301" w:rsidRPr="00606738" w:rsidRDefault="0053483D" w:rsidP="00F82301">
            <w:pPr>
              <w:numPr>
                <w:ilvl w:val="12"/>
                <w:numId w:val="0"/>
              </w:num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r w:rsidR="00F82301" w:rsidRPr="00606738">
              <w:rPr>
                <w:rFonts w:ascii="Times New Roman" w:hAnsi="Times New Roman" w:cs="Times New Roman"/>
                <w:sz w:val="24"/>
                <w:szCs w:val="24"/>
              </w:rPr>
              <w:t>00</w:t>
            </w:r>
          </w:p>
        </w:tc>
        <w:tc>
          <w:tcPr>
            <w:tcW w:w="1952" w:type="dxa"/>
            <w:tcBorders>
              <w:top w:val="single" w:sz="4" w:space="0" w:color="auto"/>
            </w:tcBorders>
          </w:tcPr>
          <w:p w:rsidR="00F82301" w:rsidRPr="00606738" w:rsidRDefault="0053483D" w:rsidP="00F82301">
            <w:pPr>
              <w:numPr>
                <w:ilvl w:val="12"/>
                <w:numId w:val="0"/>
              </w:num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r w:rsidR="00F82301" w:rsidRPr="00606738">
              <w:rPr>
                <w:rFonts w:ascii="Times New Roman" w:hAnsi="Times New Roman" w:cs="Times New Roman"/>
                <w:sz w:val="24"/>
                <w:szCs w:val="24"/>
              </w:rPr>
              <w:t>00</w:t>
            </w:r>
          </w:p>
        </w:tc>
      </w:tr>
      <w:tr w:rsidR="00F82301" w:rsidRPr="00606738" w:rsidTr="003801F2">
        <w:trPr>
          <w:trHeight w:val="65"/>
        </w:trPr>
        <w:tc>
          <w:tcPr>
            <w:tcW w:w="3936" w:type="dxa"/>
            <w:tcBorders>
              <w:top w:val="single" w:sz="4" w:space="0" w:color="auto"/>
              <w:bottom w:val="nil"/>
            </w:tcBorders>
          </w:tcPr>
          <w:p w:rsidR="00F82301" w:rsidRPr="00606738" w:rsidRDefault="00F82301" w:rsidP="003801F2">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F82301" w:rsidRPr="00606738" w:rsidRDefault="00F82301" w:rsidP="00F82301">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top w:val="nil"/>
              <w:bottom w:val="nil"/>
            </w:tcBorders>
          </w:tcPr>
          <w:p w:rsidR="00F82301" w:rsidRPr="00606738" w:rsidRDefault="00F82301" w:rsidP="00F82301">
            <w:pPr>
              <w:numPr>
                <w:ilvl w:val="12"/>
                <w:numId w:val="0"/>
              </w:numPr>
              <w:spacing w:after="0" w:line="240" w:lineRule="auto"/>
              <w:contextualSpacing/>
              <w:jc w:val="center"/>
              <w:rPr>
                <w:rFonts w:ascii="Times New Roman" w:hAnsi="Times New Roman" w:cs="Times New Roman"/>
                <w:sz w:val="24"/>
                <w:szCs w:val="24"/>
                <w:lang w:val="en-US"/>
              </w:rPr>
            </w:pPr>
            <w:r w:rsidRPr="00606738">
              <w:rPr>
                <w:rFonts w:ascii="Times New Roman" w:hAnsi="Times New Roman" w:cs="Times New Roman"/>
                <w:sz w:val="24"/>
                <w:szCs w:val="24"/>
              </w:rPr>
              <w:t>1</w:t>
            </w:r>
            <w:r w:rsidRPr="00606738">
              <w:rPr>
                <w:rFonts w:ascii="Times New Roman" w:hAnsi="Times New Roman" w:cs="Times New Roman"/>
                <w:sz w:val="24"/>
                <w:szCs w:val="24"/>
                <w:lang w:val="en-US"/>
              </w:rPr>
              <w:t>5</w:t>
            </w:r>
          </w:p>
        </w:tc>
        <w:tc>
          <w:tcPr>
            <w:tcW w:w="1952" w:type="dxa"/>
            <w:tcBorders>
              <w:top w:val="nil"/>
              <w:bottom w:val="nil"/>
            </w:tcBorders>
          </w:tcPr>
          <w:p w:rsidR="00F82301" w:rsidRPr="00606738" w:rsidRDefault="00F82301" w:rsidP="00F82301">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12</w:t>
            </w:r>
          </w:p>
        </w:tc>
      </w:tr>
      <w:tr w:rsidR="00F82301" w:rsidRPr="00606738" w:rsidTr="003801F2">
        <w:tc>
          <w:tcPr>
            <w:tcW w:w="3936" w:type="dxa"/>
            <w:tcBorders>
              <w:bottom w:val="nil"/>
            </w:tcBorders>
          </w:tcPr>
          <w:p w:rsidR="00F82301" w:rsidRPr="00606738" w:rsidRDefault="00F82301" w:rsidP="003801F2">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F82301" w:rsidRPr="00606738" w:rsidRDefault="00F82301" w:rsidP="00F82301">
            <w:pPr>
              <w:numPr>
                <w:ilvl w:val="12"/>
                <w:numId w:val="0"/>
              </w:numPr>
              <w:tabs>
                <w:tab w:val="right" w:pos="0"/>
              </w:tabs>
              <w:spacing w:after="0" w:line="240" w:lineRule="auto"/>
              <w:contextualSpacing/>
              <w:jc w:val="center"/>
              <w:rPr>
                <w:rFonts w:ascii="Times New Roman" w:hAnsi="Times New Roman" w:cs="Times New Roman"/>
                <w:sz w:val="24"/>
                <w:szCs w:val="24"/>
              </w:rPr>
            </w:pPr>
          </w:p>
        </w:tc>
        <w:tc>
          <w:tcPr>
            <w:tcW w:w="2160" w:type="dxa"/>
            <w:tcBorders>
              <w:bottom w:val="nil"/>
            </w:tcBorders>
          </w:tcPr>
          <w:p w:rsidR="00F82301" w:rsidRPr="00606738" w:rsidRDefault="00F82301" w:rsidP="00F82301">
            <w:pPr>
              <w:numPr>
                <w:ilvl w:val="12"/>
                <w:numId w:val="0"/>
              </w:numPr>
              <w:spacing w:after="0" w:line="240" w:lineRule="auto"/>
              <w:contextualSpacing/>
              <w:jc w:val="center"/>
              <w:rPr>
                <w:rFonts w:ascii="Times New Roman" w:hAnsi="Times New Roman" w:cs="Times New Roman"/>
                <w:sz w:val="24"/>
                <w:szCs w:val="24"/>
              </w:rPr>
            </w:pPr>
          </w:p>
        </w:tc>
        <w:tc>
          <w:tcPr>
            <w:tcW w:w="1952" w:type="dxa"/>
            <w:tcBorders>
              <w:bottom w:val="nil"/>
            </w:tcBorders>
          </w:tcPr>
          <w:p w:rsidR="00F82301" w:rsidRPr="00606738" w:rsidRDefault="00F82301" w:rsidP="00F82301">
            <w:pPr>
              <w:numPr>
                <w:ilvl w:val="12"/>
                <w:numId w:val="0"/>
              </w:numPr>
              <w:spacing w:after="0" w:line="240" w:lineRule="auto"/>
              <w:contextualSpacing/>
              <w:jc w:val="center"/>
              <w:rPr>
                <w:rFonts w:ascii="Times New Roman" w:hAnsi="Times New Roman" w:cs="Times New Roman"/>
                <w:sz w:val="24"/>
                <w:szCs w:val="24"/>
              </w:rPr>
            </w:pPr>
          </w:p>
        </w:tc>
      </w:tr>
      <w:tr w:rsidR="00F82301" w:rsidRPr="00606738" w:rsidTr="003801F2">
        <w:tc>
          <w:tcPr>
            <w:tcW w:w="3936" w:type="dxa"/>
            <w:tcBorders>
              <w:top w:val="nil"/>
              <w:bottom w:val="single" w:sz="4" w:space="0" w:color="auto"/>
            </w:tcBorders>
          </w:tcPr>
          <w:p w:rsidR="00F82301" w:rsidRPr="00606738" w:rsidRDefault="00F82301" w:rsidP="003801F2">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Максимальный процент застройки участка</w:t>
            </w:r>
          </w:p>
        </w:tc>
        <w:tc>
          <w:tcPr>
            <w:tcW w:w="1450" w:type="dxa"/>
            <w:tcBorders>
              <w:top w:val="nil"/>
            </w:tcBorders>
          </w:tcPr>
          <w:p w:rsidR="00F82301" w:rsidRPr="00606738" w:rsidRDefault="00F82301" w:rsidP="00F82301">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w:t>
            </w:r>
          </w:p>
        </w:tc>
        <w:tc>
          <w:tcPr>
            <w:tcW w:w="2160" w:type="dxa"/>
            <w:tcBorders>
              <w:top w:val="nil"/>
            </w:tcBorders>
          </w:tcPr>
          <w:p w:rsidR="00F82301" w:rsidRPr="00606738" w:rsidRDefault="00F82301" w:rsidP="00F82301">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45</w:t>
            </w:r>
          </w:p>
        </w:tc>
        <w:tc>
          <w:tcPr>
            <w:tcW w:w="1952" w:type="dxa"/>
            <w:tcBorders>
              <w:top w:val="nil"/>
            </w:tcBorders>
          </w:tcPr>
          <w:p w:rsidR="00F82301" w:rsidRPr="00606738" w:rsidRDefault="00F82301" w:rsidP="00F82301">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55</w:t>
            </w:r>
          </w:p>
        </w:tc>
      </w:tr>
      <w:tr w:rsidR="00F82301" w:rsidRPr="00606738" w:rsidTr="003801F2">
        <w:tc>
          <w:tcPr>
            <w:tcW w:w="3936" w:type="dxa"/>
            <w:tcBorders>
              <w:top w:val="single" w:sz="4" w:space="0" w:color="auto"/>
              <w:bottom w:val="single" w:sz="4" w:space="0" w:color="auto"/>
            </w:tcBorders>
          </w:tcPr>
          <w:p w:rsidR="00F82301" w:rsidRPr="00606738" w:rsidRDefault="00F82301" w:rsidP="003801F2">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F82301" w:rsidRPr="00606738" w:rsidRDefault="00F82301" w:rsidP="003801F2">
            <w:pPr>
              <w:numPr>
                <w:ilvl w:val="12"/>
                <w:numId w:val="0"/>
              </w:numPr>
              <w:tabs>
                <w:tab w:val="right" w:pos="0"/>
              </w:tabs>
              <w:spacing w:after="0" w:line="240" w:lineRule="auto"/>
              <w:contextualSpacing/>
              <w:jc w:val="both"/>
              <w:rPr>
                <w:rFonts w:ascii="Times New Roman" w:hAnsi="Times New Roman" w:cs="Times New Roman"/>
                <w:sz w:val="24"/>
                <w:szCs w:val="24"/>
              </w:rPr>
            </w:pPr>
          </w:p>
          <w:p w:rsidR="00F82301" w:rsidRPr="00606738" w:rsidRDefault="00F82301" w:rsidP="003801F2">
            <w:pPr>
              <w:numPr>
                <w:ilvl w:val="12"/>
                <w:numId w:val="0"/>
              </w:numPr>
              <w:tabs>
                <w:tab w:val="right" w:pos="0"/>
              </w:tabs>
              <w:spacing w:after="0" w:line="240" w:lineRule="auto"/>
              <w:contextualSpacing/>
              <w:jc w:val="both"/>
              <w:rPr>
                <w:rFonts w:ascii="Times New Roman" w:hAnsi="Times New Roman" w:cs="Times New Roman"/>
                <w:sz w:val="24"/>
                <w:szCs w:val="24"/>
              </w:rPr>
            </w:pPr>
          </w:p>
          <w:p w:rsidR="00F82301" w:rsidRPr="00606738" w:rsidRDefault="00F82301" w:rsidP="003801F2">
            <w:pPr>
              <w:numPr>
                <w:ilvl w:val="12"/>
                <w:numId w:val="0"/>
              </w:numPr>
              <w:tabs>
                <w:tab w:val="right" w:pos="0"/>
              </w:tabs>
              <w:spacing w:after="0" w:line="240" w:lineRule="auto"/>
              <w:contextualSpacing/>
              <w:jc w:val="both"/>
              <w:rPr>
                <w:rFonts w:ascii="Times New Roman" w:hAnsi="Times New Roman" w:cs="Times New Roman"/>
                <w:sz w:val="24"/>
                <w:szCs w:val="24"/>
              </w:rPr>
            </w:pPr>
          </w:p>
          <w:p w:rsidR="00F82301" w:rsidRPr="00606738" w:rsidRDefault="00F82301" w:rsidP="003801F2">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p>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p>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p>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p>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p>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p>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r>
      <w:tr w:rsidR="00F82301" w:rsidRPr="00606738" w:rsidTr="003801F2">
        <w:tc>
          <w:tcPr>
            <w:tcW w:w="3936" w:type="dxa"/>
            <w:tcBorders>
              <w:top w:val="single" w:sz="4" w:space="0" w:color="auto"/>
              <w:bottom w:val="single" w:sz="4" w:space="0" w:color="auto"/>
            </w:tcBorders>
          </w:tcPr>
          <w:p w:rsidR="00F82301" w:rsidRPr="00606738" w:rsidRDefault="00F82301" w:rsidP="003801F2">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Минимальные отступы строений от боковых границ участка</w:t>
            </w:r>
          </w:p>
        </w:tc>
        <w:tc>
          <w:tcPr>
            <w:tcW w:w="1450" w:type="dxa"/>
          </w:tcPr>
          <w:p w:rsidR="00F82301" w:rsidRPr="00606738" w:rsidRDefault="00F82301" w:rsidP="003801F2">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а) 1- при обязательном наличии брандмауэрной стены;</w:t>
            </w:r>
          </w:p>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lastRenderedPageBreak/>
              <w:t xml:space="preserve">б) 3 - в иных случаях </w:t>
            </w:r>
          </w:p>
        </w:tc>
        <w:tc>
          <w:tcPr>
            <w:tcW w:w="1952" w:type="dxa"/>
          </w:tcPr>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lastRenderedPageBreak/>
              <w:t xml:space="preserve">а) 0 - в случаях примыкания к соседним блокам; </w:t>
            </w:r>
          </w:p>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б) 3 - в иных </w:t>
            </w:r>
            <w:r w:rsidRPr="00606738">
              <w:rPr>
                <w:rFonts w:ascii="Times New Roman" w:hAnsi="Times New Roman" w:cs="Times New Roman"/>
                <w:sz w:val="24"/>
                <w:szCs w:val="24"/>
              </w:rPr>
              <w:lastRenderedPageBreak/>
              <w:t>случаях</w:t>
            </w:r>
          </w:p>
        </w:tc>
      </w:tr>
      <w:tr w:rsidR="00F82301" w:rsidRPr="00606738" w:rsidTr="003801F2">
        <w:tc>
          <w:tcPr>
            <w:tcW w:w="3936" w:type="dxa"/>
            <w:tcBorders>
              <w:top w:val="single" w:sz="4" w:space="0" w:color="auto"/>
              <w:bottom w:val="single" w:sz="4" w:space="0" w:color="auto"/>
            </w:tcBorders>
          </w:tcPr>
          <w:p w:rsidR="00F82301" w:rsidRPr="00606738" w:rsidRDefault="00F82301" w:rsidP="003801F2">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lastRenderedPageBreak/>
              <w:t>Минимальный отступ строений от задней границы участка (если иное не определено линией регулирования застройки)</w:t>
            </w:r>
          </w:p>
        </w:tc>
        <w:tc>
          <w:tcPr>
            <w:tcW w:w="1450" w:type="dxa"/>
          </w:tcPr>
          <w:p w:rsidR="00F82301" w:rsidRPr="00606738" w:rsidRDefault="00F82301" w:rsidP="003801F2">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p>
        </w:tc>
      </w:tr>
      <w:tr w:rsidR="00F82301" w:rsidRPr="00606738" w:rsidTr="003801F2">
        <w:tc>
          <w:tcPr>
            <w:tcW w:w="3936" w:type="dxa"/>
            <w:tcBorders>
              <w:top w:val="single" w:sz="4" w:space="0" w:color="auto"/>
              <w:bottom w:val="single" w:sz="4" w:space="0" w:color="auto"/>
            </w:tcBorders>
          </w:tcPr>
          <w:p w:rsidR="00F82301" w:rsidRPr="00606738" w:rsidRDefault="00F82301" w:rsidP="003801F2">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Максимальная высота строений </w:t>
            </w:r>
          </w:p>
        </w:tc>
        <w:tc>
          <w:tcPr>
            <w:tcW w:w="1450" w:type="dxa"/>
          </w:tcPr>
          <w:p w:rsidR="00F82301" w:rsidRPr="00606738" w:rsidRDefault="00F82301" w:rsidP="003801F2">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c>
          <w:tcPr>
            <w:tcW w:w="1952" w:type="dxa"/>
          </w:tcPr>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r>
      <w:tr w:rsidR="00F82301" w:rsidRPr="00606738" w:rsidTr="003801F2">
        <w:tc>
          <w:tcPr>
            <w:tcW w:w="3936" w:type="dxa"/>
            <w:tcBorders>
              <w:top w:val="single" w:sz="4" w:space="0" w:color="auto"/>
              <w:bottom w:val="single" w:sz="12" w:space="0" w:color="000000"/>
            </w:tcBorders>
          </w:tcPr>
          <w:p w:rsidR="00F82301" w:rsidRPr="00606738" w:rsidRDefault="00F82301" w:rsidP="003801F2">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F82301" w:rsidRPr="00606738" w:rsidRDefault="00F82301" w:rsidP="003801F2">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bottom w:val="single" w:sz="12" w:space="0" w:color="000000"/>
            </w:tcBorders>
          </w:tcPr>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2</w:t>
            </w:r>
          </w:p>
        </w:tc>
        <w:tc>
          <w:tcPr>
            <w:tcW w:w="1952" w:type="dxa"/>
            <w:tcBorders>
              <w:bottom w:val="single" w:sz="12" w:space="0" w:color="000000"/>
            </w:tcBorders>
          </w:tcPr>
          <w:p w:rsidR="00F82301" w:rsidRPr="00606738" w:rsidRDefault="00F82301" w:rsidP="003801F2">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2</w:t>
            </w:r>
          </w:p>
        </w:tc>
      </w:tr>
    </w:tbl>
    <w:p w:rsidR="00571E5D" w:rsidRDefault="00571E5D" w:rsidP="003801F2">
      <w:pPr>
        <w:tabs>
          <w:tab w:val="left" w:pos="567"/>
        </w:tabs>
        <w:spacing w:after="0" w:line="240" w:lineRule="auto"/>
        <w:ind w:firstLine="709"/>
        <w:contextualSpacing/>
        <w:jc w:val="both"/>
        <w:rPr>
          <w:rFonts w:ascii="Times New Roman" w:hAnsi="Times New Roman" w:cs="Times New Roman"/>
          <w:sz w:val="24"/>
          <w:szCs w:val="24"/>
        </w:rPr>
      </w:pPr>
    </w:p>
    <w:p w:rsidR="003801F2" w:rsidRPr="00606738" w:rsidRDefault="003801F2" w:rsidP="003801F2">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3801F2" w:rsidRPr="00606738" w:rsidRDefault="003801F2" w:rsidP="003801F2">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-имеется взаимное согласие владельцев земельных участков на указанные отклонения;</w:t>
      </w:r>
    </w:p>
    <w:p w:rsidR="003801F2" w:rsidRPr="00606738" w:rsidRDefault="003801F2" w:rsidP="003801F2">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6 метров"/>
        </w:smartTagPr>
        <w:r w:rsidRPr="00606738">
          <w:rPr>
            <w:rFonts w:ascii="Times New Roman" w:hAnsi="Times New Roman" w:cs="Times New Roman"/>
            <w:sz w:val="24"/>
            <w:szCs w:val="24"/>
          </w:rPr>
          <w:t>6 метров</w:t>
        </w:r>
      </w:smartTag>
      <w:r w:rsidRPr="00606738">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06738">
          <w:rPr>
            <w:rFonts w:ascii="Times New Roman" w:hAnsi="Times New Roman" w:cs="Times New Roman"/>
            <w:sz w:val="24"/>
            <w:szCs w:val="24"/>
          </w:rPr>
          <w:t>2 метра</w:t>
        </w:r>
      </w:smartTag>
      <w:r w:rsidRPr="00606738">
        <w:rPr>
          <w:rFonts w:ascii="Times New Roman" w:hAnsi="Times New Roman" w:cs="Times New Roman"/>
          <w:sz w:val="24"/>
          <w:szCs w:val="24"/>
        </w:rPr>
        <w:t xml:space="preserve"> (допускается также блокирование вспомогательных построек);</w:t>
      </w:r>
    </w:p>
    <w:p w:rsidR="003801F2" w:rsidRPr="00606738" w:rsidRDefault="003801F2" w:rsidP="003801F2">
      <w:pPr>
        <w:spacing w:after="0" w:line="240" w:lineRule="auto"/>
        <w:ind w:firstLine="709"/>
        <w:contextualSpacing/>
        <w:jc w:val="both"/>
        <w:rPr>
          <w:rFonts w:ascii="Times New Roman" w:hAnsi="Times New Roman" w:cs="Times New Roman"/>
          <w:color w:val="000000"/>
          <w:sz w:val="24"/>
          <w:szCs w:val="24"/>
        </w:rPr>
      </w:pPr>
      <w:r w:rsidRPr="00606738">
        <w:rPr>
          <w:rFonts w:ascii="Times New Roman" w:hAnsi="Times New Roman" w:cs="Times New Roman"/>
          <w:sz w:val="24"/>
          <w:szCs w:val="24"/>
        </w:rPr>
        <w:t>-соблюдаются нормативные противопожарные расстояния между постройками, расположенными на соседних земельных участках.</w:t>
      </w:r>
    </w:p>
    <w:p w:rsidR="0053483D" w:rsidRPr="00D36B1C" w:rsidRDefault="0053483D" w:rsidP="0053483D">
      <w:pPr>
        <w:spacing w:after="0" w:line="240" w:lineRule="auto"/>
        <w:ind w:firstLine="709"/>
        <w:jc w:val="both"/>
        <w:rPr>
          <w:rFonts w:ascii="Times New Roman" w:hAnsi="Times New Roman" w:cs="Times New Roman"/>
          <w:sz w:val="24"/>
          <w:szCs w:val="24"/>
        </w:rPr>
      </w:pPr>
      <w:r w:rsidRPr="0053483D">
        <w:rPr>
          <w:rFonts w:ascii="Times New Roman" w:hAnsi="Times New Roman" w:cs="Times New Roman"/>
          <w:sz w:val="24"/>
          <w:szCs w:val="24"/>
        </w:rPr>
        <w:t>Минимальная площадь земельных участков применяется для вновь образуемых земельных участков.</w:t>
      </w:r>
      <w:r w:rsidRPr="00D36B1C">
        <w:rPr>
          <w:rFonts w:ascii="Times New Roman" w:hAnsi="Times New Roman" w:cs="Times New Roman"/>
          <w:sz w:val="24"/>
          <w:szCs w:val="24"/>
        </w:rPr>
        <w:t xml:space="preserve"> </w:t>
      </w:r>
    </w:p>
    <w:p w:rsidR="006E04EA" w:rsidRPr="003801F2" w:rsidRDefault="006E04EA" w:rsidP="003801F2">
      <w:pPr>
        <w:spacing w:after="0" w:line="240" w:lineRule="auto"/>
        <w:ind w:firstLine="709"/>
        <w:jc w:val="both"/>
        <w:rPr>
          <w:rFonts w:ascii="Times New Roman" w:hAnsi="Times New Roman" w:cs="Times New Roman"/>
          <w:color w:val="000000"/>
          <w:sz w:val="24"/>
          <w:szCs w:val="24"/>
        </w:rPr>
      </w:pP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t>Градостроительные регламенты. Общественно-деловые зоны.</w:t>
      </w:r>
    </w:p>
    <w:p w:rsidR="006E04EA" w:rsidRPr="003801F2" w:rsidRDefault="006E04EA" w:rsidP="003801F2">
      <w:pPr>
        <w:spacing w:after="0" w:line="240" w:lineRule="auto"/>
        <w:ind w:firstLine="709"/>
        <w:jc w:val="both"/>
        <w:rPr>
          <w:rFonts w:ascii="Times New Roman" w:hAnsi="Times New Roman" w:cs="Times New Roman"/>
          <w:b/>
          <w:bCs/>
          <w:sz w:val="24"/>
          <w:szCs w:val="24"/>
        </w:rPr>
      </w:pP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6E04EA" w:rsidRPr="003801F2" w:rsidRDefault="006E04EA" w:rsidP="003801F2">
      <w:pPr>
        <w:spacing w:after="0" w:line="240" w:lineRule="auto"/>
        <w:ind w:firstLine="709"/>
        <w:jc w:val="both"/>
        <w:rPr>
          <w:rFonts w:ascii="Times New Roman" w:hAnsi="Times New Roman" w:cs="Times New Roman"/>
          <w:b/>
          <w:bCs/>
          <w:sz w:val="24"/>
          <w:szCs w:val="24"/>
        </w:rPr>
      </w:pP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b/>
          <w:bCs/>
          <w:sz w:val="24"/>
          <w:szCs w:val="24"/>
        </w:rPr>
        <w:t>ОД1. Многофункциональная общественная зона</w:t>
      </w:r>
    </w:p>
    <w:p w:rsidR="006E04EA" w:rsidRPr="003801F2" w:rsidRDefault="006E04EA" w:rsidP="003801F2">
      <w:pPr>
        <w:spacing w:after="0" w:line="240" w:lineRule="auto"/>
        <w:ind w:firstLine="709"/>
        <w:jc w:val="both"/>
        <w:rPr>
          <w:rFonts w:ascii="Times New Roman" w:hAnsi="Times New Roman" w:cs="Times New Roman"/>
          <w:b/>
          <w:bCs/>
          <w:sz w:val="24"/>
          <w:szCs w:val="24"/>
        </w:rPr>
      </w:pP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Многофункциональная общественная зона ОД1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t>Основные виды разрешенного использования недвижимости:</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гостиницы;</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спортплощадки;</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учреждения высшего и среднего профессионального образования;</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детские сады, иные объекты дошкольного воспитания;</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школы начальные и средние;</w:t>
      </w:r>
    </w:p>
    <w:p w:rsidR="00571E5D"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lastRenderedPageBreak/>
        <w:t>спортзалы</w:t>
      </w:r>
      <w:r w:rsidR="00571E5D">
        <w:rPr>
          <w:rFonts w:ascii="Times New Roman" w:hAnsi="Times New Roman" w:cs="Times New Roman"/>
          <w:sz w:val="24"/>
          <w:szCs w:val="24"/>
        </w:rPr>
        <w:t>;</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клубы многоцелевого и специализированного назначения с ограничением по времени работы</w:t>
      </w:r>
      <w:r w:rsidR="00571E5D">
        <w:rPr>
          <w:rFonts w:ascii="Times New Roman" w:hAnsi="Times New Roman" w:cs="Times New Roman"/>
          <w:sz w:val="24"/>
          <w:szCs w:val="24"/>
        </w:rPr>
        <w:t>;</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банно-оздоровительные комплексы;</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учреждения культуры и отдыха;</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конфессиональные объекты;</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 xml:space="preserve">магазины; </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рынки;</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предприятия общественного питания;</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центральные предприятия связи;</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учреждения социальной защиты;</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отделения, участковые пункты полиции;</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ветлечебницы без содержания животных;</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аптеки;</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фельдшерско-акушерские пункты;</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пункты оказания первой медицинской помощи;</w:t>
      </w:r>
    </w:p>
    <w:p w:rsidR="006E04EA" w:rsidRPr="003801F2" w:rsidRDefault="006E04EA" w:rsidP="00571E5D">
      <w:pPr>
        <w:tabs>
          <w:tab w:val="left" w:pos="1418"/>
        </w:tabs>
        <w:spacing w:after="0" w:line="240" w:lineRule="auto"/>
        <w:ind w:firstLine="993"/>
        <w:jc w:val="both"/>
        <w:rPr>
          <w:rFonts w:ascii="Times New Roman" w:hAnsi="Times New Roman" w:cs="Times New Roman"/>
          <w:sz w:val="24"/>
          <w:szCs w:val="24"/>
        </w:rPr>
      </w:pPr>
      <w:r w:rsidRPr="003801F2">
        <w:rPr>
          <w:rFonts w:ascii="Times New Roman" w:hAnsi="Times New Roman" w:cs="Times New Roman"/>
          <w:sz w:val="24"/>
          <w:szCs w:val="24"/>
        </w:rPr>
        <w:t xml:space="preserve">-  стационары; </w:t>
      </w:r>
    </w:p>
    <w:p w:rsidR="006E04EA" w:rsidRPr="003801F2" w:rsidRDefault="006E04EA" w:rsidP="00571E5D">
      <w:pPr>
        <w:tabs>
          <w:tab w:val="left" w:pos="1418"/>
        </w:tabs>
        <w:spacing w:after="0" w:line="240" w:lineRule="auto"/>
        <w:ind w:firstLine="993"/>
        <w:jc w:val="both"/>
        <w:rPr>
          <w:rFonts w:ascii="Times New Roman" w:hAnsi="Times New Roman" w:cs="Times New Roman"/>
          <w:sz w:val="24"/>
          <w:szCs w:val="24"/>
        </w:rPr>
      </w:pPr>
      <w:r w:rsidRPr="003801F2">
        <w:rPr>
          <w:rFonts w:ascii="Times New Roman" w:hAnsi="Times New Roman" w:cs="Times New Roman"/>
          <w:sz w:val="24"/>
          <w:szCs w:val="24"/>
        </w:rPr>
        <w:t>-  амбулаторно-поликлинические учреждения;</w:t>
      </w:r>
    </w:p>
    <w:p w:rsidR="006E04EA" w:rsidRPr="003801F2" w:rsidRDefault="006E04EA" w:rsidP="00571E5D">
      <w:pPr>
        <w:tabs>
          <w:tab w:val="left" w:pos="1418"/>
        </w:tabs>
        <w:spacing w:after="0" w:line="240" w:lineRule="auto"/>
        <w:ind w:firstLine="993"/>
        <w:jc w:val="both"/>
        <w:rPr>
          <w:rFonts w:ascii="Times New Roman" w:hAnsi="Times New Roman" w:cs="Times New Roman"/>
          <w:sz w:val="24"/>
          <w:szCs w:val="24"/>
        </w:rPr>
      </w:pPr>
      <w:r w:rsidRPr="003801F2">
        <w:rPr>
          <w:rFonts w:ascii="Times New Roman" w:hAnsi="Times New Roman" w:cs="Times New Roman"/>
          <w:sz w:val="24"/>
          <w:szCs w:val="24"/>
        </w:rPr>
        <w:t>- станции скорой помощи;</w:t>
      </w:r>
    </w:p>
    <w:p w:rsidR="006E04EA" w:rsidRPr="003801F2" w:rsidRDefault="00571E5D" w:rsidP="00571E5D">
      <w:pPr>
        <w:tabs>
          <w:tab w:val="left" w:pos="1418"/>
        </w:tabs>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     </w:t>
      </w:r>
      <w:r w:rsidR="006E04EA" w:rsidRPr="003801F2">
        <w:rPr>
          <w:rFonts w:ascii="Times New Roman" w:hAnsi="Times New Roman" w:cs="Times New Roman"/>
          <w:sz w:val="24"/>
          <w:szCs w:val="24"/>
        </w:rPr>
        <w:t>жилищно-эксплуатационные и аварийно-диспетчерские службы;</w:t>
      </w:r>
    </w:p>
    <w:p w:rsidR="006E04EA" w:rsidRPr="003801F2" w:rsidRDefault="006E04EA" w:rsidP="00571E5D">
      <w:pPr>
        <w:tabs>
          <w:tab w:val="left" w:pos="1418"/>
        </w:tabs>
        <w:spacing w:after="0" w:line="240" w:lineRule="auto"/>
        <w:ind w:firstLine="993"/>
        <w:jc w:val="both"/>
        <w:rPr>
          <w:rFonts w:ascii="Times New Roman" w:hAnsi="Times New Roman" w:cs="Times New Roman"/>
          <w:sz w:val="24"/>
          <w:szCs w:val="24"/>
        </w:rPr>
      </w:pPr>
      <w:r w:rsidRPr="003801F2">
        <w:rPr>
          <w:rFonts w:ascii="Times New Roman" w:hAnsi="Times New Roman" w:cs="Times New Roman"/>
          <w:sz w:val="24"/>
          <w:szCs w:val="24"/>
        </w:rPr>
        <w:t>-  учреждения социальной защиты;</w:t>
      </w:r>
    </w:p>
    <w:p w:rsidR="006E04EA" w:rsidRPr="003801F2" w:rsidRDefault="006E04EA" w:rsidP="00571E5D">
      <w:pPr>
        <w:tabs>
          <w:tab w:val="left" w:pos="1418"/>
        </w:tabs>
        <w:spacing w:after="0" w:line="240" w:lineRule="auto"/>
        <w:ind w:firstLine="993"/>
        <w:jc w:val="both"/>
        <w:rPr>
          <w:rFonts w:ascii="Times New Roman" w:hAnsi="Times New Roman" w:cs="Times New Roman"/>
          <w:sz w:val="24"/>
          <w:szCs w:val="24"/>
        </w:rPr>
      </w:pPr>
      <w:r w:rsidRPr="003801F2">
        <w:rPr>
          <w:rFonts w:ascii="Times New Roman" w:hAnsi="Times New Roman" w:cs="Times New Roman"/>
          <w:sz w:val="24"/>
          <w:szCs w:val="24"/>
        </w:rPr>
        <w:t>- скверы, бульвары.</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t>Вспомогательные виды разрешенного использования:</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автостоянки для временного хранения легкового автотранспорта (гостевые, открытые, подземные и полуподземные, многоэтажные)</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t>Условно разрешенные виды использования:</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многоквартирные жилые дома до 5 этажей;</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встроенно-пристроенные обслуживающие объекты;</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торговые, торгово-выставочные комплексы;</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временные торговые объекты;</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proofErr w:type="gramStart"/>
      <w:r w:rsidRPr="003801F2">
        <w:rPr>
          <w:rFonts w:ascii="Times New Roman" w:hAnsi="Times New Roman" w:cs="Times New Roman"/>
          <w:sz w:val="24"/>
          <w:szCs w:val="24"/>
        </w:rPr>
        <w:t xml:space="preserve">гаражи индивидуальных легковых автомобилей (подземные, полуподземные, </w:t>
      </w:r>
      <w:proofErr w:type="gramEnd"/>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многоэтажные, встроенные или встроенно-пристроенные);</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автостоянки для постоянного хранения индивидуальных легковых автомобилей;</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50м);</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антенны сотовой, радиорелейной и спутниковой связи;</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объекты инженерно-технического обеспечения (РП, ТП, ГРП, ЦТП и т.п.);</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хозяйственные площадки.</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571E5D" w:rsidRPr="00B2079F" w:rsidRDefault="00571E5D" w:rsidP="00F619C1">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71E5D" w:rsidRDefault="00571E5D" w:rsidP="00F619C1">
      <w:pPr>
        <w:spacing w:after="0" w:line="240" w:lineRule="auto"/>
        <w:ind w:firstLine="709"/>
        <w:jc w:val="both"/>
        <w:rPr>
          <w:rFonts w:ascii="Times New Roman" w:hAnsi="Times New Roman" w:cs="Times New Roman"/>
          <w:sz w:val="24"/>
          <w:szCs w:val="24"/>
        </w:rPr>
      </w:pPr>
    </w:p>
    <w:p w:rsidR="00571E5D" w:rsidRPr="00025E98" w:rsidRDefault="00571E5D" w:rsidP="00F619C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lastRenderedPageBreak/>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«Градостроительство.Планировка и застройка городских и сельских поселений»). </w:t>
      </w:r>
    </w:p>
    <w:p w:rsidR="00571E5D" w:rsidRPr="00025E98" w:rsidRDefault="00571E5D" w:rsidP="00F619C1">
      <w:pPr>
        <w:spacing w:after="0" w:line="240" w:lineRule="auto"/>
        <w:ind w:firstLine="709"/>
        <w:jc w:val="both"/>
        <w:rPr>
          <w:rFonts w:ascii="Times New Roman" w:hAnsi="Times New Roman" w:cs="Times New Roman"/>
          <w:b/>
          <w:sz w:val="24"/>
          <w:szCs w:val="24"/>
        </w:rPr>
      </w:pPr>
      <w:r w:rsidRPr="00025E98">
        <w:rPr>
          <w:rFonts w:ascii="Times New Roman" w:hAnsi="Times New Roman" w:cs="Times New Roman"/>
          <w:b/>
          <w:sz w:val="24"/>
          <w:szCs w:val="24"/>
        </w:rPr>
        <w:t>Высота строений:</w:t>
      </w:r>
    </w:p>
    <w:p w:rsidR="00571E5D" w:rsidRPr="00025E98" w:rsidRDefault="00571E5D" w:rsidP="00F619C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Предельное количество этажей основного строения – 5 этажей (включая мансардный этаж);</w:t>
      </w:r>
    </w:p>
    <w:p w:rsidR="00571E5D" w:rsidRPr="00025E98" w:rsidRDefault="00571E5D" w:rsidP="00F619C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Предельная высота основного строения – 20 м;</w:t>
      </w:r>
    </w:p>
    <w:p w:rsidR="00571E5D" w:rsidRPr="00025E98" w:rsidRDefault="00571E5D" w:rsidP="00F619C1">
      <w:pPr>
        <w:spacing w:after="0" w:line="240" w:lineRule="auto"/>
        <w:ind w:firstLine="709"/>
        <w:jc w:val="both"/>
        <w:rPr>
          <w:rFonts w:ascii="Times New Roman" w:hAnsi="Times New Roman" w:cs="Times New Roman"/>
          <w:b/>
          <w:sz w:val="24"/>
          <w:szCs w:val="24"/>
        </w:rPr>
      </w:pPr>
      <w:r w:rsidRPr="00025E98">
        <w:rPr>
          <w:rFonts w:ascii="Times New Roman" w:hAnsi="Times New Roman" w:cs="Times New Roman"/>
          <w:b/>
          <w:sz w:val="24"/>
          <w:szCs w:val="24"/>
        </w:rPr>
        <w:t xml:space="preserve">Коэффициент застройки: </w:t>
      </w:r>
    </w:p>
    <w:p w:rsidR="00571E5D" w:rsidRPr="00025E98" w:rsidRDefault="00571E5D" w:rsidP="00F619C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Максимальный коэффициент застройки многофункциональной общественной зоны – 1,0</w:t>
      </w:r>
      <w:r>
        <w:rPr>
          <w:rFonts w:ascii="Times New Roman" w:hAnsi="Times New Roman" w:cs="Times New Roman"/>
          <w:sz w:val="24"/>
          <w:szCs w:val="24"/>
        </w:rPr>
        <w:t>.</w:t>
      </w:r>
    </w:p>
    <w:p w:rsidR="00571E5D" w:rsidRPr="00025E98" w:rsidRDefault="00571E5D" w:rsidP="00F619C1">
      <w:pPr>
        <w:spacing w:after="0" w:line="240" w:lineRule="auto"/>
        <w:ind w:firstLine="709"/>
        <w:jc w:val="both"/>
        <w:rPr>
          <w:rFonts w:ascii="Times New Roman" w:hAnsi="Times New Roman" w:cs="Times New Roman"/>
          <w:b/>
          <w:sz w:val="24"/>
          <w:szCs w:val="24"/>
        </w:rPr>
      </w:pPr>
      <w:r w:rsidRPr="00025E98">
        <w:rPr>
          <w:rFonts w:ascii="Times New Roman" w:hAnsi="Times New Roman" w:cs="Times New Roman"/>
          <w:b/>
          <w:sz w:val="24"/>
          <w:szCs w:val="24"/>
        </w:rPr>
        <w:t>Минимальные расстояния от красных линий улиц до строений на участке:</w:t>
      </w:r>
    </w:p>
    <w:p w:rsidR="00571E5D" w:rsidRPr="00025E98" w:rsidRDefault="00571E5D" w:rsidP="00F619C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от красной линии улиц до строения - 5 м, от красной линии проездадо строения– 3 м;</w:t>
      </w:r>
    </w:p>
    <w:p w:rsidR="00571E5D" w:rsidRPr="00025E98" w:rsidRDefault="00571E5D" w:rsidP="00F619C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для дошкольных и общеобразовательных учреждений от красной линии улиц до основного строения – 10 м;</w:t>
      </w:r>
    </w:p>
    <w:p w:rsidR="00571E5D" w:rsidRPr="00025E98" w:rsidRDefault="00571E5D" w:rsidP="00F619C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 xml:space="preserve">для лечебных учреждений со стационаром от красной линии до основного строения – 30 м; </w:t>
      </w:r>
    </w:p>
    <w:p w:rsidR="00571E5D" w:rsidRPr="00025E98" w:rsidRDefault="00571E5D" w:rsidP="00F619C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571E5D" w:rsidRPr="00025E98" w:rsidRDefault="00571E5D" w:rsidP="00F619C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571E5D" w:rsidRPr="00025E98" w:rsidRDefault="00571E5D" w:rsidP="00F619C1">
      <w:pPr>
        <w:spacing w:after="0" w:line="240" w:lineRule="auto"/>
        <w:ind w:firstLine="709"/>
        <w:jc w:val="both"/>
        <w:rPr>
          <w:rFonts w:ascii="Times New Roman" w:hAnsi="Times New Roman" w:cs="Times New Roman"/>
        </w:rPr>
      </w:pPr>
      <w:r w:rsidRPr="00025E98">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cs="Times New Roman"/>
        </w:rPr>
        <w:t xml:space="preserve"> проектирования и других нормативных документов.</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t>Градостроительные регламенты. Производственные и коммунальные зоны</w:t>
      </w:r>
    </w:p>
    <w:p w:rsidR="006E04EA" w:rsidRPr="003801F2" w:rsidRDefault="006E04EA" w:rsidP="003801F2">
      <w:pPr>
        <w:spacing w:after="0" w:line="240" w:lineRule="auto"/>
        <w:ind w:firstLine="709"/>
        <w:jc w:val="both"/>
        <w:rPr>
          <w:rFonts w:ascii="Times New Roman" w:hAnsi="Times New Roman" w:cs="Times New Roman"/>
          <w:b/>
          <w:bCs/>
          <w:sz w:val="24"/>
          <w:szCs w:val="24"/>
        </w:rPr>
      </w:pPr>
    </w:p>
    <w:p w:rsidR="006E04EA" w:rsidRPr="003801F2" w:rsidRDefault="006E04EA" w:rsidP="003801F2">
      <w:pPr>
        <w:spacing w:after="0" w:line="240" w:lineRule="auto"/>
        <w:ind w:firstLine="709"/>
        <w:jc w:val="both"/>
        <w:rPr>
          <w:rFonts w:ascii="Times New Roman" w:hAnsi="Times New Roman" w:cs="Times New Roman"/>
          <w:b/>
          <w:bCs/>
          <w:color w:val="000000"/>
          <w:sz w:val="24"/>
          <w:szCs w:val="24"/>
        </w:rPr>
      </w:pPr>
      <w:r w:rsidRPr="003801F2">
        <w:rPr>
          <w:rFonts w:ascii="Times New Roman" w:hAnsi="Times New Roman" w:cs="Times New Roman"/>
          <w:b/>
          <w:bCs/>
          <w:color w:val="000000"/>
          <w:sz w:val="24"/>
          <w:szCs w:val="24"/>
        </w:rPr>
        <w:t xml:space="preserve">П1. Зона размещения производственно-коммунальных предприятий </w:t>
      </w:r>
      <w:r w:rsidRPr="003801F2">
        <w:rPr>
          <w:rFonts w:ascii="Times New Roman" w:hAnsi="Times New Roman" w:cs="Times New Roman"/>
          <w:b/>
          <w:bCs/>
          <w:color w:val="000000"/>
          <w:sz w:val="24"/>
          <w:szCs w:val="24"/>
          <w:lang w:val="en-US"/>
        </w:rPr>
        <w:t>IV</w:t>
      </w:r>
      <w:r w:rsidRPr="003801F2">
        <w:rPr>
          <w:rFonts w:ascii="Times New Roman" w:hAnsi="Times New Roman" w:cs="Times New Roman"/>
          <w:b/>
          <w:bCs/>
          <w:color w:val="000000"/>
          <w:sz w:val="24"/>
          <w:szCs w:val="24"/>
        </w:rPr>
        <w:t>-</w:t>
      </w:r>
      <w:r w:rsidRPr="003801F2">
        <w:rPr>
          <w:rFonts w:ascii="Times New Roman" w:hAnsi="Times New Roman" w:cs="Times New Roman"/>
          <w:b/>
          <w:bCs/>
          <w:color w:val="000000"/>
          <w:sz w:val="24"/>
          <w:szCs w:val="24"/>
          <w:lang w:val="en-US"/>
        </w:rPr>
        <w:t>V</w:t>
      </w:r>
      <w:r w:rsidRPr="003801F2">
        <w:rPr>
          <w:rFonts w:ascii="Times New Roman" w:hAnsi="Times New Roman" w:cs="Times New Roman"/>
          <w:b/>
          <w:bCs/>
          <w:color w:val="000000"/>
          <w:sz w:val="24"/>
          <w:szCs w:val="24"/>
        </w:rPr>
        <w:t xml:space="preserve"> класса опасности.</w:t>
      </w:r>
    </w:p>
    <w:p w:rsidR="006E04EA" w:rsidRPr="003801F2" w:rsidRDefault="006E04EA" w:rsidP="003801F2">
      <w:pPr>
        <w:spacing w:after="0" w:line="240" w:lineRule="auto"/>
        <w:ind w:firstLine="709"/>
        <w:jc w:val="both"/>
        <w:rPr>
          <w:rFonts w:ascii="Times New Roman" w:hAnsi="Times New Roman" w:cs="Times New Roman"/>
          <w:b/>
          <w:bCs/>
          <w:color w:val="000000"/>
          <w:sz w:val="24"/>
          <w:szCs w:val="24"/>
        </w:rPr>
      </w:pPr>
    </w:p>
    <w:p w:rsidR="006E04EA" w:rsidRPr="003801F2" w:rsidRDefault="006E04EA" w:rsidP="003801F2">
      <w:pPr>
        <w:spacing w:after="0" w:line="240" w:lineRule="auto"/>
        <w:ind w:firstLine="709"/>
        <w:jc w:val="both"/>
        <w:rPr>
          <w:rFonts w:ascii="Times New Roman" w:hAnsi="Times New Roman" w:cs="Times New Roman"/>
          <w:color w:val="000000"/>
          <w:sz w:val="24"/>
          <w:szCs w:val="24"/>
        </w:rPr>
      </w:pPr>
      <w:r w:rsidRPr="003801F2">
        <w:rPr>
          <w:rFonts w:ascii="Times New Roman" w:hAnsi="Times New Roman" w:cs="Times New Roman"/>
          <w:color w:val="000000"/>
          <w:sz w:val="24"/>
          <w:szCs w:val="24"/>
        </w:rPr>
        <w:t xml:space="preserve">Зона размещения производственно-коммунальных предприятий </w:t>
      </w:r>
      <w:r w:rsidRPr="003801F2">
        <w:rPr>
          <w:rFonts w:ascii="Times New Roman" w:hAnsi="Times New Roman" w:cs="Times New Roman"/>
          <w:color w:val="000000"/>
          <w:sz w:val="24"/>
          <w:szCs w:val="24"/>
          <w:lang w:val="en-US"/>
        </w:rPr>
        <w:t>IV</w:t>
      </w:r>
      <w:r w:rsidRPr="003801F2">
        <w:rPr>
          <w:rFonts w:ascii="Times New Roman" w:hAnsi="Times New Roman" w:cs="Times New Roman"/>
          <w:color w:val="000000"/>
          <w:sz w:val="24"/>
          <w:szCs w:val="24"/>
        </w:rPr>
        <w:t>-</w:t>
      </w:r>
      <w:r w:rsidRPr="003801F2">
        <w:rPr>
          <w:rFonts w:ascii="Times New Roman" w:hAnsi="Times New Roman" w:cs="Times New Roman"/>
          <w:color w:val="000000"/>
          <w:sz w:val="24"/>
          <w:szCs w:val="24"/>
          <w:lang w:val="en-US"/>
        </w:rPr>
        <w:t>V</w:t>
      </w:r>
      <w:r w:rsidRPr="003801F2">
        <w:rPr>
          <w:rFonts w:ascii="Times New Roman" w:hAnsi="Times New Roman" w:cs="Times New Roman"/>
          <w:color w:val="000000"/>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3801F2">
        <w:rPr>
          <w:rFonts w:ascii="Times New Roman" w:hAnsi="Times New Roman" w:cs="Times New Roman"/>
          <w:color w:val="000000"/>
          <w:sz w:val="24"/>
          <w:szCs w:val="24"/>
          <w:lang w:val="en-US"/>
        </w:rPr>
        <w:t>V</w:t>
      </w:r>
      <w:r w:rsidRPr="003801F2">
        <w:rPr>
          <w:rFonts w:ascii="Times New Roman" w:hAnsi="Times New Roman" w:cs="Times New Roman"/>
          <w:color w:val="000000"/>
          <w:sz w:val="24"/>
          <w:szCs w:val="24"/>
        </w:rPr>
        <w:t>-IV класса опасности, имеющих санитарно-защитную зону 50-100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6E04EA" w:rsidRPr="003801F2" w:rsidRDefault="006E04EA" w:rsidP="003801F2">
      <w:pPr>
        <w:spacing w:after="0" w:line="240" w:lineRule="auto"/>
        <w:ind w:firstLine="709"/>
        <w:jc w:val="both"/>
        <w:rPr>
          <w:rFonts w:ascii="Times New Roman" w:hAnsi="Times New Roman" w:cs="Times New Roman"/>
          <w:color w:val="000000"/>
          <w:sz w:val="24"/>
          <w:szCs w:val="24"/>
        </w:rPr>
      </w:pPr>
    </w:p>
    <w:p w:rsidR="006E04EA" w:rsidRPr="003801F2" w:rsidRDefault="006E04EA" w:rsidP="003801F2">
      <w:pPr>
        <w:spacing w:after="0" w:line="240" w:lineRule="auto"/>
        <w:ind w:firstLine="709"/>
        <w:jc w:val="both"/>
        <w:rPr>
          <w:rFonts w:ascii="Times New Roman" w:hAnsi="Times New Roman" w:cs="Times New Roman"/>
          <w:b/>
          <w:bCs/>
          <w:color w:val="000000"/>
          <w:sz w:val="24"/>
          <w:szCs w:val="24"/>
        </w:rPr>
      </w:pPr>
      <w:r w:rsidRPr="003801F2">
        <w:rPr>
          <w:rFonts w:ascii="Times New Roman" w:hAnsi="Times New Roman" w:cs="Times New Roman"/>
          <w:b/>
          <w:bCs/>
          <w:color w:val="000000"/>
          <w:sz w:val="24"/>
          <w:szCs w:val="24"/>
        </w:rPr>
        <w:t>Основные виды разрешенного использования недвижимости:</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коммунально-складские и производственные предприятия IV-V класса опасности различного профиля;</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гаражи и автостоянки для постоянного хранения грузовых автомобилей;</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lastRenderedPageBreak/>
        <w:t>станции технического обслуживания автомобилей, авторемонтные предприятия;</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объекты складского назначения различного профиля;</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объекты технического и инженерного обеспечения предприятий;</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санитарно-технические сооружения и установки коммунального назначения;</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офисы, административные службы;</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проектные, научно-исследовательские, конструкторские и изыскательские организации и лаборатории;</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пожарные части;</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объекты пожарной охраны;</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антенны сотовой, радиорелейной, спутниковой связи.</w:t>
      </w:r>
    </w:p>
    <w:p w:rsidR="006E04EA" w:rsidRPr="003801F2" w:rsidRDefault="006E04EA" w:rsidP="003801F2">
      <w:pPr>
        <w:spacing w:after="0" w:line="240" w:lineRule="auto"/>
        <w:ind w:firstLine="709"/>
        <w:jc w:val="both"/>
        <w:rPr>
          <w:rFonts w:ascii="Times New Roman" w:hAnsi="Times New Roman" w:cs="Times New Roman"/>
          <w:color w:val="000000"/>
          <w:sz w:val="24"/>
          <w:szCs w:val="24"/>
        </w:rPr>
      </w:pPr>
    </w:p>
    <w:p w:rsidR="006E04EA" w:rsidRPr="003801F2" w:rsidRDefault="006E04EA" w:rsidP="003801F2">
      <w:pPr>
        <w:spacing w:after="0" w:line="240" w:lineRule="auto"/>
        <w:ind w:firstLine="709"/>
        <w:jc w:val="both"/>
        <w:rPr>
          <w:rFonts w:ascii="Times New Roman" w:hAnsi="Times New Roman" w:cs="Times New Roman"/>
          <w:b/>
          <w:bCs/>
          <w:color w:val="000000"/>
          <w:sz w:val="24"/>
          <w:szCs w:val="24"/>
        </w:rPr>
      </w:pPr>
      <w:r w:rsidRPr="003801F2">
        <w:rPr>
          <w:rFonts w:ascii="Times New Roman" w:hAnsi="Times New Roman" w:cs="Times New Roman"/>
          <w:b/>
          <w:bCs/>
          <w:color w:val="000000"/>
          <w:sz w:val="24"/>
          <w:szCs w:val="24"/>
        </w:rPr>
        <w:t>Вспомогательные виды разрешенного использования:</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автостоянки для временного хранения грузовых автомобилей.</w:t>
      </w:r>
    </w:p>
    <w:p w:rsidR="006E04EA" w:rsidRPr="003801F2" w:rsidRDefault="006E04EA" w:rsidP="003801F2">
      <w:pPr>
        <w:spacing w:after="0" w:line="240" w:lineRule="auto"/>
        <w:ind w:firstLine="709"/>
        <w:jc w:val="both"/>
        <w:rPr>
          <w:rFonts w:ascii="Times New Roman" w:hAnsi="Times New Roman" w:cs="Times New Roman"/>
          <w:color w:val="000000"/>
          <w:sz w:val="24"/>
          <w:szCs w:val="24"/>
        </w:rPr>
      </w:pPr>
    </w:p>
    <w:p w:rsidR="006E04EA" w:rsidRPr="003801F2" w:rsidRDefault="006E04EA" w:rsidP="003801F2">
      <w:pPr>
        <w:spacing w:after="0" w:line="240" w:lineRule="auto"/>
        <w:ind w:firstLine="709"/>
        <w:jc w:val="both"/>
        <w:rPr>
          <w:rFonts w:ascii="Times New Roman" w:hAnsi="Times New Roman" w:cs="Times New Roman"/>
          <w:b/>
          <w:bCs/>
          <w:color w:val="000000"/>
          <w:sz w:val="24"/>
          <w:szCs w:val="24"/>
        </w:rPr>
      </w:pPr>
      <w:r w:rsidRPr="003801F2">
        <w:rPr>
          <w:rFonts w:ascii="Times New Roman" w:hAnsi="Times New Roman" w:cs="Times New Roman"/>
          <w:b/>
          <w:bCs/>
          <w:color w:val="000000"/>
          <w:sz w:val="24"/>
          <w:szCs w:val="24"/>
        </w:rPr>
        <w:t>Условно разрешенные виды использования:</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спортплощадки, площадки отдыха для персонала предприятий;</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отдельно стоящие объекты бытового обслуживания;</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питомники растений для озеленения промышленных территорий и санитарно-защитных зон;</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ветеринарные приемные пункты.</w:t>
      </w:r>
    </w:p>
    <w:p w:rsidR="006E04EA" w:rsidRPr="003801F2" w:rsidRDefault="006E04EA" w:rsidP="00F619C1">
      <w:pPr>
        <w:spacing w:after="0" w:line="240" w:lineRule="auto"/>
        <w:ind w:firstLine="709"/>
        <w:jc w:val="both"/>
        <w:rPr>
          <w:rFonts w:ascii="Times New Roman" w:hAnsi="Times New Roman" w:cs="Times New Roman"/>
          <w:color w:val="000000"/>
          <w:sz w:val="24"/>
          <w:szCs w:val="24"/>
        </w:rPr>
      </w:pPr>
    </w:p>
    <w:p w:rsidR="00571E5D" w:rsidRPr="00B2079F" w:rsidRDefault="00571E5D" w:rsidP="00F619C1">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71E5D" w:rsidRDefault="00571E5D" w:rsidP="00F619C1">
      <w:pPr>
        <w:spacing w:after="0" w:line="240" w:lineRule="auto"/>
        <w:ind w:firstLine="709"/>
        <w:jc w:val="both"/>
        <w:rPr>
          <w:rFonts w:ascii="Times New Roman" w:hAnsi="Times New Roman" w:cs="Times New Roman"/>
          <w:sz w:val="24"/>
          <w:szCs w:val="24"/>
          <w:highlight w:val="yellow"/>
        </w:rPr>
      </w:pPr>
    </w:p>
    <w:p w:rsidR="00571E5D" w:rsidRPr="00025E98" w:rsidRDefault="00571E5D" w:rsidP="00F619C1">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«Градостроительство.Планировка и застройка городских и сельских поселений»).</w:t>
      </w:r>
    </w:p>
    <w:p w:rsidR="00571E5D" w:rsidRPr="00025E98" w:rsidRDefault="00571E5D" w:rsidP="00F619C1">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571E5D" w:rsidRDefault="00571E5D" w:rsidP="00F619C1">
      <w:pPr>
        <w:pStyle w:val="45"/>
        <w:spacing w:line="240" w:lineRule="auto"/>
        <w:ind w:firstLine="709"/>
        <w:rPr>
          <w:rFonts w:ascii="Times New Roman" w:hAnsi="Times New Roman"/>
          <w:noProof/>
          <w:sz w:val="24"/>
          <w:szCs w:val="24"/>
        </w:rPr>
      </w:pPr>
    </w:p>
    <w:p w:rsidR="00571E5D" w:rsidRPr="009C7AF4" w:rsidRDefault="00571E5D" w:rsidP="00F619C1">
      <w:pPr>
        <w:pStyle w:val="45"/>
        <w:spacing w:line="240" w:lineRule="auto"/>
        <w:ind w:firstLine="709"/>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571E5D" w:rsidRPr="009C7AF4" w:rsidRDefault="00571E5D" w:rsidP="00571E5D">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71"/>
        <w:gridCol w:w="3052"/>
        <w:gridCol w:w="3185"/>
      </w:tblGrid>
      <w:tr w:rsidR="00571E5D" w:rsidRPr="009C7AF4" w:rsidTr="005575AF">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571E5D" w:rsidRPr="007E5DAD" w:rsidRDefault="00571E5D" w:rsidP="007E5DAD">
            <w:pPr>
              <w:pStyle w:val="45"/>
              <w:spacing w:line="240" w:lineRule="auto"/>
              <w:jc w:val="center"/>
              <w:rPr>
                <w:rFonts w:ascii="Times New Roman" w:hAnsi="Times New Roman"/>
                <w:b w:val="0"/>
                <w:noProof/>
                <w:sz w:val="24"/>
                <w:szCs w:val="24"/>
              </w:rPr>
            </w:pPr>
            <w:r w:rsidRPr="007E5DAD">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571E5D" w:rsidRPr="007E5DAD" w:rsidRDefault="00571E5D" w:rsidP="007E5DAD">
            <w:pPr>
              <w:pStyle w:val="45"/>
              <w:spacing w:line="240" w:lineRule="auto"/>
              <w:ind w:firstLine="0"/>
              <w:jc w:val="center"/>
              <w:rPr>
                <w:rFonts w:ascii="Times New Roman" w:hAnsi="Times New Roman"/>
                <w:b w:val="0"/>
                <w:noProof/>
                <w:sz w:val="24"/>
                <w:szCs w:val="24"/>
              </w:rPr>
            </w:pPr>
            <w:r w:rsidRPr="007E5DAD">
              <w:rPr>
                <w:rFonts w:ascii="Times New Roman" w:hAnsi="Times New Roman"/>
                <w:b w:val="0"/>
                <w:noProof/>
                <w:sz w:val="24"/>
                <w:szCs w:val="24"/>
              </w:rPr>
              <w:t>Коэффициент</w:t>
            </w:r>
          </w:p>
          <w:p w:rsidR="00571E5D" w:rsidRPr="007E5DAD" w:rsidRDefault="00571E5D" w:rsidP="007E5DAD">
            <w:pPr>
              <w:pStyle w:val="45"/>
              <w:spacing w:line="240" w:lineRule="auto"/>
              <w:ind w:firstLine="0"/>
              <w:jc w:val="center"/>
              <w:rPr>
                <w:rFonts w:ascii="Times New Roman" w:hAnsi="Times New Roman"/>
                <w:b w:val="0"/>
                <w:noProof/>
                <w:sz w:val="24"/>
                <w:szCs w:val="24"/>
              </w:rPr>
            </w:pPr>
            <w:r w:rsidRPr="007E5DAD">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571E5D" w:rsidRPr="007E5DAD" w:rsidRDefault="00571E5D" w:rsidP="007E5DAD">
            <w:pPr>
              <w:pStyle w:val="45"/>
              <w:spacing w:line="240" w:lineRule="auto"/>
              <w:ind w:firstLine="0"/>
              <w:jc w:val="center"/>
              <w:rPr>
                <w:rFonts w:ascii="Times New Roman" w:hAnsi="Times New Roman"/>
                <w:b w:val="0"/>
                <w:noProof/>
                <w:sz w:val="24"/>
                <w:szCs w:val="24"/>
              </w:rPr>
            </w:pPr>
            <w:r w:rsidRPr="007E5DAD">
              <w:rPr>
                <w:rFonts w:ascii="Times New Roman" w:hAnsi="Times New Roman"/>
                <w:b w:val="0"/>
                <w:noProof/>
                <w:sz w:val="24"/>
                <w:szCs w:val="24"/>
              </w:rPr>
              <w:t>Коэффициент плотности застройки</w:t>
            </w:r>
          </w:p>
        </w:tc>
      </w:tr>
      <w:tr w:rsidR="00571E5D" w:rsidRPr="009C7AF4" w:rsidTr="007E5DAD">
        <w:trPr>
          <w:trHeight w:val="20"/>
          <w:jc w:val="center"/>
        </w:trPr>
        <w:tc>
          <w:tcPr>
            <w:tcW w:w="1720" w:type="pct"/>
            <w:tcBorders>
              <w:top w:val="single" w:sz="4" w:space="0" w:color="auto"/>
              <w:left w:val="single" w:sz="8" w:space="0" w:color="auto"/>
              <w:bottom w:val="single" w:sz="8" w:space="0" w:color="auto"/>
              <w:right w:val="single" w:sz="8" w:space="0" w:color="auto"/>
            </w:tcBorders>
            <w:shd w:val="clear" w:color="auto" w:fill="FFFFFF"/>
          </w:tcPr>
          <w:p w:rsidR="00571E5D" w:rsidRPr="009C7AF4" w:rsidRDefault="00571E5D" w:rsidP="005575AF">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single" w:sz="4" w:space="0" w:color="auto"/>
              <w:left w:val="nil"/>
              <w:bottom w:val="single" w:sz="8" w:space="0" w:color="auto"/>
              <w:right w:val="single" w:sz="8" w:space="0" w:color="auto"/>
            </w:tcBorders>
            <w:shd w:val="clear" w:color="auto" w:fill="FFFFFF"/>
          </w:tcPr>
          <w:p w:rsidR="00571E5D" w:rsidRPr="009C7AF4" w:rsidRDefault="00571E5D" w:rsidP="007E5DAD">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single" w:sz="4" w:space="0" w:color="auto"/>
              <w:left w:val="nil"/>
              <w:bottom w:val="single" w:sz="8" w:space="0" w:color="auto"/>
              <w:right w:val="single" w:sz="8" w:space="0" w:color="auto"/>
            </w:tcBorders>
            <w:shd w:val="clear" w:color="auto" w:fill="FFFFFF"/>
          </w:tcPr>
          <w:p w:rsidR="00571E5D" w:rsidRPr="009C7AF4" w:rsidRDefault="00571E5D" w:rsidP="007E5DAD">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571E5D" w:rsidRPr="009C7AF4" w:rsidTr="005575AF">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571E5D" w:rsidRPr="009C7AF4" w:rsidRDefault="00571E5D" w:rsidP="005575AF">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571E5D" w:rsidRPr="009C7AF4" w:rsidRDefault="00571E5D" w:rsidP="007E5DAD">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571E5D" w:rsidRPr="009C7AF4" w:rsidRDefault="00571E5D" w:rsidP="007E5DAD">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571E5D" w:rsidRPr="009C7AF4" w:rsidTr="005575AF">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571E5D" w:rsidRPr="009C7AF4" w:rsidRDefault="00571E5D" w:rsidP="005575AF">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571E5D" w:rsidRPr="009C7AF4" w:rsidRDefault="00571E5D" w:rsidP="007E5DAD">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571E5D" w:rsidRPr="009C7AF4" w:rsidRDefault="00571E5D" w:rsidP="007E5DAD">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571E5D" w:rsidRPr="003340ED" w:rsidTr="005575AF">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571E5D" w:rsidRPr="003340ED" w:rsidRDefault="00571E5D" w:rsidP="005575AF">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571E5D" w:rsidRPr="004F23FE" w:rsidRDefault="00571E5D" w:rsidP="00571E5D">
      <w:pPr>
        <w:spacing w:after="0" w:line="240" w:lineRule="auto"/>
        <w:ind w:firstLine="709"/>
        <w:jc w:val="both"/>
        <w:rPr>
          <w:rFonts w:ascii="Times New Roman" w:hAnsi="Times New Roman" w:cs="Times New Roman"/>
          <w:sz w:val="24"/>
          <w:szCs w:val="24"/>
          <w:highlight w:val="yellow"/>
        </w:rPr>
      </w:pPr>
    </w:p>
    <w:p w:rsidR="00571E5D" w:rsidRDefault="00571E5D" w:rsidP="003801F2">
      <w:pPr>
        <w:spacing w:after="0" w:line="240" w:lineRule="auto"/>
        <w:ind w:firstLine="709"/>
        <w:jc w:val="both"/>
        <w:rPr>
          <w:rFonts w:ascii="Times New Roman" w:hAnsi="Times New Roman" w:cs="Times New Roman"/>
          <w:b/>
          <w:bCs/>
          <w:sz w:val="24"/>
          <w:szCs w:val="24"/>
        </w:rPr>
      </w:pP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lastRenderedPageBreak/>
        <w:t>Градостроительные регламенты. Зоны сельскохозяйственного использования</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t>СХ1. Зона объектов сельскохозяйственного назначения.</w:t>
      </w:r>
    </w:p>
    <w:p w:rsidR="006E04EA" w:rsidRPr="003801F2" w:rsidRDefault="006E04EA" w:rsidP="003801F2">
      <w:pPr>
        <w:spacing w:after="0" w:line="240" w:lineRule="auto"/>
        <w:ind w:firstLine="709"/>
        <w:jc w:val="both"/>
        <w:rPr>
          <w:rFonts w:ascii="Times New Roman" w:hAnsi="Times New Roman" w:cs="Times New Roman"/>
          <w:b/>
          <w:bCs/>
          <w:sz w:val="24"/>
          <w:szCs w:val="24"/>
        </w:rPr>
      </w:pP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3801F2">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sidRPr="003801F2">
        <w:rPr>
          <w:rFonts w:ascii="Times New Roman" w:hAnsi="Times New Roman" w:cs="Times New Roman"/>
          <w:sz w:val="24"/>
          <w:szCs w:val="24"/>
        </w:rPr>
        <w:t>.</w:t>
      </w:r>
    </w:p>
    <w:p w:rsidR="006E04EA" w:rsidRPr="003801F2" w:rsidRDefault="006E04EA" w:rsidP="003801F2">
      <w:pPr>
        <w:spacing w:after="0" w:line="240" w:lineRule="auto"/>
        <w:ind w:firstLine="709"/>
        <w:jc w:val="both"/>
        <w:rPr>
          <w:rFonts w:ascii="Times New Roman" w:hAnsi="Times New Roman" w:cs="Times New Roman"/>
          <w:b/>
          <w:bCs/>
          <w:sz w:val="24"/>
          <w:szCs w:val="24"/>
          <w:u w:val="single"/>
        </w:rPr>
      </w:pPr>
    </w:p>
    <w:p w:rsidR="006E04EA" w:rsidRPr="003801F2" w:rsidRDefault="006E04EA" w:rsidP="003801F2">
      <w:pPr>
        <w:spacing w:after="0" w:line="240" w:lineRule="auto"/>
        <w:ind w:firstLine="709"/>
        <w:jc w:val="both"/>
        <w:rPr>
          <w:rFonts w:ascii="Times New Roman" w:hAnsi="Times New Roman" w:cs="Times New Roman"/>
          <w:b/>
          <w:bCs/>
          <w:sz w:val="24"/>
          <w:szCs w:val="24"/>
          <w:u w:val="single"/>
        </w:rPr>
      </w:pPr>
      <w:r w:rsidRPr="003801F2">
        <w:rPr>
          <w:rFonts w:ascii="Times New Roman" w:hAnsi="Times New Roman" w:cs="Times New Roman"/>
          <w:b/>
          <w:bCs/>
          <w:sz w:val="24"/>
          <w:szCs w:val="24"/>
        </w:rPr>
        <w:t xml:space="preserve">Основные виды разрешенного использования: </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комплексы крупного рогатого скота;</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свиноводческие комплексы и фермы;</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птицефабрики;</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пасеки;</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фермы крупного рогатого скота (всех специализаций),</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фермы коневодческие, овцеводческие, птицеводческие, кролиководческие фермы, звероводческие (норки, лисы и др.);</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 базы крестьянских (фермерских) хозяйств; </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предприятия по хранению и переработке сельскохозяйственной продукции;</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 предприятия по ремонту, техническому обслуживанию и хранению сельскохозяйственных машин и автомобилей; </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тепличные и парниковые хозяйства.</w:t>
      </w:r>
    </w:p>
    <w:p w:rsidR="006E04EA" w:rsidRPr="003801F2" w:rsidRDefault="006E04EA" w:rsidP="003801F2">
      <w:pPr>
        <w:spacing w:after="0" w:line="240" w:lineRule="auto"/>
        <w:ind w:firstLine="709"/>
        <w:jc w:val="both"/>
        <w:rPr>
          <w:rFonts w:ascii="Times New Roman" w:hAnsi="Times New Roman" w:cs="Times New Roman"/>
          <w:i/>
          <w:iCs/>
          <w:sz w:val="24"/>
          <w:szCs w:val="24"/>
        </w:rPr>
      </w:pPr>
      <w:r w:rsidRPr="003801F2">
        <w:rPr>
          <w:rFonts w:ascii="Times New Roman" w:hAnsi="Times New Roman" w:cs="Times New Roman"/>
          <w:i/>
          <w:iCs/>
          <w:sz w:val="24"/>
          <w:szCs w:val="24"/>
        </w:rPr>
        <w:tab/>
      </w: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t xml:space="preserve">Вспомогательные виды разрешенного использования: </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 здания, строения и сооружения, необходимые для функционирования сельского хозяйства; </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цехи по приготовлению кормов, включая использование пищевых отходов;</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хранилища навоза и помета;</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ветеринарные приемные пункты;</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 инженерные, транспортные и иные вспомогательные сооружения и устройства для нужд сельского хозяйства. </w:t>
      </w:r>
    </w:p>
    <w:p w:rsidR="006E04EA" w:rsidRPr="003801F2" w:rsidRDefault="006E04EA" w:rsidP="003801F2">
      <w:pPr>
        <w:spacing w:after="0" w:line="240" w:lineRule="auto"/>
        <w:ind w:firstLine="709"/>
        <w:jc w:val="both"/>
        <w:rPr>
          <w:rFonts w:ascii="Times New Roman" w:hAnsi="Times New Roman" w:cs="Times New Roman"/>
          <w:i/>
          <w:iCs/>
          <w:sz w:val="24"/>
          <w:szCs w:val="24"/>
        </w:rPr>
      </w:pPr>
      <w:r w:rsidRPr="003801F2">
        <w:rPr>
          <w:rFonts w:ascii="Times New Roman" w:hAnsi="Times New Roman" w:cs="Times New Roman"/>
          <w:i/>
          <w:iCs/>
          <w:sz w:val="24"/>
          <w:szCs w:val="24"/>
        </w:rPr>
        <w:tab/>
      </w: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t xml:space="preserve">Условно разрешенные виды использования: </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карьеры;</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склады.</w:t>
      </w:r>
    </w:p>
    <w:p w:rsidR="007E5DAD" w:rsidRDefault="007E5DAD" w:rsidP="00571E5D">
      <w:pPr>
        <w:tabs>
          <w:tab w:val="left" w:pos="1134"/>
        </w:tabs>
        <w:spacing w:after="0" w:line="240" w:lineRule="auto"/>
        <w:ind w:firstLine="561"/>
        <w:jc w:val="both"/>
        <w:rPr>
          <w:rFonts w:ascii="Times New Roman" w:hAnsi="Times New Roman" w:cs="Times New Roman"/>
          <w:b/>
          <w:sz w:val="24"/>
          <w:szCs w:val="24"/>
        </w:rPr>
      </w:pPr>
    </w:p>
    <w:p w:rsidR="00571E5D" w:rsidRDefault="00571E5D" w:rsidP="00F619C1">
      <w:pPr>
        <w:tabs>
          <w:tab w:val="left" w:pos="1134"/>
        </w:tabs>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71E5D" w:rsidRPr="00FA50DA" w:rsidRDefault="00571E5D" w:rsidP="00F619C1">
      <w:pPr>
        <w:tabs>
          <w:tab w:val="left" w:pos="1134"/>
        </w:tabs>
        <w:spacing w:after="0" w:line="240" w:lineRule="auto"/>
        <w:ind w:firstLine="709"/>
        <w:jc w:val="both"/>
        <w:rPr>
          <w:rFonts w:ascii="Times New Roman" w:hAnsi="Times New Roman" w:cs="Times New Roman"/>
          <w:sz w:val="24"/>
          <w:szCs w:val="24"/>
        </w:rPr>
      </w:pPr>
    </w:p>
    <w:p w:rsidR="00571E5D" w:rsidRPr="00FA50DA" w:rsidRDefault="00571E5D" w:rsidP="00F619C1">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«Градостроительство.Планировка и застройка городских и сельских поселений»). </w:t>
      </w:r>
    </w:p>
    <w:p w:rsidR="00571E5D" w:rsidRPr="00FA50DA" w:rsidRDefault="00571E5D" w:rsidP="00F619C1">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Коэффициент застройки – 0,8</w:t>
      </w:r>
      <w:r>
        <w:rPr>
          <w:rFonts w:ascii="Times New Roman" w:hAnsi="Times New Roman" w:cs="Times New Roman"/>
          <w:sz w:val="24"/>
          <w:szCs w:val="24"/>
        </w:rPr>
        <w:t>.</w:t>
      </w:r>
    </w:p>
    <w:p w:rsidR="00571E5D" w:rsidRPr="00FA50DA" w:rsidRDefault="00571E5D" w:rsidP="00F619C1">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571E5D" w:rsidRPr="00FA50DA" w:rsidRDefault="00571E5D" w:rsidP="00F619C1">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Иные требования:</w:t>
      </w:r>
    </w:p>
    <w:p w:rsidR="00571E5D" w:rsidRDefault="00571E5D" w:rsidP="00F619C1">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lastRenderedPageBreak/>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6E04EA" w:rsidRPr="003801F2" w:rsidRDefault="006E04EA" w:rsidP="003801F2">
      <w:pPr>
        <w:spacing w:after="0" w:line="240" w:lineRule="auto"/>
        <w:ind w:firstLine="709"/>
        <w:jc w:val="both"/>
        <w:rPr>
          <w:rFonts w:ascii="Times New Roman" w:hAnsi="Times New Roman" w:cs="Times New Roman"/>
          <w:b/>
          <w:bCs/>
          <w:sz w:val="24"/>
          <w:szCs w:val="24"/>
        </w:rPr>
      </w:pP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t>Градостроительные регламенты. Зоны рекреационного использования</w:t>
      </w:r>
    </w:p>
    <w:p w:rsidR="006E04EA" w:rsidRPr="003801F2" w:rsidRDefault="006E04EA" w:rsidP="003801F2">
      <w:pPr>
        <w:spacing w:after="0" w:line="240" w:lineRule="auto"/>
        <w:ind w:firstLine="709"/>
        <w:jc w:val="both"/>
        <w:rPr>
          <w:rFonts w:ascii="Times New Roman" w:hAnsi="Times New Roman" w:cs="Times New Roman"/>
          <w:b/>
          <w:bCs/>
          <w:sz w:val="24"/>
          <w:szCs w:val="24"/>
        </w:rPr>
      </w:pP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В состав зон рекреационного использования включаются зоны в границах территорий, занятых природными территориями, лесопарками, </w:t>
      </w:r>
      <w:proofErr w:type="spellStart"/>
      <w:r w:rsidRPr="003801F2">
        <w:rPr>
          <w:rFonts w:ascii="Times New Roman" w:hAnsi="Times New Roman" w:cs="Times New Roman"/>
          <w:sz w:val="24"/>
          <w:szCs w:val="24"/>
        </w:rPr>
        <w:t>лугопарками</w:t>
      </w:r>
      <w:proofErr w:type="spellEnd"/>
      <w:r w:rsidRPr="003801F2">
        <w:rPr>
          <w:rFonts w:ascii="Times New Roman" w:hAnsi="Times New Roman" w:cs="Times New Roman"/>
          <w:sz w:val="24"/>
          <w:szCs w:val="24"/>
        </w:rPr>
        <w:t>,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6E04EA" w:rsidRPr="003801F2" w:rsidRDefault="006E04EA" w:rsidP="003801F2">
      <w:pPr>
        <w:spacing w:after="0" w:line="240" w:lineRule="auto"/>
        <w:ind w:firstLine="709"/>
        <w:jc w:val="both"/>
        <w:rPr>
          <w:rFonts w:ascii="Times New Roman" w:hAnsi="Times New Roman" w:cs="Times New Roman"/>
          <w:b/>
          <w:bCs/>
          <w:sz w:val="24"/>
          <w:szCs w:val="24"/>
        </w:rPr>
      </w:pP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t>Р1. Зона рекреационно-ландшафтных территорий</w:t>
      </w:r>
    </w:p>
    <w:p w:rsidR="006E04EA" w:rsidRPr="003801F2" w:rsidRDefault="006E04EA" w:rsidP="003801F2">
      <w:pPr>
        <w:spacing w:after="0" w:line="240" w:lineRule="auto"/>
        <w:ind w:firstLine="709"/>
        <w:jc w:val="both"/>
        <w:rPr>
          <w:rFonts w:ascii="Times New Roman" w:hAnsi="Times New Roman" w:cs="Times New Roman"/>
          <w:b/>
          <w:bCs/>
          <w:sz w:val="24"/>
          <w:szCs w:val="24"/>
        </w:rPr>
      </w:pP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t>Основные виды разрешенного использования недвижимости:</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 xml:space="preserve">леса; </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 xml:space="preserve">лесопарки, </w:t>
      </w:r>
      <w:proofErr w:type="spellStart"/>
      <w:r w:rsidRPr="003801F2">
        <w:rPr>
          <w:rFonts w:ascii="Times New Roman" w:hAnsi="Times New Roman" w:cs="Times New Roman"/>
          <w:sz w:val="24"/>
          <w:szCs w:val="24"/>
        </w:rPr>
        <w:t>лугопарки</w:t>
      </w:r>
      <w:proofErr w:type="spellEnd"/>
      <w:r w:rsidRPr="003801F2">
        <w:rPr>
          <w:rFonts w:ascii="Times New Roman" w:hAnsi="Times New Roman" w:cs="Times New Roman"/>
          <w:sz w:val="24"/>
          <w:szCs w:val="24"/>
        </w:rPr>
        <w:t>;</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озеленение рек;</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кустарники.</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t>Вспомогательные виды разрешенного использования:</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 xml:space="preserve">некапитальные вспомогательные строения и инфраструктура для отдыха; </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детские площадки, площадки для отдыха;</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 xml:space="preserve">некапитальные строения предприятий общественного питания; </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сезонные обслуживающие объекты;</w:t>
      </w:r>
    </w:p>
    <w:p w:rsidR="006E04EA" w:rsidRPr="003801F2" w:rsidRDefault="006E04EA" w:rsidP="003801F2">
      <w:pPr>
        <w:pStyle w:val="aa"/>
        <w:numPr>
          <w:ilvl w:val="0"/>
          <w:numId w:val="42"/>
        </w:numPr>
        <w:spacing w:after="0" w:line="240" w:lineRule="auto"/>
        <w:jc w:val="both"/>
        <w:rPr>
          <w:rFonts w:ascii="Times New Roman" w:hAnsi="Times New Roman" w:cs="Times New Roman"/>
          <w:sz w:val="24"/>
          <w:szCs w:val="24"/>
        </w:rPr>
      </w:pPr>
      <w:r w:rsidRPr="003801F2">
        <w:rPr>
          <w:rFonts w:ascii="Times New Roman" w:hAnsi="Times New Roman" w:cs="Times New Roman"/>
          <w:sz w:val="24"/>
          <w:szCs w:val="24"/>
        </w:rPr>
        <w:t>площадки для выгула собак</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t>Условно разрешенные виды использования:</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санатории, профилактории, дома отдыха, базы отдыха;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детские оздоровительные лагеря и дачи дошкольных учреждений;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интернаты для </w:t>
      </w:r>
      <w:proofErr w:type="gramStart"/>
      <w:r w:rsidRPr="003801F2">
        <w:rPr>
          <w:rFonts w:ascii="Times New Roman" w:hAnsi="Times New Roman" w:cs="Times New Roman"/>
          <w:sz w:val="24"/>
          <w:szCs w:val="24"/>
        </w:rPr>
        <w:t>престарелых</w:t>
      </w:r>
      <w:proofErr w:type="gramEnd"/>
      <w:r w:rsidRPr="003801F2">
        <w:rPr>
          <w:rFonts w:ascii="Times New Roman" w:hAnsi="Times New Roman" w:cs="Times New Roman"/>
          <w:sz w:val="24"/>
          <w:szCs w:val="24"/>
        </w:rPr>
        <w:t xml:space="preserve">;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дома ребенка;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спортклубы, яхт-клубы, лодочные станции;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прокат игрового и спортивного инвентаря;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гостиницы, дома приема гостей, центры обслуживания туристов, кемпинги, мотели;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спортзалы, залы рекреации (с бассейнами или без);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спортплощадки;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игровые площадки, площадки для национальных игр;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пляжи;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киоски, лоточная торговля, временные павильоны розничной торговли и обслуживания;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предприятия общественного питания (кафе, рестораны);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пункты оказания первой медицинской помощи;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общественные туалеты;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lastRenderedPageBreak/>
        <w:t xml:space="preserve">объекты пожарной охраны;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 xml:space="preserve">площадки для мусоросборников. </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6E04EA" w:rsidRPr="003801F2" w:rsidRDefault="006E04EA" w:rsidP="00571E5D">
      <w:pPr>
        <w:pStyle w:val="aa"/>
        <w:numPr>
          <w:ilvl w:val="0"/>
          <w:numId w:val="42"/>
        </w:numPr>
        <w:spacing w:after="0" w:line="240" w:lineRule="auto"/>
        <w:ind w:left="0" w:firstLine="1069"/>
        <w:jc w:val="both"/>
        <w:rPr>
          <w:rFonts w:ascii="Times New Roman" w:hAnsi="Times New Roman" w:cs="Times New Roman"/>
          <w:sz w:val="24"/>
          <w:szCs w:val="24"/>
        </w:rPr>
      </w:pPr>
      <w:r w:rsidRPr="003801F2">
        <w:rPr>
          <w:rFonts w:ascii="Times New Roman" w:hAnsi="Times New Roman" w:cs="Times New Roman"/>
          <w:sz w:val="24"/>
          <w:szCs w:val="24"/>
        </w:rPr>
        <w:t>автостоянки для временного хранения туристических автобусов</w:t>
      </w:r>
    </w:p>
    <w:p w:rsidR="006E04EA" w:rsidRPr="003801F2" w:rsidRDefault="006E04EA" w:rsidP="003801F2">
      <w:pPr>
        <w:spacing w:after="0" w:line="240" w:lineRule="auto"/>
        <w:ind w:firstLine="709"/>
        <w:jc w:val="both"/>
        <w:rPr>
          <w:rFonts w:ascii="Times New Roman" w:hAnsi="Times New Roman" w:cs="Times New Roman"/>
          <w:b/>
          <w:bCs/>
          <w:sz w:val="24"/>
          <w:szCs w:val="24"/>
        </w:rPr>
      </w:pPr>
    </w:p>
    <w:p w:rsidR="00571E5D" w:rsidRDefault="00571E5D" w:rsidP="00F619C1">
      <w:pPr>
        <w:spacing w:after="0" w:line="240" w:lineRule="auto"/>
        <w:ind w:firstLine="567"/>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71E5D" w:rsidRDefault="00571E5D" w:rsidP="00F619C1">
      <w:pPr>
        <w:spacing w:after="0" w:line="240" w:lineRule="auto"/>
        <w:ind w:firstLine="567"/>
        <w:jc w:val="both"/>
        <w:rPr>
          <w:rFonts w:ascii="Times New Roman" w:hAnsi="Times New Roman" w:cs="Times New Roman"/>
          <w:sz w:val="24"/>
          <w:szCs w:val="24"/>
        </w:rPr>
      </w:pPr>
    </w:p>
    <w:p w:rsidR="00571E5D" w:rsidRPr="00FA50DA" w:rsidRDefault="00571E5D" w:rsidP="00F619C1">
      <w:pPr>
        <w:spacing w:after="0" w:line="240" w:lineRule="auto"/>
        <w:ind w:firstLine="567"/>
        <w:jc w:val="both"/>
        <w:rPr>
          <w:rFonts w:ascii="Times New Roman" w:hAnsi="Times New Roman" w:cs="Times New Roman"/>
          <w:sz w:val="24"/>
          <w:szCs w:val="24"/>
        </w:rPr>
      </w:pPr>
      <w:r w:rsidRPr="00FA50DA">
        <w:rPr>
          <w:rFonts w:ascii="Times New Roman" w:hAnsi="Times New Roman" w:cs="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571E5D" w:rsidRPr="00FA50DA" w:rsidRDefault="00571E5D" w:rsidP="00F619C1">
      <w:pPr>
        <w:spacing w:after="0" w:line="240" w:lineRule="auto"/>
        <w:ind w:firstLine="567"/>
        <w:jc w:val="both"/>
        <w:rPr>
          <w:rFonts w:ascii="Times New Roman" w:hAnsi="Times New Roman" w:cs="Times New Roman"/>
          <w:sz w:val="24"/>
          <w:szCs w:val="24"/>
        </w:rPr>
      </w:pPr>
      <w:r w:rsidRPr="00FA50DA">
        <w:rPr>
          <w:rFonts w:ascii="Times New Roman" w:hAnsi="Times New Roman" w:cs="Times New Roman"/>
          <w:sz w:val="24"/>
          <w:szCs w:val="24"/>
        </w:rPr>
        <w:t>зеленые насаждения – 65-75%;</w:t>
      </w:r>
    </w:p>
    <w:p w:rsidR="00571E5D" w:rsidRPr="00FA50DA" w:rsidRDefault="00571E5D" w:rsidP="00F619C1">
      <w:pPr>
        <w:spacing w:after="0" w:line="240" w:lineRule="auto"/>
        <w:ind w:firstLine="567"/>
        <w:jc w:val="both"/>
        <w:rPr>
          <w:rFonts w:ascii="Times New Roman" w:hAnsi="Times New Roman" w:cs="Times New Roman"/>
          <w:sz w:val="24"/>
          <w:szCs w:val="24"/>
        </w:rPr>
      </w:pPr>
      <w:r w:rsidRPr="00FA50DA">
        <w:rPr>
          <w:rFonts w:ascii="Times New Roman" w:hAnsi="Times New Roman" w:cs="Times New Roman"/>
          <w:sz w:val="24"/>
          <w:szCs w:val="24"/>
        </w:rPr>
        <w:t>аллеи, дорожки – 10-15%;</w:t>
      </w:r>
    </w:p>
    <w:p w:rsidR="00571E5D" w:rsidRPr="00FA50DA" w:rsidRDefault="00571E5D" w:rsidP="00F619C1">
      <w:pPr>
        <w:spacing w:after="0" w:line="240" w:lineRule="auto"/>
        <w:ind w:firstLine="567"/>
        <w:jc w:val="both"/>
        <w:rPr>
          <w:rFonts w:ascii="Times New Roman" w:hAnsi="Times New Roman" w:cs="Times New Roman"/>
          <w:sz w:val="24"/>
          <w:szCs w:val="24"/>
        </w:rPr>
      </w:pPr>
      <w:r w:rsidRPr="00FA50DA">
        <w:rPr>
          <w:rFonts w:ascii="Times New Roman" w:hAnsi="Times New Roman" w:cs="Times New Roman"/>
          <w:sz w:val="24"/>
          <w:szCs w:val="24"/>
        </w:rPr>
        <w:t>площадки – 8-12%;</w:t>
      </w:r>
    </w:p>
    <w:p w:rsidR="00571E5D" w:rsidRPr="00FA50DA" w:rsidRDefault="00571E5D" w:rsidP="00F619C1">
      <w:pPr>
        <w:spacing w:after="0" w:line="240" w:lineRule="auto"/>
        <w:ind w:firstLine="567"/>
        <w:jc w:val="both"/>
        <w:rPr>
          <w:rFonts w:ascii="Times New Roman" w:hAnsi="Times New Roman" w:cs="Times New Roman"/>
          <w:sz w:val="24"/>
          <w:szCs w:val="24"/>
        </w:rPr>
      </w:pPr>
      <w:r w:rsidRPr="00FA50DA">
        <w:rPr>
          <w:rFonts w:ascii="Times New Roman" w:hAnsi="Times New Roman" w:cs="Times New Roman"/>
          <w:sz w:val="24"/>
          <w:szCs w:val="24"/>
        </w:rPr>
        <w:t>некапитальные строения – 5-7%.</w:t>
      </w:r>
    </w:p>
    <w:p w:rsidR="00571E5D" w:rsidRPr="00FA50DA" w:rsidRDefault="00571E5D" w:rsidP="00F619C1">
      <w:pPr>
        <w:tabs>
          <w:tab w:val="left" w:pos="993"/>
        </w:tabs>
        <w:spacing w:after="0" w:line="240" w:lineRule="auto"/>
        <w:ind w:firstLine="567"/>
        <w:jc w:val="both"/>
        <w:rPr>
          <w:rFonts w:ascii="Times New Roman" w:hAnsi="Times New Roman" w:cs="Times New Roman"/>
          <w:sz w:val="24"/>
          <w:szCs w:val="24"/>
        </w:rPr>
      </w:pPr>
      <w:r w:rsidRPr="00FA50DA">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571E5D" w:rsidRPr="00FA50DA" w:rsidRDefault="00571E5D" w:rsidP="00F619C1">
      <w:pPr>
        <w:spacing w:after="0" w:line="240" w:lineRule="auto"/>
        <w:ind w:firstLine="567"/>
        <w:jc w:val="both"/>
        <w:rPr>
          <w:rFonts w:ascii="Times New Roman" w:hAnsi="Times New Roman" w:cs="Times New Roman"/>
          <w:b/>
          <w:sz w:val="24"/>
          <w:szCs w:val="24"/>
        </w:rPr>
      </w:pPr>
      <w:r w:rsidRPr="00FA50DA">
        <w:rPr>
          <w:rFonts w:ascii="Times New Roman" w:hAnsi="Times New Roman" w:cs="Times New Roman"/>
          <w:sz w:val="24"/>
          <w:szCs w:val="24"/>
        </w:rPr>
        <w:t>При размещении некапитальных строений, временных павильонов снос зеленых насаждений не допускается.</w:t>
      </w:r>
    </w:p>
    <w:p w:rsidR="00571E5D" w:rsidRDefault="00571E5D" w:rsidP="003801F2">
      <w:pPr>
        <w:spacing w:after="0" w:line="240" w:lineRule="auto"/>
        <w:ind w:firstLine="709"/>
        <w:jc w:val="both"/>
        <w:rPr>
          <w:rFonts w:ascii="Times New Roman" w:hAnsi="Times New Roman" w:cs="Times New Roman"/>
          <w:b/>
          <w:bCs/>
          <w:sz w:val="24"/>
          <w:szCs w:val="24"/>
        </w:rPr>
      </w:pPr>
    </w:p>
    <w:p w:rsidR="006E04EA" w:rsidRPr="003801F2" w:rsidRDefault="006E04EA" w:rsidP="003801F2">
      <w:pPr>
        <w:spacing w:after="0" w:line="240" w:lineRule="auto"/>
        <w:ind w:firstLine="709"/>
        <w:jc w:val="both"/>
        <w:rPr>
          <w:rFonts w:ascii="Times New Roman" w:hAnsi="Times New Roman" w:cs="Times New Roman"/>
          <w:b/>
          <w:bCs/>
          <w:sz w:val="24"/>
          <w:szCs w:val="24"/>
        </w:rPr>
      </w:pPr>
      <w:r w:rsidRPr="003801F2">
        <w:rPr>
          <w:rFonts w:ascii="Times New Roman" w:hAnsi="Times New Roman" w:cs="Times New Roman"/>
          <w:b/>
          <w:bCs/>
          <w:sz w:val="24"/>
          <w:szCs w:val="24"/>
        </w:rPr>
        <w:t>Градостроительные регламенты. Зоны специального назначения</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СН1. Зона объектов специального назначения.</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Зона объектов специального назначения СН1 предназначена для размещения объектов ритуального назначения, складирования и захоронения отходов.</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Основные виды разрешенного использования недвижимости:</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кладбища;</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-мемориальные комплексы;</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-дома траурных обрядов;</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-бюро-магазины похоронного обслуживания; </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-учреждения министерства обороны, внутренних дел, службы безопасности; </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-конфессиональные объекты;</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-объекты размещения отходов потребления.</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Вспомогательные виды разрешенного использования:</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-открытые гостевые автостоянки для временного хранения индивидуальных легковых автомобилей.</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571E5D" w:rsidRDefault="00571E5D" w:rsidP="00571E5D">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71E5D" w:rsidRDefault="00571E5D" w:rsidP="00571E5D">
      <w:pPr>
        <w:spacing w:after="0" w:line="240" w:lineRule="auto"/>
        <w:ind w:firstLine="709"/>
        <w:jc w:val="both"/>
        <w:rPr>
          <w:rFonts w:ascii="Times New Roman" w:hAnsi="Times New Roman" w:cs="Times New Roman"/>
          <w:sz w:val="24"/>
          <w:szCs w:val="24"/>
        </w:rPr>
      </w:pPr>
    </w:p>
    <w:p w:rsidR="00571E5D" w:rsidRPr="004B1AF2" w:rsidRDefault="00571E5D" w:rsidP="00571E5D">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СН2.  Зона озеленения специального назначения</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Основные виды разрешенного использования:</w:t>
      </w:r>
    </w:p>
    <w:p w:rsidR="006E04EA"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 - озеленение специального назначения.</w:t>
      </w:r>
    </w:p>
    <w:p w:rsidR="00571E5D" w:rsidRDefault="00571E5D" w:rsidP="003801F2">
      <w:pPr>
        <w:spacing w:after="0" w:line="240" w:lineRule="auto"/>
        <w:ind w:firstLine="709"/>
        <w:jc w:val="both"/>
        <w:rPr>
          <w:rFonts w:ascii="Times New Roman" w:hAnsi="Times New Roman" w:cs="Times New Roman"/>
          <w:sz w:val="24"/>
          <w:szCs w:val="24"/>
        </w:rPr>
      </w:pPr>
    </w:p>
    <w:p w:rsidR="00571E5D" w:rsidRDefault="00571E5D" w:rsidP="00571E5D">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71E5D" w:rsidRDefault="00571E5D" w:rsidP="00571E5D">
      <w:pPr>
        <w:spacing w:after="0" w:line="240" w:lineRule="auto"/>
        <w:ind w:firstLine="709"/>
        <w:jc w:val="both"/>
        <w:rPr>
          <w:rFonts w:ascii="Times New Roman" w:hAnsi="Times New Roman" w:cs="Times New Roman"/>
          <w:b/>
          <w:sz w:val="24"/>
          <w:szCs w:val="24"/>
        </w:rPr>
      </w:pPr>
    </w:p>
    <w:p w:rsidR="00571E5D" w:rsidRPr="00C45543" w:rsidRDefault="00571E5D" w:rsidP="00571E5D">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571E5D" w:rsidRPr="00C45543" w:rsidRDefault="00571E5D" w:rsidP="00571E5D">
      <w:pPr>
        <w:tabs>
          <w:tab w:val="left" w:pos="993"/>
        </w:tabs>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571E5D" w:rsidRPr="00C45543" w:rsidRDefault="00571E5D" w:rsidP="00571E5D">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571E5D" w:rsidRPr="003801F2" w:rsidRDefault="00571E5D" w:rsidP="003801F2">
      <w:pPr>
        <w:spacing w:after="0" w:line="240" w:lineRule="auto"/>
        <w:ind w:firstLine="709"/>
        <w:jc w:val="both"/>
        <w:rPr>
          <w:rFonts w:ascii="Times New Roman" w:hAnsi="Times New Roman" w:cs="Times New Roman"/>
          <w:sz w:val="24"/>
          <w:szCs w:val="24"/>
        </w:rPr>
      </w:pPr>
    </w:p>
    <w:p w:rsidR="00925BEE" w:rsidRPr="003801F2" w:rsidRDefault="00925BEE" w:rsidP="003801F2">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1" w:name="_Toc375317468"/>
      <w:r w:rsidRPr="003801F2">
        <w:rPr>
          <w:rFonts w:ascii="Times New Roman" w:eastAsia="Times New Roman" w:hAnsi="Times New Roman" w:cs="Times New Roman"/>
          <w:b/>
          <w:bCs/>
          <w:sz w:val="24"/>
          <w:szCs w:val="24"/>
          <w:lang w:eastAsia="ru-RU"/>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bookmarkEnd w:id="101"/>
    </w:p>
    <w:p w:rsidR="00925BEE" w:rsidRPr="003801F2" w:rsidRDefault="00925BEE" w:rsidP="003801F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25BEE" w:rsidRPr="003801F2" w:rsidRDefault="00925BEE" w:rsidP="003801F2">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2" w:name="_Toc375317469"/>
      <w:r w:rsidRPr="003801F2">
        <w:rPr>
          <w:rFonts w:ascii="Times New Roman" w:eastAsia="Times New Roman" w:hAnsi="Times New Roman" w:cs="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bookmarkEnd w:id="102"/>
    </w:p>
    <w:p w:rsidR="00925BEE" w:rsidRPr="003801F2" w:rsidRDefault="00925BEE" w:rsidP="003801F2">
      <w:pPr>
        <w:pStyle w:val="ConsPlusNormal"/>
        <w:ind w:firstLine="709"/>
        <w:jc w:val="both"/>
        <w:rPr>
          <w:rFonts w:ascii="Times New Roman" w:hAnsi="Times New Roman"/>
          <w:sz w:val="24"/>
          <w:szCs w:val="24"/>
          <w:highlight w:val="yellow"/>
        </w:rPr>
      </w:pP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«Масягутовское сельское поселение» Азнакаевского муниципального района (Приложение 2) настоящих Правил, определяется:</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2) ограничениями, установленными законами, иными нормативными правовыми актами применительно к санитарно-защитным, </w:t>
      </w:r>
      <w:proofErr w:type="spellStart"/>
      <w:r w:rsidRPr="003801F2">
        <w:rPr>
          <w:rFonts w:ascii="Times New Roman" w:hAnsi="Times New Roman" w:cs="Times New Roman"/>
          <w:sz w:val="24"/>
          <w:szCs w:val="24"/>
        </w:rPr>
        <w:t>водоохранным</w:t>
      </w:r>
      <w:proofErr w:type="spellEnd"/>
      <w:r w:rsidRPr="003801F2">
        <w:rPr>
          <w:rFonts w:ascii="Times New Roman" w:hAnsi="Times New Roman" w:cs="Times New Roman"/>
          <w:sz w:val="24"/>
          <w:szCs w:val="24"/>
        </w:rPr>
        <w:t xml:space="preserve"> и иным зонам ограничений.</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w:t>
      </w:r>
      <w:proofErr w:type="spellStart"/>
      <w:r w:rsidRPr="003801F2">
        <w:rPr>
          <w:rFonts w:ascii="Times New Roman" w:hAnsi="Times New Roman" w:cs="Times New Roman"/>
          <w:sz w:val="24"/>
          <w:szCs w:val="24"/>
        </w:rPr>
        <w:t>водоохранных</w:t>
      </w:r>
      <w:proofErr w:type="spellEnd"/>
      <w:r w:rsidRPr="003801F2">
        <w:rPr>
          <w:rFonts w:ascii="Times New Roman" w:hAnsi="Times New Roman" w:cs="Times New Roman"/>
          <w:sz w:val="24"/>
          <w:szCs w:val="24"/>
        </w:rPr>
        <w:t xml:space="preserve"> зонах, прибрежных защитных и береговых полосах, установлены следующими нормативными правовыми актами:</w:t>
      </w:r>
    </w:p>
    <w:p w:rsidR="006E04EA" w:rsidRPr="003801F2" w:rsidRDefault="006E04EA" w:rsidP="003801F2">
      <w:pPr>
        <w:spacing w:after="0" w:line="240" w:lineRule="auto"/>
        <w:ind w:firstLine="709"/>
        <w:jc w:val="both"/>
        <w:rPr>
          <w:rFonts w:ascii="Times New Roman" w:hAnsi="Times New Roman" w:cs="Times New Roman"/>
          <w:bCs/>
          <w:sz w:val="24"/>
          <w:szCs w:val="24"/>
        </w:rPr>
      </w:pPr>
      <w:r w:rsidRPr="003801F2">
        <w:rPr>
          <w:rFonts w:ascii="Times New Roman" w:hAnsi="Times New Roman" w:cs="Times New Roman"/>
          <w:bCs/>
          <w:sz w:val="24"/>
          <w:szCs w:val="24"/>
        </w:rPr>
        <w:t>Водный кодекс Российской Федерации от 03.06.2006 г. № 74-ФЗ;</w:t>
      </w:r>
    </w:p>
    <w:p w:rsidR="006E04EA" w:rsidRPr="003801F2" w:rsidRDefault="006E04EA" w:rsidP="003801F2">
      <w:pPr>
        <w:spacing w:after="0" w:line="240" w:lineRule="auto"/>
        <w:ind w:firstLine="709"/>
        <w:jc w:val="both"/>
        <w:rPr>
          <w:rFonts w:ascii="Times New Roman" w:hAnsi="Times New Roman" w:cs="Times New Roman"/>
          <w:bCs/>
          <w:sz w:val="24"/>
          <w:szCs w:val="24"/>
        </w:rPr>
      </w:pPr>
      <w:r w:rsidRPr="003801F2">
        <w:rPr>
          <w:rFonts w:ascii="Times New Roman" w:hAnsi="Times New Roman" w:cs="Times New Roman"/>
          <w:bCs/>
          <w:sz w:val="24"/>
          <w:szCs w:val="24"/>
        </w:rPr>
        <w:t>Земельный кодекс Российской Федерации от 25.10.2001 г. № 136-ФЗ;</w:t>
      </w: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sz w:val="24"/>
          <w:szCs w:val="24"/>
        </w:rPr>
        <w:t>Федеральный закон от 10.01.2002 № 7-ФЗ «Об охране окружающей среды»;</w:t>
      </w:r>
    </w:p>
    <w:p w:rsidR="006E04EA" w:rsidRPr="003801F2" w:rsidRDefault="006E04EA" w:rsidP="003801F2">
      <w:pPr>
        <w:spacing w:after="0" w:line="240" w:lineRule="auto"/>
        <w:ind w:firstLine="709"/>
        <w:jc w:val="both"/>
        <w:rPr>
          <w:rFonts w:ascii="Times New Roman" w:hAnsi="Times New Roman" w:cs="Times New Roman"/>
          <w:bCs/>
          <w:sz w:val="24"/>
          <w:szCs w:val="24"/>
        </w:rPr>
      </w:pPr>
      <w:r w:rsidRPr="003801F2">
        <w:rPr>
          <w:rFonts w:ascii="Times New Roman" w:hAnsi="Times New Roman" w:cs="Times New Roman"/>
          <w:bCs/>
          <w:sz w:val="24"/>
          <w:szCs w:val="24"/>
        </w:rPr>
        <w:t>Федеральный закон от 30.03.1999 № 52-ФЗ «О санитарно-эпидемиологическом благополучии населения»;</w:t>
      </w:r>
    </w:p>
    <w:p w:rsidR="006E04EA" w:rsidRPr="003801F2" w:rsidRDefault="006E04EA" w:rsidP="003801F2">
      <w:pPr>
        <w:spacing w:after="0" w:line="240" w:lineRule="auto"/>
        <w:ind w:firstLine="709"/>
        <w:jc w:val="both"/>
        <w:rPr>
          <w:rFonts w:ascii="Times New Roman" w:hAnsi="Times New Roman" w:cs="Times New Roman"/>
          <w:bCs/>
          <w:sz w:val="24"/>
          <w:szCs w:val="24"/>
        </w:rPr>
      </w:pPr>
      <w:r w:rsidRPr="003801F2">
        <w:rPr>
          <w:rFonts w:ascii="Times New Roman" w:hAnsi="Times New Roman" w:cs="Times New Roman"/>
          <w:bCs/>
          <w:sz w:val="24"/>
          <w:szCs w:val="24"/>
        </w:rPr>
        <w:t>Федеральный закон от 04.05.1999 № 96-ФЗ «Об охране атмосферного воздуха»;</w:t>
      </w:r>
    </w:p>
    <w:p w:rsidR="006E04EA" w:rsidRPr="003801F2" w:rsidRDefault="006E04EA" w:rsidP="003801F2">
      <w:pPr>
        <w:spacing w:after="0" w:line="240" w:lineRule="auto"/>
        <w:ind w:firstLine="709"/>
        <w:jc w:val="both"/>
        <w:rPr>
          <w:rFonts w:ascii="Times New Roman" w:hAnsi="Times New Roman" w:cs="Times New Roman"/>
          <w:bCs/>
          <w:sz w:val="24"/>
          <w:szCs w:val="24"/>
        </w:rPr>
      </w:pPr>
      <w:r w:rsidRPr="003801F2">
        <w:rPr>
          <w:rFonts w:ascii="Times New Roman" w:hAnsi="Times New Roman" w:cs="Times New Roman"/>
          <w:bCs/>
          <w:sz w:val="24"/>
          <w:szCs w:val="24"/>
        </w:rPr>
        <w:t>Федеральный закон</w:t>
      </w:r>
      <w:r w:rsidRPr="003801F2">
        <w:rPr>
          <w:rFonts w:ascii="Times New Roman" w:hAnsi="Times New Roman" w:cs="Times New Roman"/>
          <w:sz w:val="24"/>
          <w:szCs w:val="24"/>
        </w:rPr>
        <w:t xml:space="preserve">  от 10 января 1996 г. № 4 «О мелиорации земель»;</w:t>
      </w:r>
    </w:p>
    <w:p w:rsidR="006E04EA" w:rsidRPr="003801F2" w:rsidRDefault="006E04EA" w:rsidP="003801F2">
      <w:pPr>
        <w:spacing w:after="0" w:line="240" w:lineRule="auto"/>
        <w:ind w:firstLine="709"/>
        <w:jc w:val="both"/>
        <w:rPr>
          <w:rFonts w:ascii="Times New Roman" w:hAnsi="Times New Roman" w:cs="Times New Roman"/>
          <w:bCs/>
          <w:sz w:val="24"/>
          <w:szCs w:val="24"/>
        </w:rPr>
      </w:pPr>
      <w:r w:rsidRPr="003801F2">
        <w:rPr>
          <w:rFonts w:ascii="Times New Roman" w:hAnsi="Times New Roman" w:cs="Times New Roman"/>
          <w:sz w:val="24"/>
          <w:szCs w:val="24"/>
        </w:rPr>
        <w:lastRenderedPageBreak/>
        <w:t xml:space="preserve">Порядок использования земель в охранных зонах трубопроводов (утв. постановлением Кабинета Министров Республики Татарстан от 20.08.2007 г. № 395); </w:t>
      </w:r>
    </w:p>
    <w:p w:rsidR="006E04EA" w:rsidRPr="003801F2" w:rsidRDefault="006E04EA" w:rsidP="003801F2">
      <w:pPr>
        <w:spacing w:after="0" w:line="240" w:lineRule="auto"/>
        <w:ind w:firstLine="709"/>
        <w:jc w:val="both"/>
        <w:rPr>
          <w:rFonts w:ascii="Times New Roman" w:hAnsi="Times New Roman" w:cs="Times New Roman"/>
          <w:bCs/>
          <w:sz w:val="24"/>
          <w:szCs w:val="24"/>
        </w:rPr>
      </w:pPr>
      <w:r w:rsidRPr="003801F2">
        <w:rPr>
          <w:rFonts w:ascii="Times New Roman" w:hAnsi="Times New Roman" w:cs="Times New Roman"/>
          <w:sz w:val="24"/>
          <w:szCs w:val="24"/>
        </w:rPr>
        <w:t>Правила охраны магистральных трубопроводов» (утв. постановлением Госгортехнадзора России от 22.04.1992 г. № 9);</w:t>
      </w:r>
    </w:p>
    <w:p w:rsidR="006E04EA" w:rsidRPr="003801F2" w:rsidRDefault="006E04EA" w:rsidP="003801F2">
      <w:pPr>
        <w:spacing w:after="0" w:line="240" w:lineRule="auto"/>
        <w:ind w:firstLine="709"/>
        <w:jc w:val="both"/>
        <w:rPr>
          <w:rFonts w:ascii="Times New Roman" w:hAnsi="Times New Roman" w:cs="Times New Roman"/>
          <w:bCs/>
          <w:sz w:val="24"/>
          <w:szCs w:val="24"/>
        </w:rPr>
      </w:pPr>
      <w:r w:rsidRPr="003801F2">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6E04EA" w:rsidRPr="003801F2" w:rsidRDefault="006E04EA" w:rsidP="003801F2">
      <w:pPr>
        <w:spacing w:after="0" w:line="240" w:lineRule="auto"/>
        <w:ind w:firstLine="709"/>
        <w:jc w:val="both"/>
        <w:rPr>
          <w:rFonts w:ascii="Times New Roman" w:hAnsi="Times New Roman" w:cs="Times New Roman"/>
          <w:bCs/>
          <w:sz w:val="24"/>
          <w:szCs w:val="24"/>
        </w:rPr>
      </w:pPr>
      <w:r w:rsidRPr="003801F2">
        <w:rPr>
          <w:rFonts w:ascii="Times New Roman" w:hAnsi="Times New Roman" w:cs="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bCs/>
          <w:sz w:val="24"/>
          <w:szCs w:val="24"/>
        </w:rPr>
        <w:t xml:space="preserve">СанПиН 2.1.4.1110-02 «Зоны санитарной охраны источников водоснабжения и водопроводов питьевого назначения» </w:t>
      </w:r>
      <w:r w:rsidRPr="003801F2">
        <w:rPr>
          <w:rFonts w:ascii="Times New Roman" w:hAnsi="Times New Roman" w:cs="Times New Roman"/>
          <w:sz w:val="24"/>
          <w:szCs w:val="24"/>
        </w:rPr>
        <w:t>(утв. постановлением Главного государственного санитарного врача РФ от 14.03.2002 № 10);</w:t>
      </w:r>
    </w:p>
    <w:p w:rsidR="006E04EA" w:rsidRPr="003801F2" w:rsidRDefault="006E04EA" w:rsidP="003801F2">
      <w:pPr>
        <w:spacing w:after="0" w:line="240" w:lineRule="auto"/>
        <w:ind w:firstLine="709"/>
        <w:jc w:val="both"/>
        <w:rPr>
          <w:rFonts w:ascii="Times New Roman" w:hAnsi="Times New Roman" w:cs="Times New Roman"/>
          <w:bCs/>
          <w:sz w:val="24"/>
          <w:szCs w:val="24"/>
        </w:rPr>
      </w:pPr>
      <w:r w:rsidRPr="003801F2">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6E04EA" w:rsidRPr="003801F2" w:rsidRDefault="006E04EA" w:rsidP="003801F2">
      <w:pPr>
        <w:spacing w:after="0" w:line="240" w:lineRule="auto"/>
        <w:ind w:firstLine="709"/>
        <w:jc w:val="both"/>
        <w:rPr>
          <w:rFonts w:ascii="Times New Roman" w:hAnsi="Times New Roman" w:cs="Times New Roman"/>
          <w:bCs/>
          <w:sz w:val="24"/>
          <w:szCs w:val="24"/>
        </w:rPr>
      </w:pPr>
      <w:r w:rsidRPr="003801F2">
        <w:rPr>
          <w:rFonts w:ascii="Times New Roman" w:hAnsi="Times New Roman" w:cs="Times New Roman"/>
          <w:sz w:val="24"/>
          <w:szCs w:val="24"/>
        </w:rPr>
        <w:t>СП 36.13330.2010 «</w:t>
      </w:r>
      <w:r w:rsidRPr="003801F2">
        <w:rPr>
          <w:rFonts w:ascii="Times New Roman" w:hAnsi="Times New Roman" w:cs="Times New Roman"/>
          <w:bCs/>
          <w:sz w:val="24"/>
          <w:szCs w:val="24"/>
        </w:rPr>
        <w:t xml:space="preserve">СНиП 2.05.06-85* Магистральные трубопроводы» (утв. постановлением Госстроя СССР от 30.03.1985 г. № 30); </w:t>
      </w:r>
    </w:p>
    <w:p w:rsidR="006E04EA" w:rsidRPr="003801F2" w:rsidRDefault="006E04EA" w:rsidP="003801F2">
      <w:pPr>
        <w:spacing w:after="0" w:line="240" w:lineRule="auto"/>
        <w:ind w:firstLine="709"/>
        <w:jc w:val="both"/>
        <w:rPr>
          <w:rFonts w:ascii="Times New Roman" w:hAnsi="Times New Roman" w:cs="Times New Roman"/>
          <w:bCs/>
          <w:sz w:val="24"/>
          <w:szCs w:val="24"/>
        </w:rPr>
      </w:pPr>
      <w:r w:rsidRPr="003801F2">
        <w:rPr>
          <w:rFonts w:ascii="Times New Roman" w:hAnsi="Times New Roman" w:cs="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6E04EA" w:rsidRPr="003801F2" w:rsidRDefault="006E04EA" w:rsidP="003801F2">
      <w:pPr>
        <w:spacing w:after="0" w:line="240" w:lineRule="auto"/>
        <w:ind w:firstLine="709"/>
        <w:jc w:val="both"/>
        <w:rPr>
          <w:rFonts w:ascii="Times New Roman" w:hAnsi="Times New Roman" w:cs="Times New Roman"/>
          <w:b/>
          <w:sz w:val="24"/>
          <w:szCs w:val="24"/>
          <w:highlight w:val="green"/>
        </w:rPr>
      </w:pP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3801F2">
        <w:rPr>
          <w:rFonts w:ascii="Times New Roman" w:hAnsi="Times New Roman" w:cs="Times New Roman"/>
          <w:sz w:val="24"/>
          <w:szCs w:val="24"/>
        </w:rPr>
        <w:t>водоохранных</w:t>
      </w:r>
      <w:proofErr w:type="spellEnd"/>
      <w:r w:rsidRPr="003801F2">
        <w:rPr>
          <w:rFonts w:ascii="Times New Roman" w:hAnsi="Times New Roman" w:cs="Times New Roman"/>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b/>
          <w:sz w:val="24"/>
          <w:szCs w:val="24"/>
        </w:rPr>
        <w:t>3. Санитарно-защитная зона</w:t>
      </w:r>
      <w:r w:rsidRPr="003801F2">
        <w:rPr>
          <w:rFonts w:ascii="Times New Roman" w:hAnsi="Times New Roman" w:cs="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3801F2">
        <w:rPr>
          <w:rFonts w:ascii="Times New Roman" w:hAnsi="Times New Roman" w:cs="Times New Roman"/>
          <w:sz w:val="24"/>
          <w:szCs w:val="24"/>
          <w:lang w:val="en-US"/>
        </w:rPr>
        <w:t>I</w:t>
      </w:r>
      <w:r w:rsidRPr="003801F2">
        <w:rPr>
          <w:rFonts w:ascii="Times New Roman" w:hAnsi="Times New Roman" w:cs="Times New Roman"/>
          <w:sz w:val="24"/>
          <w:szCs w:val="24"/>
        </w:rPr>
        <w:t xml:space="preserve"> и </w:t>
      </w:r>
      <w:r w:rsidRPr="003801F2">
        <w:rPr>
          <w:rFonts w:ascii="Times New Roman" w:hAnsi="Times New Roman" w:cs="Times New Roman"/>
          <w:sz w:val="24"/>
          <w:szCs w:val="24"/>
          <w:lang w:val="en-US"/>
        </w:rPr>
        <w:t>II</w:t>
      </w:r>
      <w:r w:rsidRPr="003801F2">
        <w:rPr>
          <w:rFonts w:ascii="Times New Roman" w:hAnsi="Times New Roman" w:cs="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для предприятий первого класса – 1000 м;</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для предприятий второго класса – 500 м;</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для предприятий третьего класса – 300 м;</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для предприятий четвертого класса – 100 м;</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для предприятий пятого класса – 50 м.</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1) виды запрещенного использования;</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2) условно разрешенные виды использования.</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 xml:space="preserve">жилая застройка, включая отдельные жилые дома; </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6E04EA" w:rsidRPr="003801F2" w:rsidRDefault="006E04EA" w:rsidP="003801F2">
      <w:pPr>
        <w:spacing w:after="0" w:line="240" w:lineRule="auto"/>
        <w:ind w:firstLine="709"/>
        <w:jc w:val="both"/>
        <w:rPr>
          <w:rFonts w:ascii="Times New Roman" w:hAnsi="Times New Roman" w:cs="Times New Roman"/>
          <w:b/>
          <w:i/>
          <w:sz w:val="24"/>
          <w:szCs w:val="24"/>
        </w:rPr>
      </w:pPr>
      <w:r w:rsidRPr="003801F2">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3801F2">
        <w:rPr>
          <w:rFonts w:ascii="Times New Roman" w:hAnsi="Times New Roman" w:cs="Times New Roman"/>
          <w:sz w:val="24"/>
          <w:szCs w:val="24"/>
        </w:rPr>
        <w:softHyphen/>
        <w:t>тории, поликлиники, спортив</w:t>
      </w:r>
      <w:r w:rsidRPr="003801F2">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3801F2">
        <w:rPr>
          <w:rFonts w:ascii="Times New Roman" w:hAnsi="Times New Roman" w:cs="Times New Roman"/>
          <w:sz w:val="24"/>
          <w:szCs w:val="24"/>
        </w:rPr>
        <w:t>нефте</w:t>
      </w:r>
      <w:proofErr w:type="spellEnd"/>
      <w:r w:rsidRPr="003801F2">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3801F2">
        <w:rPr>
          <w:rFonts w:ascii="Times New Roman" w:hAnsi="Times New Roman" w:cs="Times New Roman"/>
          <w:sz w:val="24"/>
          <w:szCs w:val="24"/>
        </w:rPr>
        <w:t>водоохлаждающие</w:t>
      </w:r>
      <w:proofErr w:type="spellEnd"/>
      <w:r w:rsidRPr="003801F2">
        <w:rPr>
          <w:rFonts w:ascii="Times New Roman" w:hAnsi="Times New Roman" w:cs="Times New Roman"/>
          <w:sz w:val="24"/>
          <w:szCs w:val="24"/>
        </w:rPr>
        <w:t xml:space="preserve"> со</w:t>
      </w:r>
      <w:r w:rsidRPr="003801F2">
        <w:rPr>
          <w:rFonts w:ascii="Times New Roman" w:hAnsi="Times New Roman" w:cs="Times New Roman"/>
          <w:sz w:val="24"/>
          <w:szCs w:val="24"/>
        </w:rPr>
        <w:softHyphen/>
        <w:t>оружения для подготовки технической воды, канализационные на</w:t>
      </w:r>
      <w:r w:rsidRPr="003801F2">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4. Санитарно-защитные зоны скотомогильников</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В настоящее время на территории Масягутовского сельского поселения нет скотомогильников. Однако воздействие оказывают скотомогильники, расположенные на территории смежного Ильбяковского сельского поселения. </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Согласно письма Управления </w:t>
      </w:r>
      <w:proofErr w:type="spellStart"/>
      <w:r w:rsidRPr="003801F2">
        <w:rPr>
          <w:rFonts w:ascii="Times New Roman" w:hAnsi="Times New Roman" w:cs="Times New Roman"/>
          <w:sz w:val="24"/>
          <w:szCs w:val="24"/>
        </w:rPr>
        <w:t>Роспотребнадзора</w:t>
      </w:r>
      <w:proofErr w:type="spellEnd"/>
      <w:r w:rsidRPr="003801F2">
        <w:rPr>
          <w:rFonts w:ascii="Times New Roman" w:hAnsi="Times New Roman" w:cs="Times New Roman"/>
          <w:sz w:val="24"/>
          <w:szCs w:val="24"/>
        </w:rPr>
        <w:t xml:space="preserve">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Основными требованиями Территориального отдела Управления </w:t>
      </w:r>
      <w:proofErr w:type="spellStart"/>
      <w:r w:rsidRPr="003801F2">
        <w:rPr>
          <w:rFonts w:ascii="Times New Roman" w:hAnsi="Times New Roman" w:cs="Times New Roman"/>
          <w:sz w:val="24"/>
          <w:szCs w:val="24"/>
        </w:rPr>
        <w:t>Роспотребнадзора</w:t>
      </w:r>
      <w:proofErr w:type="spellEnd"/>
      <w:r w:rsidRPr="003801F2">
        <w:rPr>
          <w:rFonts w:ascii="Times New Roman" w:hAnsi="Times New Roman" w:cs="Times New Roman"/>
          <w:sz w:val="24"/>
          <w:szCs w:val="24"/>
        </w:rPr>
        <w:t xml:space="preserve"> по Республике Татарстан по исключению возможности распространения особо опасных инфекций за пределы места захоронения и последующему сокращению размера санитарно-защитной зоны скотомогильника являются:</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обеспечение укрытия почвенного очага железобетонным каркасом (саркофагом);</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lastRenderedPageBreak/>
        <w:t>нанесение на опорный план границы скотомогильника;</w:t>
      </w:r>
    </w:p>
    <w:p w:rsidR="006E04EA" w:rsidRPr="003801F2" w:rsidRDefault="006E04EA" w:rsidP="003801F2">
      <w:pPr>
        <w:spacing w:after="0" w:line="240" w:lineRule="auto"/>
        <w:ind w:firstLine="709"/>
        <w:jc w:val="both"/>
        <w:rPr>
          <w:rFonts w:ascii="Times New Roman" w:hAnsi="Times New Roman" w:cs="Times New Roman"/>
          <w:sz w:val="24"/>
          <w:szCs w:val="24"/>
        </w:rPr>
      </w:pPr>
      <w:proofErr w:type="spellStart"/>
      <w:r w:rsidRPr="003801F2">
        <w:rPr>
          <w:rFonts w:ascii="Times New Roman" w:hAnsi="Times New Roman" w:cs="Times New Roman"/>
          <w:sz w:val="24"/>
          <w:szCs w:val="24"/>
        </w:rPr>
        <w:t>обваловка</w:t>
      </w:r>
      <w:proofErr w:type="spellEnd"/>
      <w:r w:rsidRPr="003801F2">
        <w:rPr>
          <w:rFonts w:ascii="Times New Roman" w:hAnsi="Times New Roman" w:cs="Times New Roman"/>
          <w:sz w:val="24"/>
          <w:szCs w:val="24"/>
        </w:rPr>
        <w:t xml:space="preserve"> почвенного очага по периметру, обнесение надежным ограждением с аншлагом;</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3801F2">
        <w:rPr>
          <w:rFonts w:ascii="Times New Roman" w:hAnsi="Times New Roman" w:cs="Times New Roman"/>
          <w:sz w:val="24"/>
          <w:szCs w:val="24"/>
        </w:rPr>
        <w:t>Роспотребнадзора</w:t>
      </w:r>
      <w:proofErr w:type="spellEnd"/>
      <w:r w:rsidRPr="003801F2">
        <w:rPr>
          <w:rFonts w:ascii="Times New Roman" w:hAnsi="Times New Roman" w:cs="Times New Roman"/>
          <w:sz w:val="24"/>
          <w:szCs w:val="24"/>
        </w:rPr>
        <w:t xml:space="preserve"> по Республике Татарстан.</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
    <w:p w:rsidR="006E04EA" w:rsidRPr="003801F2" w:rsidRDefault="006E04EA" w:rsidP="003801F2">
      <w:pPr>
        <w:spacing w:after="0" w:line="240" w:lineRule="auto"/>
        <w:ind w:firstLine="709"/>
        <w:jc w:val="both"/>
        <w:rPr>
          <w:rFonts w:ascii="Times New Roman" w:hAnsi="Times New Roman" w:cs="Times New Roman"/>
          <w:sz w:val="24"/>
          <w:szCs w:val="24"/>
        </w:rPr>
      </w:pPr>
      <w:bookmarkStart w:id="103" w:name="_Toc257872117"/>
      <w:r w:rsidRPr="003801F2">
        <w:rPr>
          <w:rFonts w:ascii="Times New Roman" w:hAnsi="Times New Roman" w:cs="Times New Roman"/>
          <w:sz w:val="24"/>
          <w:szCs w:val="24"/>
        </w:rPr>
        <w:t xml:space="preserve">Согласно письма Главного управления ветеринарии Кабинета Министров Республики Татарстан № 01-09-1218 от 11.02.2010 г. и Инструкции о ветеринарно-санитарных требованиях при проведении строительных, </w:t>
      </w:r>
      <w:proofErr w:type="spellStart"/>
      <w:r w:rsidRPr="003801F2">
        <w:rPr>
          <w:rFonts w:ascii="Times New Roman" w:hAnsi="Times New Roman" w:cs="Times New Roman"/>
          <w:sz w:val="24"/>
          <w:szCs w:val="24"/>
        </w:rPr>
        <w:t>агрогидромелиоративных</w:t>
      </w:r>
      <w:proofErr w:type="spellEnd"/>
      <w:r w:rsidRPr="003801F2">
        <w:rPr>
          <w:rFonts w:ascii="Times New Roman" w:hAnsi="Times New Roman" w:cs="Times New Roman"/>
          <w:sz w:val="24"/>
          <w:szCs w:val="24"/>
        </w:rPr>
        <w:t xml:space="preserve"> и других земляных работ, утвержденной Министерством сельского хозяйства РСФСР 3.05.1971 г. №23-95, возможен перенос </w:t>
      </w:r>
      <w:proofErr w:type="spellStart"/>
      <w:r w:rsidRPr="003801F2">
        <w:rPr>
          <w:rFonts w:ascii="Times New Roman" w:hAnsi="Times New Roman" w:cs="Times New Roman"/>
          <w:sz w:val="24"/>
          <w:szCs w:val="24"/>
        </w:rPr>
        <w:t>несибиреязвенного</w:t>
      </w:r>
      <w:proofErr w:type="spellEnd"/>
      <w:r w:rsidRPr="003801F2">
        <w:rPr>
          <w:rFonts w:ascii="Times New Roman" w:hAnsi="Times New Roman" w:cs="Times New Roman"/>
          <w:sz w:val="24"/>
          <w:szCs w:val="24"/>
        </w:rPr>
        <w:t xml:space="preserve"> скотомогильника при соблюдении соответствующих правил</w:t>
      </w:r>
      <w:bookmarkEnd w:id="103"/>
      <w:r w:rsidRPr="003801F2">
        <w:rPr>
          <w:rFonts w:ascii="Times New Roman" w:hAnsi="Times New Roman" w:cs="Times New Roman"/>
          <w:sz w:val="24"/>
          <w:szCs w:val="24"/>
        </w:rPr>
        <w:t xml:space="preserve">.Решение о возможности переноса </w:t>
      </w:r>
      <w:proofErr w:type="spellStart"/>
      <w:r w:rsidRPr="003801F2">
        <w:rPr>
          <w:rFonts w:ascii="Times New Roman" w:hAnsi="Times New Roman" w:cs="Times New Roman"/>
          <w:sz w:val="24"/>
          <w:szCs w:val="24"/>
        </w:rPr>
        <w:t>несибиреязвенного</w:t>
      </w:r>
      <w:proofErr w:type="spellEnd"/>
      <w:r w:rsidRPr="003801F2">
        <w:rPr>
          <w:rFonts w:ascii="Times New Roman" w:hAnsi="Times New Roman" w:cs="Times New Roman"/>
          <w:sz w:val="24"/>
          <w:szCs w:val="24"/>
        </w:rPr>
        <w:t xml:space="preserve"> скотомогильника принимается Главным государственным ветеринарным инспектором Республики Татарстан.</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1) виды запрещенного использования;</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2) условно разрешенные виды использования.</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размещение жилых, общественных зданий и животноводческих комплексов ближе 1000 м от скотомогильника; </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выпас скота, сенокошение;</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вынос земли и </w:t>
      </w:r>
      <w:proofErr w:type="spellStart"/>
      <w:r w:rsidRPr="003801F2">
        <w:rPr>
          <w:rFonts w:ascii="Times New Roman" w:hAnsi="Times New Roman" w:cs="Times New Roman"/>
          <w:sz w:val="24"/>
          <w:szCs w:val="24"/>
        </w:rPr>
        <w:t>гумированного</w:t>
      </w:r>
      <w:proofErr w:type="spellEnd"/>
      <w:r w:rsidRPr="003801F2">
        <w:rPr>
          <w:rFonts w:ascii="Times New Roman" w:hAnsi="Times New Roman" w:cs="Times New Roman"/>
          <w:sz w:val="24"/>
          <w:szCs w:val="24"/>
        </w:rPr>
        <w:t xml:space="preserve"> остатка за пределы скотомогильника.</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Условно разрешенные виды использования:</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размещение скотопрогонов и пастбищ не ближе 200 м;</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размещение автомобильных, железных дорог в зависимости от их категории не ближе 50-300 м;</w:t>
      </w:r>
    </w:p>
    <w:p w:rsidR="006E04EA" w:rsidRPr="003801F2" w:rsidRDefault="006E04EA" w:rsidP="003801F2">
      <w:pPr>
        <w:spacing w:after="0" w:line="240" w:lineRule="auto"/>
        <w:ind w:firstLine="709"/>
        <w:jc w:val="both"/>
        <w:rPr>
          <w:rFonts w:ascii="Times New Roman" w:hAnsi="Times New Roman" w:cs="Times New Roman"/>
          <w:sz w:val="24"/>
          <w:szCs w:val="24"/>
        </w:rPr>
      </w:pPr>
      <w:proofErr w:type="gramStart"/>
      <w:r w:rsidRPr="003801F2">
        <w:rPr>
          <w:rFonts w:ascii="Times New Roman" w:hAnsi="Times New Roman" w:cs="Times New Roman"/>
          <w:sz w:val="24"/>
          <w:szCs w:val="24"/>
        </w:rPr>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санитарно-защитной зоны скотомогильника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w:t>
      </w:r>
      <w:proofErr w:type="spellStart"/>
      <w:r w:rsidRPr="003801F2">
        <w:rPr>
          <w:rFonts w:ascii="Times New Roman" w:hAnsi="Times New Roman" w:cs="Times New Roman"/>
          <w:sz w:val="24"/>
          <w:szCs w:val="24"/>
        </w:rPr>
        <w:t>Роспотребнадзора</w:t>
      </w:r>
      <w:proofErr w:type="spellEnd"/>
      <w:r w:rsidRPr="003801F2">
        <w:rPr>
          <w:rFonts w:ascii="Times New Roman" w:hAnsi="Times New Roman" w:cs="Times New Roman"/>
          <w:sz w:val="24"/>
          <w:szCs w:val="24"/>
        </w:rPr>
        <w:t xml:space="preserve"> по РТ.</w:t>
      </w:r>
      <w:proofErr w:type="gramEnd"/>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5. Санитарные разрывы автомобильных дорог</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Территорию Масягутовского сельского поселения пересекают автодороги регионального значения 3 и 4 категорий. Согласно п. 8.21 СП 42.13330.2011 «Градостроительство Планировка и застройка городских и сельских поселений» от автодорог регионального значения 3 и 4 категории устанавливаются санитарные разрывы в размере 100 и 50 м соответственно.</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lastRenderedPageBreak/>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 xml:space="preserve">жилая застройка, включая отдельные жилые дома; </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6E04EA" w:rsidRPr="003801F2" w:rsidRDefault="006E04EA" w:rsidP="003801F2">
      <w:pPr>
        <w:spacing w:after="0" w:line="240" w:lineRule="auto"/>
        <w:ind w:firstLine="709"/>
        <w:jc w:val="both"/>
        <w:rPr>
          <w:rFonts w:ascii="Times New Roman" w:hAnsi="Times New Roman" w:cs="Times New Roman"/>
          <w:b/>
          <w:i/>
          <w:sz w:val="24"/>
          <w:szCs w:val="24"/>
        </w:rPr>
      </w:pPr>
      <w:r w:rsidRPr="003801F2">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3801F2">
        <w:rPr>
          <w:rFonts w:ascii="Times New Roman" w:hAnsi="Times New Roman" w:cs="Times New Roman"/>
          <w:sz w:val="24"/>
          <w:szCs w:val="24"/>
        </w:rPr>
        <w:softHyphen/>
        <w:t>тории, поликлиники, спортив</w:t>
      </w:r>
      <w:r w:rsidRPr="003801F2">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3801F2">
        <w:rPr>
          <w:rFonts w:ascii="Times New Roman" w:hAnsi="Times New Roman" w:cs="Times New Roman"/>
          <w:sz w:val="24"/>
          <w:szCs w:val="24"/>
        </w:rPr>
        <w:t>нефте</w:t>
      </w:r>
      <w:proofErr w:type="spellEnd"/>
      <w:r w:rsidRPr="003801F2">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3801F2">
        <w:rPr>
          <w:rFonts w:ascii="Times New Roman" w:hAnsi="Times New Roman" w:cs="Times New Roman"/>
          <w:sz w:val="24"/>
          <w:szCs w:val="24"/>
        </w:rPr>
        <w:t>водоохлаждающие</w:t>
      </w:r>
      <w:proofErr w:type="spellEnd"/>
      <w:r w:rsidRPr="003801F2">
        <w:rPr>
          <w:rFonts w:ascii="Times New Roman" w:hAnsi="Times New Roman" w:cs="Times New Roman"/>
          <w:sz w:val="24"/>
          <w:szCs w:val="24"/>
        </w:rPr>
        <w:t xml:space="preserve"> со</w:t>
      </w:r>
      <w:r w:rsidRPr="003801F2">
        <w:rPr>
          <w:rFonts w:ascii="Times New Roman" w:hAnsi="Times New Roman" w:cs="Times New Roman"/>
          <w:sz w:val="24"/>
          <w:szCs w:val="24"/>
        </w:rPr>
        <w:softHyphen/>
        <w:t>оружения для подготовки технической воды, канализационные на</w:t>
      </w:r>
      <w:r w:rsidRPr="003801F2">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6. Санитарные разрывы магистральных газопроводов и нефтепроводов</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Режим использования санитарных разрывов магистральных трубопроводов устанавливается в соответствии с СП 36.13330.2010 «СНиП 2.05.06-85* «Магистральные трубопроводы»» и СП 42.13330.2011 «Градостроительство. Планировка и застройка городских и сельских поселений». Размеры санитарных разрывов трубопроводов, проходящих по территории Масягутовского сельского  поселения, составляют 500 м.</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6E04EA" w:rsidRPr="003801F2" w:rsidRDefault="006E04EA" w:rsidP="003801F2">
      <w:pPr>
        <w:spacing w:after="0" w:line="240" w:lineRule="auto"/>
        <w:ind w:firstLine="709"/>
        <w:jc w:val="both"/>
        <w:rPr>
          <w:rFonts w:ascii="Times New Roman" w:hAnsi="Times New Roman" w:cs="Times New Roman"/>
          <w:snapToGrid w:val="0"/>
          <w:sz w:val="24"/>
          <w:szCs w:val="24"/>
        </w:rPr>
      </w:pPr>
      <w:r w:rsidRPr="003801F2">
        <w:rPr>
          <w:rFonts w:ascii="Times New Roman" w:hAnsi="Times New Roman" w:cs="Times New Roman"/>
          <w:snapToGrid w:val="0"/>
          <w:sz w:val="24"/>
          <w:szCs w:val="24"/>
        </w:rPr>
        <w:t>города и другие населенные пункты;</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коллективные сады с садовыми домиками, дачные поселки;</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отдельные промышленные и сельскохозяйственные предприятия;</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птицефабрики, тепличные комбинаты и хозяйства;</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молокозаводы;</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карьеры разработки полезных ископаемых;</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lastRenderedPageBreak/>
        <w:t>гаражи и открытые стоянки для автомобилей индивидуальных владельцев на количество автомобилей свыше 20;</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отдельно стоящие здания с массовым скоплением людей (школы, больницы, детские сады, вокзалы и т.д.);</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жилые здания 3-этажные и выше;</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железнодорожные станции; аэропорты; речные порты и пристани; </w:t>
      </w:r>
      <w:proofErr w:type="spellStart"/>
      <w:r w:rsidRPr="003801F2">
        <w:rPr>
          <w:rFonts w:ascii="Times New Roman" w:hAnsi="Times New Roman" w:cs="Times New Roman"/>
          <w:sz w:val="24"/>
          <w:szCs w:val="24"/>
        </w:rPr>
        <w:t>гидро</w:t>
      </w:r>
      <w:proofErr w:type="spellEnd"/>
      <w:r w:rsidRPr="003801F2">
        <w:rPr>
          <w:rFonts w:ascii="Times New Roman" w:hAnsi="Times New Roman" w:cs="Times New Roman"/>
          <w:sz w:val="24"/>
          <w:szCs w:val="24"/>
        </w:rPr>
        <w:t>-, электростанции; гидротехнические сооружения речного транспорта I-IV классов;</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очистные сооружения и насосные станции водопроводные, не относящиеся к магистральному трубопроводу;</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склады легковоспламеняющихся и горючих жидкостей и газов с объемом хранения свыше 1000 м</w:t>
      </w:r>
      <w:r w:rsidRPr="003801F2">
        <w:rPr>
          <w:rFonts w:ascii="Times New Roman" w:hAnsi="Times New Roman" w:cs="Times New Roman"/>
          <w:sz w:val="24"/>
          <w:szCs w:val="24"/>
          <w:vertAlign w:val="superscript"/>
        </w:rPr>
        <w:t>3</w:t>
      </w:r>
      <w:r w:rsidRPr="003801F2">
        <w:rPr>
          <w:rFonts w:ascii="Times New Roman" w:hAnsi="Times New Roman" w:cs="Times New Roman"/>
          <w:sz w:val="24"/>
          <w:szCs w:val="24"/>
        </w:rPr>
        <w:t>; автозаправочные станции;</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 </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 xml:space="preserve">7. Охранная зона магистрального газо- и нефтепроводов. </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Согласно «Правил охраны магистральных трубопроводов» (утв. Постановлением Госгортехнадзора России от 22.04.1992) размер охранных зон магистральных трубопроводов составляет 25 м. </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охранной зоны</w:t>
      </w:r>
      <w:proofErr w:type="gramStart"/>
      <w:r w:rsidRPr="003801F2">
        <w:rPr>
          <w:rFonts w:ascii="Times New Roman" w:hAnsi="Times New Roman" w:cs="Times New Roman"/>
          <w:b/>
          <w:sz w:val="24"/>
          <w:szCs w:val="24"/>
        </w:rPr>
        <w:t xml:space="preserve"> :</w:t>
      </w:r>
      <w:proofErr w:type="gramEnd"/>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устройство канализационных колодцев и других заглублений, не предусмотренных проектом, за исключением углублений, выполняемых при ремонте и реконструкции по плану производства работ, утвержденному руководителем предприятия;</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производство мелиоративных земляных работ, сооружение оросительных и осушительных систем;</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производство горных, строительных, монтажных, взрывных работ, планировка грунта;</w:t>
      </w: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sz w:val="24"/>
          <w:szCs w:val="24"/>
        </w:rPr>
        <w:t>производство геолого-съемочных, поисковых, геодезических и других изыскательных работ, связанных с устройством скважин, шурфов и взятием проб грунта.</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Условно разрешенные виды использования, допустимые по согласованию с организацией,  эксплуатирующей газопровод, включают:</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возведение любых построек и сооружений;</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высадка деревьев и кустарников, складирование кормов, удобрений и материалов, скирдование сены и соломы, содержание скота, лов рыбы, колка и заготовка льда;</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сооружение проездов и переездов через трассы трубопроводов;</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размещение стоянок автомобильного транспорта, тракторов и механизмов, </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размещение садов и огородов.</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8. Охранная зона линий электропередачи</w:t>
      </w:r>
    </w:p>
    <w:p w:rsidR="006E04EA"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В соответствии с ГОСТ 12.1.051-90 «Электробезопасность. Расстояния безопасности в охранной зоне линий электропередачи напряжением свыше 1000 В» охранные зоны линий электропередачи, проходящих по территории Масягутовского сельского поселения, составляют 20 м (для ВЛ напряжением 110 </w:t>
      </w:r>
      <w:proofErr w:type="spellStart"/>
      <w:r w:rsidRPr="003801F2">
        <w:rPr>
          <w:rFonts w:ascii="Times New Roman" w:hAnsi="Times New Roman" w:cs="Times New Roman"/>
          <w:sz w:val="24"/>
          <w:szCs w:val="24"/>
        </w:rPr>
        <w:t>кВ</w:t>
      </w:r>
      <w:proofErr w:type="spellEnd"/>
      <w:r w:rsidRPr="003801F2">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w:t>
      </w:r>
      <w:r w:rsidRPr="00EE3DF9">
        <w:rPr>
          <w:rFonts w:ascii="Times New Roman" w:hAnsi="Times New Roman" w:cs="Times New Roman"/>
          <w:sz w:val="24"/>
          <w:szCs w:val="24"/>
        </w:rPr>
        <w:lastRenderedPageBreak/>
        <w:t>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E3DF9">
        <w:rPr>
          <w:rFonts w:ascii="Times New Roman" w:hAnsi="Times New Roman" w:cs="Times New Roman"/>
          <w:sz w:val="24"/>
          <w:szCs w:val="24"/>
        </w:rPr>
        <w:t>неотклоненном</w:t>
      </w:r>
      <w:proofErr w:type="spellEnd"/>
      <w:r w:rsidRPr="00EE3DF9">
        <w:rPr>
          <w:rFonts w:ascii="Times New Roman" w:hAnsi="Times New Roman" w:cs="Times New Roman"/>
          <w:sz w:val="24"/>
          <w:szCs w:val="24"/>
        </w:rPr>
        <w:t xml:space="preserve"> их положении на следующем расстоянии:</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 до 1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 xml:space="preserve"> - 2 м;</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 от 1 до 20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 xml:space="preserve"> - 10 м;</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- 35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 xml:space="preserve"> - 15 м;</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- 110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 xml:space="preserve"> - 20 м;</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- 220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 xml:space="preserve"> - 25 м;</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- 500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 xml:space="preserve"> - 30 м.</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размещать свалки;</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В охранных зонах объектов электросетевого хозяйства напряжением свыше 1000 вольт, также запрещается:</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складировать или размещать хранилища любых, в том числе горюче-смазочных, материалов;</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складировать или размещать хранилища любых, в том числе горюче-смазочных, материалов;</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w:t>
      </w:r>
      <w:r w:rsidRPr="00EE3DF9">
        <w:rPr>
          <w:rFonts w:ascii="Times New Roman" w:hAnsi="Times New Roman" w:cs="Times New Roman"/>
          <w:sz w:val="24"/>
          <w:szCs w:val="24"/>
        </w:rPr>
        <w:lastRenderedPageBreak/>
        <w:t xml:space="preserve">классом напряжения 330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 xml:space="preserve"> и выше (исключительно в охранных зонах воздушных линий электропередачи);</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устанавливать рекламные конструкции.</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В охранных зонах допускается размещение зданий и сооружений при соблюдении следующих параметров:</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 расстояние по горизонтали от элементов зданий и сооружений до проводов воздушных линий электропередачи напряжением до 1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 xml:space="preserve"> с неизолированными проводами (при наибольшем их отклонении) должно быть не менее:</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1,5 метра - от выступающих частей зданий, террас и окон;</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1 метра - от глухих стен;</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 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 xml:space="preserve"> (при наибольшем их отклонении) должно быть не менее:</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1 метра - от выступающих частей зданий, террас и окон;</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0,2 метра - от глухих стен зданий, сооружений;</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 допускается размещение зданий и сооружений под проводами воздушных линий электропередачи напряжением до 1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 xml:space="preserve">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 расстояние по горизонтали от элементов зданий и сооружений до проводов воздушных линий электропередачи напряжением свыше 1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 xml:space="preserve"> (при наибольшем их отклонении) должно быть не менее:</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2 метров - при проектном номинальном классе напряжения до 20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4 метров - при проектном номинальном классе напряжения 35 - 110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5 метров - при проектном номинальном классе напряжения 150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6 метров - при проектном номинальном классе напряжения 220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 xml:space="preserve">,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w:t>
      </w:r>
      <w:r w:rsidRPr="00EE3DF9">
        <w:rPr>
          <w:rFonts w:ascii="Times New Roman" w:hAnsi="Times New Roman" w:cs="Times New Roman"/>
          <w:sz w:val="24"/>
          <w:szCs w:val="24"/>
        </w:rPr>
        <w:lastRenderedPageBreak/>
        <w:t>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3 метров - при проектном номинальном классе напряжения до 35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4 метров - при проектном номинальном классе напряжения 110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4 метров - при проектном номинальном классе напряжения 150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5 метров - при проектном номинальном классе напряжения 220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7,5 метра - при проектном номинальном классе напряжения 330 - 400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8 метров - при проектном номинальном классе напряжения 500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12 метров - при проектном номинальном классе напряжения 750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линии связи, линии проводного вещания, если проектный номинальный класс напряжения воздушных линий электропередачи не превышает 500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 xml:space="preserve">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3 метров - при проектном номинальном классе напряжения до 35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4 метров - при проектном номинальном классе напряжения 110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4 метров - при проектном номинальном классе напряжения 150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4 метров - при проектном номинальном классе напряжения 220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5 метров - при проектном номинальном классе напряжения 330 - 400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5 метров - при проектном номинальном классе напряжения 500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автомобильные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7 метров - при проектном номинальном классе напряжения до 35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7 метров - при проектном номинальном классе напряжения 110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7,5 метра - при проектном номинальном классе напряжения 150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8 метров - при проектном номинальном классе напряжения 220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8,5 метра (11 метров - в границах населенных пунктов) - при проектном номинальном классе напряжения 330 - 400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9,5 метра (15,5 метра - в границах населенных пунктов) - при проектном номинальном классе напряжения 500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16 метров (23 метров - в границах населенных пунктов) - при проектном номинальном классе напряжения 750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трубопроводы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4 метров - при проектном номинальном классе напряжения до 35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4 метров - при проектном номинальном классе напряжения 110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4,5 метра - при проектном номинальном классе напряжения 150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5 метров - при проектном номинальном классе напряжения 220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6 метров - при проектном номинальном классе напряжения 330 - 400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8 метров - при проектном номинальном классе напряжения 500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xml:space="preserve">12 метров - при проектном номинальном классе напряжения 750 </w:t>
      </w:r>
      <w:proofErr w:type="spellStart"/>
      <w:r w:rsidRPr="00EE3DF9">
        <w:rPr>
          <w:rFonts w:ascii="Times New Roman" w:hAnsi="Times New Roman" w:cs="Times New Roman"/>
          <w:sz w:val="24"/>
          <w:szCs w:val="24"/>
        </w:rPr>
        <w:t>кВ</w:t>
      </w:r>
      <w:proofErr w:type="spellEnd"/>
      <w:r w:rsidRPr="00EE3DF9">
        <w:rPr>
          <w:rFonts w:ascii="Times New Roman" w:hAnsi="Times New Roman" w:cs="Times New Roman"/>
          <w:sz w:val="24"/>
          <w:szCs w:val="24"/>
        </w:rPr>
        <w:t>;</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lastRenderedPageBreak/>
        <w:t>- горные, взрывные, мелиоративные работы, в том числе связанные с временным затоплением земель;</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 посадка и вырубка деревьев и кустарников.</w:t>
      </w:r>
    </w:p>
    <w:p w:rsidR="00EE3DF9" w:rsidRPr="00EE3DF9"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Требования к параметрам зданий, сооружений, если их размещение допустимо, предусмотренные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 не применяются в следующих случаях:</w:t>
      </w:r>
    </w:p>
    <w:p w:rsidR="00EE3DF9" w:rsidRPr="003801F2" w:rsidRDefault="00EE3DF9" w:rsidP="00EE3DF9">
      <w:pPr>
        <w:spacing w:after="0" w:line="240" w:lineRule="auto"/>
        <w:ind w:firstLine="709"/>
        <w:jc w:val="both"/>
        <w:rPr>
          <w:rFonts w:ascii="Times New Roman" w:hAnsi="Times New Roman" w:cs="Times New Roman"/>
          <w:sz w:val="24"/>
          <w:szCs w:val="24"/>
        </w:rPr>
      </w:pPr>
      <w:r w:rsidRPr="00EE3DF9">
        <w:rPr>
          <w:rFonts w:ascii="Times New Roman" w:hAnsi="Times New Roman" w:cs="Times New Roman"/>
          <w:sz w:val="24"/>
          <w:szCs w:val="24"/>
        </w:rPr>
        <w:t>здание, сооружение были размещены в границах охранных зон объектов электросетевого хозяйства до дня вступления в силу постановления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 xml:space="preserve">9. </w:t>
      </w:r>
      <w:proofErr w:type="spellStart"/>
      <w:r w:rsidRPr="003801F2">
        <w:rPr>
          <w:rFonts w:ascii="Times New Roman" w:hAnsi="Times New Roman" w:cs="Times New Roman"/>
          <w:b/>
          <w:sz w:val="24"/>
          <w:szCs w:val="24"/>
        </w:rPr>
        <w:t>Водоохранные</w:t>
      </w:r>
      <w:proofErr w:type="spellEnd"/>
      <w:r w:rsidRPr="003801F2">
        <w:rPr>
          <w:rFonts w:ascii="Times New Roman" w:hAnsi="Times New Roman" w:cs="Times New Roman"/>
          <w:b/>
          <w:sz w:val="24"/>
          <w:szCs w:val="24"/>
        </w:rPr>
        <w:t xml:space="preserve"> зоны, береговые и прибрежные защитные полосы поверхностных водных объектов</w:t>
      </w:r>
    </w:p>
    <w:p w:rsidR="006E04EA" w:rsidRPr="003801F2" w:rsidRDefault="006E04EA" w:rsidP="003801F2">
      <w:pPr>
        <w:spacing w:after="0" w:line="240" w:lineRule="auto"/>
        <w:ind w:firstLine="709"/>
        <w:jc w:val="both"/>
        <w:rPr>
          <w:rFonts w:ascii="Times New Roman" w:hAnsi="Times New Roman" w:cs="Times New Roman"/>
          <w:sz w:val="24"/>
          <w:szCs w:val="24"/>
        </w:rPr>
      </w:pPr>
      <w:proofErr w:type="spellStart"/>
      <w:r w:rsidRPr="003801F2">
        <w:rPr>
          <w:rFonts w:ascii="Times New Roman" w:hAnsi="Times New Roman" w:cs="Times New Roman"/>
          <w:b/>
          <w:sz w:val="24"/>
          <w:szCs w:val="24"/>
        </w:rPr>
        <w:t>Водоохранными</w:t>
      </w:r>
      <w:proofErr w:type="spellEnd"/>
      <w:r w:rsidRPr="003801F2">
        <w:rPr>
          <w:rFonts w:ascii="Times New Roman" w:hAnsi="Times New Roman" w:cs="Times New Roman"/>
          <w:b/>
          <w:sz w:val="24"/>
          <w:szCs w:val="24"/>
        </w:rPr>
        <w:t xml:space="preserve"> зонами</w:t>
      </w:r>
      <w:r w:rsidRPr="003801F2">
        <w:rPr>
          <w:rFonts w:ascii="Times New Roman" w:hAnsi="Times New Roman" w:cs="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В границах </w:t>
      </w:r>
      <w:proofErr w:type="spellStart"/>
      <w:r w:rsidRPr="003801F2">
        <w:rPr>
          <w:rFonts w:ascii="Times New Roman" w:hAnsi="Times New Roman" w:cs="Times New Roman"/>
          <w:sz w:val="24"/>
          <w:szCs w:val="24"/>
        </w:rPr>
        <w:t>водоохранных</w:t>
      </w:r>
      <w:proofErr w:type="spellEnd"/>
      <w:r w:rsidRPr="003801F2">
        <w:rPr>
          <w:rFonts w:ascii="Times New Roman" w:hAnsi="Times New Roman" w:cs="Times New Roman"/>
          <w:sz w:val="24"/>
          <w:szCs w:val="24"/>
        </w:rPr>
        <w:t xml:space="preserve"> зон устанавливаются </w:t>
      </w:r>
      <w:r w:rsidRPr="003801F2">
        <w:rPr>
          <w:rFonts w:ascii="Times New Roman" w:hAnsi="Times New Roman" w:cs="Times New Roman"/>
          <w:b/>
          <w:sz w:val="24"/>
          <w:szCs w:val="24"/>
        </w:rPr>
        <w:t>прибрежные защитные полосы</w:t>
      </w:r>
      <w:r w:rsidRPr="003801F2">
        <w:rPr>
          <w:rFonts w:ascii="Times New Roman" w:hAnsi="Times New Roman" w:cs="Times New Roman"/>
          <w:sz w:val="24"/>
          <w:szCs w:val="24"/>
        </w:rPr>
        <w:t>, на территориях которых вводятся дополнительные ограничения хозяйственной и иной деятельности.</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b/>
          <w:sz w:val="24"/>
          <w:szCs w:val="24"/>
        </w:rPr>
        <w:t>Береговые полосы</w:t>
      </w:r>
      <w:r w:rsidRPr="003801F2">
        <w:rPr>
          <w:rFonts w:ascii="Times New Roman" w:hAnsi="Times New Roman" w:cs="Times New Roman"/>
          <w:sz w:val="24"/>
          <w:szCs w:val="24"/>
        </w:rPr>
        <w:t xml:space="preserve"> выделяются в целях обеспечения доступа каждого гражданина к водным объектам общего пользования.</w:t>
      </w:r>
    </w:p>
    <w:p w:rsidR="006E04EA" w:rsidRPr="003801F2" w:rsidRDefault="006E04EA" w:rsidP="003801F2">
      <w:pPr>
        <w:spacing w:after="0" w:line="240" w:lineRule="auto"/>
        <w:ind w:firstLine="709"/>
        <w:jc w:val="both"/>
        <w:rPr>
          <w:rFonts w:ascii="Times New Roman" w:hAnsi="Times New Roman" w:cs="Times New Roman"/>
          <w:b/>
          <w:bCs/>
          <w:iCs/>
          <w:sz w:val="24"/>
          <w:szCs w:val="24"/>
        </w:rPr>
      </w:pPr>
      <w:r w:rsidRPr="003801F2">
        <w:rPr>
          <w:rFonts w:ascii="Times New Roman" w:hAnsi="Times New Roman" w:cs="Times New Roman"/>
          <w:sz w:val="24"/>
          <w:szCs w:val="24"/>
        </w:rPr>
        <w:t xml:space="preserve">В соответствии с Водным кодексом РФ ширина </w:t>
      </w:r>
      <w:proofErr w:type="spellStart"/>
      <w:r w:rsidRPr="003801F2">
        <w:rPr>
          <w:rFonts w:ascii="Times New Roman" w:hAnsi="Times New Roman" w:cs="Times New Roman"/>
          <w:sz w:val="24"/>
          <w:szCs w:val="24"/>
        </w:rPr>
        <w:t>водоохранных</w:t>
      </w:r>
      <w:proofErr w:type="spellEnd"/>
      <w:r w:rsidRPr="003801F2">
        <w:rPr>
          <w:rFonts w:ascii="Times New Roman" w:hAnsi="Times New Roman" w:cs="Times New Roman"/>
          <w:sz w:val="24"/>
          <w:szCs w:val="24"/>
        </w:rPr>
        <w:t xml:space="preserve"> зон рек или ручьев устанавливается от их истока для рек или ручьев протяженностью:</w:t>
      </w:r>
    </w:p>
    <w:p w:rsidR="006E04EA" w:rsidRPr="003801F2" w:rsidRDefault="006E04EA" w:rsidP="003801F2">
      <w:pPr>
        <w:spacing w:after="0" w:line="240" w:lineRule="auto"/>
        <w:ind w:firstLine="709"/>
        <w:jc w:val="both"/>
        <w:rPr>
          <w:rFonts w:ascii="Times New Roman" w:hAnsi="Times New Roman" w:cs="Times New Roman"/>
          <w:i/>
          <w:snapToGrid w:val="0"/>
          <w:sz w:val="24"/>
          <w:szCs w:val="24"/>
        </w:rPr>
      </w:pPr>
      <w:r w:rsidRPr="003801F2">
        <w:rPr>
          <w:rFonts w:ascii="Times New Roman" w:hAnsi="Times New Roman" w:cs="Times New Roman"/>
          <w:snapToGrid w:val="0"/>
          <w:sz w:val="24"/>
          <w:szCs w:val="24"/>
        </w:rPr>
        <w:t>до 10 км - в размере 50 м;</w:t>
      </w:r>
    </w:p>
    <w:p w:rsidR="006E04EA" w:rsidRPr="003801F2" w:rsidRDefault="006E04EA" w:rsidP="003801F2">
      <w:pPr>
        <w:spacing w:after="0" w:line="240" w:lineRule="auto"/>
        <w:ind w:firstLine="709"/>
        <w:jc w:val="both"/>
        <w:rPr>
          <w:rFonts w:ascii="Times New Roman" w:hAnsi="Times New Roman" w:cs="Times New Roman"/>
          <w:i/>
          <w:snapToGrid w:val="0"/>
          <w:sz w:val="24"/>
          <w:szCs w:val="24"/>
        </w:rPr>
      </w:pPr>
      <w:r w:rsidRPr="003801F2">
        <w:rPr>
          <w:rFonts w:ascii="Times New Roman" w:hAnsi="Times New Roman" w:cs="Times New Roman"/>
          <w:snapToGrid w:val="0"/>
          <w:sz w:val="24"/>
          <w:szCs w:val="24"/>
        </w:rPr>
        <w:t>от 10 до 50 км - в размере 100 м;</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lastRenderedPageBreak/>
        <w:t>от 50 км и более - в размере 200 м.</w:t>
      </w:r>
    </w:p>
    <w:p w:rsidR="006E04EA" w:rsidRPr="003801F2" w:rsidRDefault="006E04EA" w:rsidP="003801F2">
      <w:pPr>
        <w:spacing w:after="0" w:line="240" w:lineRule="auto"/>
        <w:ind w:firstLine="709"/>
        <w:jc w:val="both"/>
        <w:rPr>
          <w:rFonts w:ascii="Times New Roman" w:hAnsi="Times New Roman" w:cs="Times New Roman"/>
          <w:b/>
          <w:bCs/>
          <w:iCs/>
          <w:sz w:val="24"/>
          <w:szCs w:val="24"/>
        </w:rPr>
      </w:pPr>
      <w:r w:rsidRPr="003801F2">
        <w:rPr>
          <w:rFonts w:ascii="Times New Roman" w:hAnsi="Times New Roman" w:cs="Times New Roman"/>
          <w:sz w:val="24"/>
          <w:szCs w:val="24"/>
        </w:rPr>
        <w:t xml:space="preserve">Для реки, ручья протяженностью менее 10 км от истока до устья водоохранная зона совпадает с прибрежной защитной полосой. </w:t>
      </w:r>
    </w:p>
    <w:p w:rsidR="006E04EA" w:rsidRPr="003801F2" w:rsidRDefault="006E04EA" w:rsidP="003801F2">
      <w:pPr>
        <w:spacing w:after="0" w:line="240" w:lineRule="auto"/>
        <w:ind w:firstLine="709"/>
        <w:jc w:val="both"/>
        <w:rPr>
          <w:rFonts w:ascii="Times New Roman" w:hAnsi="Times New Roman" w:cs="Times New Roman"/>
          <w:b/>
          <w:bCs/>
          <w:iCs/>
          <w:sz w:val="24"/>
          <w:szCs w:val="24"/>
        </w:rPr>
      </w:pPr>
      <w:r w:rsidRPr="003801F2">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3801F2">
        <w:rPr>
          <w:rFonts w:ascii="Times New Roman" w:hAnsi="Times New Roman" w:cs="Times New Roman"/>
          <w:sz w:val="24"/>
          <w:szCs w:val="24"/>
        </w:rPr>
        <w:sym w:font="Symbol" w:char="F0B0"/>
      </w:r>
      <w:r w:rsidRPr="003801F2">
        <w:rPr>
          <w:rFonts w:ascii="Times New Roman" w:hAnsi="Times New Roman" w:cs="Times New Roman"/>
          <w:sz w:val="24"/>
          <w:szCs w:val="24"/>
        </w:rPr>
        <w:t>, 40 м для уклона до 3</w:t>
      </w:r>
      <w:r w:rsidRPr="003801F2">
        <w:rPr>
          <w:rFonts w:ascii="Times New Roman" w:hAnsi="Times New Roman" w:cs="Times New Roman"/>
          <w:sz w:val="24"/>
          <w:szCs w:val="24"/>
        </w:rPr>
        <w:sym w:font="Symbol" w:char="F0B0"/>
      </w:r>
      <w:r w:rsidRPr="003801F2">
        <w:rPr>
          <w:rFonts w:ascii="Times New Roman" w:hAnsi="Times New Roman" w:cs="Times New Roman"/>
          <w:sz w:val="24"/>
          <w:szCs w:val="24"/>
        </w:rPr>
        <w:t xml:space="preserve"> и 50 м для уклона 3</w:t>
      </w:r>
      <w:r w:rsidRPr="003801F2">
        <w:rPr>
          <w:rFonts w:ascii="Times New Roman" w:hAnsi="Times New Roman" w:cs="Times New Roman"/>
          <w:sz w:val="24"/>
          <w:szCs w:val="24"/>
        </w:rPr>
        <w:sym w:font="Symbol" w:char="F0B0"/>
      </w:r>
      <w:r w:rsidRPr="003801F2">
        <w:rPr>
          <w:rFonts w:ascii="Times New Roman" w:hAnsi="Times New Roman" w:cs="Times New Roman"/>
          <w:sz w:val="24"/>
          <w:szCs w:val="24"/>
        </w:rPr>
        <w:t xml:space="preserve"> и более. </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Вдоль береговой линии водного объекта общего пользования устанавливается береговая полоса, предназначенная для общего пользования. </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превышает 10 м. Ширина береговой полосы каналов, а также рек и ручьев, протяженность которых от истока до устья не более чем 10 км, составляет 5 м.</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Таким образом, водоохранная зона р. Мелля составляет 100 м, остальных водных объектов – 50 м. Размер прибрежной защитной полосы совпадает с размером водоохранной зоны. Береговая полоса р. Мелля, озер и прудов составляет 20 м, остальных водотоков - 5 м. </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3801F2">
        <w:rPr>
          <w:rFonts w:ascii="Times New Roman" w:hAnsi="Times New Roman" w:cs="Times New Roman"/>
          <w:sz w:val="24"/>
          <w:szCs w:val="24"/>
        </w:rPr>
        <w:t>водоохранных</w:t>
      </w:r>
      <w:proofErr w:type="spellEnd"/>
      <w:r w:rsidRPr="003801F2">
        <w:rPr>
          <w:rFonts w:ascii="Times New Roman" w:hAnsi="Times New Roman" w:cs="Times New Roman"/>
          <w:sz w:val="24"/>
          <w:szCs w:val="24"/>
        </w:rPr>
        <w:t xml:space="preserve"> зонах рек, других водных объектов устанавливаются:</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виды запрещенного использования;</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w:t>
      </w:r>
      <w:r w:rsidR="008144EA">
        <w:rPr>
          <w:rFonts w:ascii="Times New Roman" w:hAnsi="Times New Roman" w:cs="Times New Roman"/>
          <w:sz w:val="24"/>
          <w:szCs w:val="24"/>
        </w:rPr>
        <w:t>общественных обсуждений или публичных слушаний</w:t>
      </w:r>
      <w:r w:rsidRPr="003801F2">
        <w:rPr>
          <w:rFonts w:ascii="Times New Roman" w:hAnsi="Times New Roman" w:cs="Times New Roman"/>
          <w:sz w:val="24"/>
          <w:szCs w:val="24"/>
        </w:rPr>
        <w:t>, определенных настоящими Правилами.</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3801F2">
        <w:rPr>
          <w:rFonts w:ascii="Times New Roman" w:hAnsi="Times New Roman" w:cs="Times New Roman"/>
          <w:b/>
          <w:sz w:val="24"/>
          <w:szCs w:val="24"/>
        </w:rPr>
        <w:t>водоохранных</w:t>
      </w:r>
      <w:proofErr w:type="spellEnd"/>
      <w:r w:rsidRPr="003801F2">
        <w:rPr>
          <w:rFonts w:ascii="Times New Roman" w:hAnsi="Times New Roman" w:cs="Times New Roman"/>
          <w:b/>
          <w:sz w:val="24"/>
          <w:szCs w:val="24"/>
        </w:rPr>
        <w:t xml:space="preserve"> зон рек, других водных объектов:</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использование сточных вод для удобрения почв;</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осуществление авиационных мер по борьбе с вредителями и болезнями растений;</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 xml:space="preserve">В границах прибрежных защитных полос, наряду с ограничениями, указанными для </w:t>
      </w:r>
      <w:proofErr w:type="spellStart"/>
      <w:r w:rsidRPr="003801F2">
        <w:rPr>
          <w:rFonts w:ascii="Times New Roman" w:hAnsi="Times New Roman" w:cs="Times New Roman"/>
          <w:b/>
          <w:sz w:val="24"/>
          <w:szCs w:val="24"/>
        </w:rPr>
        <w:t>водоохранных</w:t>
      </w:r>
      <w:proofErr w:type="spellEnd"/>
      <w:r w:rsidRPr="003801F2">
        <w:rPr>
          <w:rFonts w:ascii="Times New Roman" w:hAnsi="Times New Roman" w:cs="Times New Roman"/>
          <w:b/>
          <w:sz w:val="24"/>
          <w:szCs w:val="24"/>
        </w:rPr>
        <w:t xml:space="preserve"> зон, запрещаются:</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распашка земель;</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размещение отвалов размываемых грунтов;</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выпас сельскохозяйственных животных и организация для них летних лагерей, ванн.</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В границах </w:t>
      </w:r>
      <w:proofErr w:type="spellStart"/>
      <w:r w:rsidRPr="003801F2">
        <w:rPr>
          <w:rFonts w:ascii="Times New Roman" w:hAnsi="Times New Roman" w:cs="Times New Roman"/>
          <w:sz w:val="24"/>
          <w:szCs w:val="24"/>
        </w:rPr>
        <w:t>водоохранных</w:t>
      </w:r>
      <w:proofErr w:type="spellEnd"/>
      <w:r w:rsidRPr="003801F2">
        <w:rPr>
          <w:rFonts w:ascii="Times New Roman" w:hAnsi="Times New Roman" w:cs="Times New Roman"/>
          <w:sz w:val="24"/>
          <w:szCs w:val="24"/>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6E04EA" w:rsidRPr="003801F2" w:rsidRDefault="006E04EA" w:rsidP="003801F2">
      <w:pPr>
        <w:spacing w:after="0" w:line="240" w:lineRule="auto"/>
        <w:ind w:firstLine="709"/>
        <w:jc w:val="both"/>
        <w:rPr>
          <w:rFonts w:ascii="Times New Roman" w:hAnsi="Times New Roman" w:cs="Times New Roman"/>
          <w:b/>
          <w:kern w:val="28"/>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Запрещенные виды использования в береговой полосе:</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приватизация земельных участков;</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передвижение с использованием механических транспортных средств.</w:t>
      </w:r>
    </w:p>
    <w:p w:rsidR="006E04EA" w:rsidRPr="003801F2" w:rsidRDefault="006E04EA" w:rsidP="003801F2">
      <w:pPr>
        <w:spacing w:after="0" w:line="240" w:lineRule="auto"/>
        <w:ind w:firstLine="709"/>
        <w:jc w:val="both"/>
        <w:rPr>
          <w:rFonts w:ascii="Times New Roman" w:hAnsi="Times New Roman" w:cs="Times New Roman"/>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10. Зоны санитарной охраны подземных источников водоснабжения</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Ввиду отсутствия разработанных проектов зон санитарной охраны источников водоснабжения, для них установлены границы первого пояса санитарной охраны, составляющие 50 м. Зона санитарной охраны иных водозаборных сооружений составляет 10-15 м. Защитная полоса водоводов составляет 10 м.</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посадка высокоствольных деревьев;</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размещение жилых и хозяйственно-бытовых зданий;</w:t>
      </w:r>
    </w:p>
    <w:p w:rsidR="006E04EA" w:rsidRPr="003801F2" w:rsidRDefault="006E04EA" w:rsidP="003801F2">
      <w:pPr>
        <w:spacing w:after="0" w:line="240" w:lineRule="auto"/>
        <w:ind w:firstLine="709"/>
        <w:jc w:val="both"/>
        <w:rPr>
          <w:rFonts w:ascii="Times New Roman" w:hAnsi="Times New Roman" w:cs="Times New Roman"/>
          <w:i/>
          <w:sz w:val="24"/>
          <w:szCs w:val="24"/>
        </w:rPr>
      </w:pPr>
      <w:r w:rsidRPr="003801F2">
        <w:rPr>
          <w:rFonts w:ascii="Times New Roman" w:hAnsi="Times New Roman" w:cs="Times New Roman"/>
          <w:sz w:val="24"/>
          <w:szCs w:val="24"/>
        </w:rPr>
        <w:t>проживание людей, применение ядохимикатов и удобрений.</w:t>
      </w:r>
    </w:p>
    <w:p w:rsidR="006E04EA" w:rsidRPr="003801F2" w:rsidRDefault="006E04EA" w:rsidP="003801F2">
      <w:pPr>
        <w:spacing w:after="0" w:line="240" w:lineRule="auto"/>
        <w:ind w:firstLine="709"/>
        <w:jc w:val="both"/>
        <w:rPr>
          <w:rFonts w:ascii="Times New Roman" w:hAnsi="Times New Roman" w:cs="Times New Roman"/>
          <w:b/>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11. Месторождения полезных ископаемых</w:t>
      </w:r>
    </w:p>
    <w:p w:rsidR="006E04EA" w:rsidRPr="003801F2" w:rsidRDefault="006E04EA" w:rsidP="003801F2">
      <w:pPr>
        <w:spacing w:after="0" w:line="240" w:lineRule="auto"/>
        <w:ind w:firstLine="709"/>
        <w:jc w:val="both"/>
        <w:rPr>
          <w:rFonts w:ascii="Times New Roman" w:hAnsi="Times New Roman" w:cs="Times New Roman"/>
          <w:color w:val="000000"/>
          <w:sz w:val="24"/>
          <w:szCs w:val="24"/>
        </w:rPr>
      </w:pPr>
      <w:r w:rsidRPr="003801F2">
        <w:rPr>
          <w:rFonts w:ascii="Times New Roman" w:hAnsi="Times New Roman" w:cs="Times New Roman"/>
          <w:color w:val="000000"/>
          <w:sz w:val="24"/>
          <w:szCs w:val="24"/>
        </w:rPr>
        <w:t>Территория Масягутовского сельского поселения полностью расположена в границах Ромашкинского нефтяного месторождения, эксплуатируемого ОАО «Татнефть».</w:t>
      </w:r>
    </w:p>
    <w:p w:rsidR="006E04EA" w:rsidRPr="0053483D" w:rsidRDefault="006E04EA" w:rsidP="003801F2">
      <w:pPr>
        <w:spacing w:after="0" w:line="240" w:lineRule="auto"/>
        <w:ind w:firstLine="709"/>
        <w:jc w:val="both"/>
        <w:rPr>
          <w:rFonts w:ascii="Times New Roman" w:hAnsi="Times New Roman" w:cs="Times New Roman"/>
          <w:color w:val="000000"/>
          <w:sz w:val="24"/>
          <w:szCs w:val="24"/>
        </w:rPr>
      </w:pPr>
      <w:r w:rsidRPr="003801F2">
        <w:rPr>
          <w:rFonts w:ascii="Times New Roman" w:hAnsi="Times New Roman" w:cs="Times New Roman"/>
          <w:color w:val="000000"/>
          <w:sz w:val="24"/>
          <w:szCs w:val="24"/>
        </w:rPr>
        <w:t xml:space="preserve">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w:t>
      </w:r>
      <w:r w:rsidRPr="0053483D">
        <w:rPr>
          <w:rFonts w:ascii="Times New Roman" w:hAnsi="Times New Roman" w:cs="Times New Roman"/>
          <w:color w:val="000000"/>
          <w:sz w:val="24"/>
          <w:szCs w:val="24"/>
        </w:rPr>
        <w:t xml:space="preserve">объектов, </w:t>
      </w:r>
      <w:r w:rsidR="0053483D" w:rsidRPr="0053483D">
        <w:rPr>
          <w:rFonts w:ascii="Times New Roman" w:hAnsi="Times New Roman" w:cs="Times New Roman"/>
          <w:sz w:val="24"/>
          <w:szCs w:val="24"/>
        </w:rPr>
        <w:t xml:space="preserve">для разработки технологий геологического изучения, разведки и добычи </w:t>
      </w:r>
      <w:proofErr w:type="spellStart"/>
      <w:r w:rsidR="0053483D" w:rsidRPr="0053483D">
        <w:rPr>
          <w:rFonts w:ascii="Times New Roman" w:hAnsi="Times New Roman" w:cs="Times New Roman"/>
          <w:sz w:val="24"/>
          <w:szCs w:val="24"/>
        </w:rPr>
        <w:t>трудноизвлекаемых</w:t>
      </w:r>
      <w:proofErr w:type="spellEnd"/>
      <w:r w:rsidR="0053483D" w:rsidRPr="0053483D">
        <w:rPr>
          <w:rFonts w:ascii="Times New Roman" w:hAnsi="Times New Roman" w:cs="Times New Roman"/>
          <w:sz w:val="24"/>
          <w:szCs w:val="24"/>
        </w:rPr>
        <w:t xml:space="preserve"> полезных ископаемых,</w:t>
      </w:r>
      <w:r w:rsidR="0053483D" w:rsidRPr="0053483D">
        <w:rPr>
          <w:rFonts w:ascii="Arial" w:hAnsi="Arial" w:cs="Arial"/>
          <w:sz w:val="20"/>
          <w:szCs w:val="20"/>
        </w:rPr>
        <w:t xml:space="preserve"> </w:t>
      </w:r>
      <w:r w:rsidRPr="0053483D">
        <w:rPr>
          <w:rFonts w:ascii="Times New Roman" w:hAnsi="Times New Roman" w:cs="Times New Roman"/>
          <w:color w:val="000000"/>
          <w:sz w:val="24"/>
          <w:szCs w:val="24"/>
        </w:rPr>
        <w:t>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53483D" w:rsidRPr="00EE3DF9" w:rsidRDefault="0053483D" w:rsidP="0053483D">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EE3DF9">
        <w:rPr>
          <w:rFonts w:ascii="Times New Roman" w:hAnsi="Times New Roman" w:cs="Times New Roman"/>
          <w:color w:val="000000" w:themeColor="text1"/>
          <w:sz w:val="24"/>
          <w:szCs w:val="24"/>
        </w:rPr>
        <w:t xml:space="preserve">В целях обеспечения эффективного и безопасного </w:t>
      </w:r>
      <w:r w:rsidR="00D83930" w:rsidRPr="00EE3DF9">
        <w:rPr>
          <w:rFonts w:ascii="Times New Roman" w:hAnsi="Times New Roman"/>
          <w:color w:val="000000" w:themeColor="text1"/>
          <w:sz w:val="24"/>
          <w:szCs w:val="24"/>
        </w:rPr>
        <w:t xml:space="preserve">пользования недрами </w:t>
      </w:r>
      <w:r w:rsidRPr="00EE3DF9">
        <w:rPr>
          <w:rFonts w:ascii="Times New Roman" w:hAnsi="Times New Roman" w:cs="Times New Roman"/>
          <w:color w:val="000000" w:themeColor="text1"/>
          <w:sz w:val="24"/>
          <w:szCs w:val="24"/>
        </w:rPr>
        <w:t xml:space="preserve">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и содержащем </w:t>
      </w:r>
      <w:proofErr w:type="spellStart"/>
      <w:r w:rsidRPr="00EE3DF9">
        <w:rPr>
          <w:rFonts w:ascii="Times New Roman" w:hAnsi="Times New Roman" w:cs="Times New Roman"/>
          <w:color w:val="000000" w:themeColor="text1"/>
          <w:sz w:val="24"/>
          <w:szCs w:val="24"/>
        </w:rPr>
        <w:t>трудноизвлекаемые</w:t>
      </w:r>
      <w:proofErr w:type="spellEnd"/>
      <w:r w:rsidRPr="00EE3DF9">
        <w:rPr>
          <w:rFonts w:ascii="Times New Roman" w:hAnsi="Times New Roman" w:cs="Times New Roman"/>
          <w:color w:val="000000" w:themeColor="text1"/>
          <w:sz w:val="24"/>
          <w:szCs w:val="24"/>
        </w:rPr>
        <w:t xml:space="preserve">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 субъекта Российской Федерации, по заявке пользователя недр в границах предоставленного ему в соответствии с настоящим Законом участка недр допускается выделение участка недр, содержащего </w:t>
      </w:r>
      <w:proofErr w:type="spellStart"/>
      <w:r w:rsidRPr="00EE3DF9">
        <w:rPr>
          <w:rFonts w:ascii="Times New Roman" w:hAnsi="Times New Roman" w:cs="Times New Roman"/>
          <w:color w:val="000000" w:themeColor="text1"/>
          <w:sz w:val="24"/>
          <w:szCs w:val="24"/>
        </w:rPr>
        <w:t>трудноизвлекаемые</w:t>
      </w:r>
      <w:proofErr w:type="spellEnd"/>
      <w:r w:rsidRPr="00EE3DF9">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Pr="00EE3DF9">
        <w:rPr>
          <w:rFonts w:ascii="Times New Roman" w:hAnsi="Times New Roman" w:cs="Times New Roman"/>
          <w:color w:val="000000" w:themeColor="text1"/>
          <w:sz w:val="24"/>
          <w:szCs w:val="24"/>
        </w:rPr>
        <w:t>трудноизвлекаемых</w:t>
      </w:r>
      <w:proofErr w:type="spellEnd"/>
      <w:r w:rsidRPr="00EE3DF9">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w:t>
      </w:r>
    </w:p>
    <w:p w:rsidR="0053483D" w:rsidRPr="00EE3DF9" w:rsidRDefault="0053483D" w:rsidP="0053483D">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EE3DF9">
        <w:rPr>
          <w:rFonts w:ascii="Times New Roman" w:hAnsi="Times New Roman" w:cs="Times New Roman"/>
          <w:color w:val="000000" w:themeColor="text1"/>
          <w:sz w:val="24"/>
          <w:szCs w:val="24"/>
        </w:rPr>
        <w:t xml:space="preserve">При выделении участка недр, содержащего </w:t>
      </w:r>
      <w:proofErr w:type="spellStart"/>
      <w:r w:rsidRPr="00EE3DF9">
        <w:rPr>
          <w:rFonts w:ascii="Times New Roman" w:hAnsi="Times New Roman" w:cs="Times New Roman"/>
          <w:color w:val="000000" w:themeColor="text1"/>
          <w:sz w:val="24"/>
          <w:szCs w:val="24"/>
        </w:rPr>
        <w:t>трудноизвлекаемые</w:t>
      </w:r>
      <w:proofErr w:type="spellEnd"/>
      <w:r w:rsidRPr="00EE3DF9">
        <w:rPr>
          <w:rFonts w:ascii="Times New Roman" w:hAnsi="Times New Roman" w:cs="Times New Roman"/>
          <w:color w:val="000000" w:themeColor="text1"/>
          <w:sz w:val="24"/>
          <w:szCs w:val="24"/>
        </w:rPr>
        <w:t xml:space="preserve"> полезные ископаемые, участок недр, из которого осуществляется выделение, сохраняется в измененных границах, а выделенный участок недр, содержащий </w:t>
      </w:r>
      <w:proofErr w:type="spellStart"/>
      <w:r w:rsidRPr="00EE3DF9">
        <w:rPr>
          <w:rFonts w:ascii="Times New Roman" w:hAnsi="Times New Roman" w:cs="Times New Roman"/>
          <w:color w:val="000000" w:themeColor="text1"/>
          <w:sz w:val="24"/>
          <w:szCs w:val="24"/>
        </w:rPr>
        <w:t>трудноизвлекаемые</w:t>
      </w:r>
      <w:proofErr w:type="spellEnd"/>
      <w:r w:rsidRPr="00EE3DF9">
        <w:rPr>
          <w:rFonts w:ascii="Times New Roman" w:hAnsi="Times New Roman" w:cs="Times New Roman"/>
          <w:color w:val="000000" w:themeColor="text1"/>
          <w:sz w:val="24"/>
          <w:szCs w:val="24"/>
        </w:rPr>
        <w:t xml:space="preserve"> </w:t>
      </w:r>
      <w:r w:rsidRPr="00EE3DF9">
        <w:rPr>
          <w:rFonts w:ascii="Times New Roman" w:hAnsi="Times New Roman" w:cs="Times New Roman"/>
          <w:color w:val="000000" w:themeColor="text1"/>
          <w:sz w:val="24"/>
          <w:szCs w:val="24"/>
        </w:rPr>
        <w:lastRenderedPageBreak/>
        <w:t>полезные ископаемые, предоставляется в пользование пользователю участка недр, из которого выделен указанный участок недр.</w:t>
      </w:r>
    </w:p>
    <w:p w:rsidR="0053483D" w:rsidRPr="00EE3DF9" w:rsidRDefault="00F11A1C" w:rsidP="0053483D">
      <w:pPr>
        <w:spacing w:after="0" w:line="240" w:lineRule="auto"/>
        <w:ind w:firstLine="709"/>
        <w:jc w:val="both"/>
        <w:rPr>
          <w:rFonts w:ascii="Times New Roman" w:hAnsi="Times New Roman" w:cs="Times New Roman"/>
          <w:color w:val="000000"/>
          <w:sz w:val="24"/>
          <w:szCs w:val="24"/>
        </w:rPr>
      </w:pPr>
      <w:hyperlink r:id="rId106" w:history="1">
        <w:r w:rsidR="0053483D" w:rsidRPr="00EE3DF9">
          <w:rPr>
            <w:rFonts w:ascii="Times New Roman" w:hAnsi="Times New Roman" w:cs="Times New Roman"/>
            <w:color w:val="000000" w:themeColor="text1"/>
            <w:sz w:val="24"/>
            <w:szCs w:val="24"/>
          </w:rPr>
          <w:t>Порядок</w:t>
        </w:r>
      </w:hyperlink>
      <w:r w:rsidR="0053483D" w:rsidRPr="00EE3DF9">
        <w:rPr>
          <w:rFonts w:ascii="Times New Roman" w:hAnsi="Times New Roman" w:cs="Times New Roman"/>
          <w:color w:val="000000" w:themeColor="text1"/>
          <w:sz w:val="24"/>
          <w:szCs w:val="24"/>
        </w:rPr>
        <w:t xml:space="preserve"> выделения участка недр, содержащего </w:t>
      </w:r>
      <w:proofErr w:type="spellStart"/>
      <w:r w:rsidR="0053483D" w:rsidRPr="00EE3DF9">
        <w:rPr>
          <w:rFonts w:ascii="Times New Roman" w:hAnsi="Times New Roman" w:cs="Times New Roman"/>
          <w:color w:val="000000" w:themeColor="text1"/>
          <w:sz w:val="24"/>
          <w:szCs w:val="24"/>
        </w:rPr>
        <w:t>трудноизвлекаемые</w:t>
      </w:r>
      <w:proofErr w:type="spellEnd"/>
      <w:r w:rsidR="0053483D" w:rsidRPr="00EE3DF9">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0053483D" w:rsidRPr="00EE3DF9">
        <w:rPr>
          <w:rFonts w:ascii="Times New Roman" w:hAnsi="Times New Roman" w:cs="Times New Roman"/>
          <w:color w:val="000000" w:themeColor="text1"/>
          <w:sz w:val="24"/>
          <w:szCs w:val="24"/>
        </w:rPr>
        <w:t>трудноизвлекаемых</w:t>
      </w:r>
      <w:proofErr w:type="spellEnd"/>
      <w:r w:rsidR="0053483D" w:rsidRPr="00EE3DF9">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 устанавливается федеральным органом управления государственным фондом недр.</w:t>
      </w:r>
    </w:p>
    <w:p w:rsidR="006E04EA" w:rsidRPr="00EE3DF9" w:rsidRDefault="00D83930" w:rsidP="003801F2">
      <w:pPr>
        <w:spacing w:after="0" w:line="240" w:lineRule="auto"/>
        <w:ind w:firstLine="709"/>
        <w:jc w:val="both"/>
        <w:rPr>
          <w:rFonts w:ascii="Times New Roman" w:hAnsi="Times New Roman" w:cs="Times New Roman"/>
          <w:color w:val="000000"/>
          <w:sz w:val="24"/>
          <w:szCs w:val="24"/>
        </w:rPr>
      </w:pPr>
      <w:r w:rsidRPr="00EE3DF9">
        <w:rPr>
          <w:rFonts w:ascii="Times New Roman" w:hAnsi="Times New Roman"/>
          <w:sz w:val="24"/>
          <w:szCs w:val="24"/>
        </w:rPr>
        <w:t>Пользование отдельными участками недр может быть ограничено или запрещено в целях обеспечения обороны страны и безопасности государства, рационального использования и охраны недр, охраны окружающей среды. 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Пользование недрами на особо охраняемых природных территориях осуществляется в соответствии с режимом особой охраны их территории</w:t>
      </w:r>
      <w:r w:rsidR="006E04EA" w:rsidRPr="00EE3DF9">
        <w:rPr>
          <w:rFonts w:ascii="Times New Roman" w:hAnsi="Times New Roman" w:cs="Times New Roman"/>
          <w:color w:val="000000"/>
          <w:sz w:val="24"/>
          <w:szCs w:val="24"/>
        </w:rPr>
        <w:t xml:space="preserve"> (ст.8 ФЗ «О недрах»).</w:t>
      </w:r>
    </w:p>
    <w:p w:rsidR="006E04EA" w:rsidRPr="003801F2" w:rsidRDefault="006E04EA" w:rsidP="003801F2">
      <w:pPr>
        <w:spacing w:after="0" w:line="240" w:lineRule="auto"/>
        <w:ind w:firstLine="709"/>
        <w:jc w:val="both"/>
        <w:rPr>
          <w:rFonts w:ascii="Times New Roman" w:hAnsi="Times New Roman" w:cs="Times New Roman"/>
          <w:color w:val="000000"/>
          <w:sz w:val="24"/>
          <w:szCs w:val="24"/>
        </w:rPr>
      </w:pPr>
      <w:r w:rsidRPr="00EE3DF9">
        <w:rPr>
          <w:rFonts w:ascii="Times New Roman" w:hAnsi="Times New Roman" w:cs="Times New Roman"/>
          <w:color w:val="000000"/>
          <w:sz w:val="24"/>
          <w:szCs w:val="24"/>
        </w:rPr>
        <w:t>В соответствии со ст.22 указанного ФЗ пользователь недр имеет право ограничивать застройку площадей залегания полезных ископаемых</w:t>
      </w:r>
      <w:r w:rsidRPr="003801F2">
        <w:rPr>
          <w:rFonts w:ascii="Times New Roman" w:hAnsi="Times New Roman" w:cs="Times New Roman"/>
          <w:color w:val="000000"/>
          <w:sz w:val="24"/>
          <w:szCs w:val="24"/>
        </w:rPr>
        <w:t xml:space="preserve">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F82301" w:rsidRPr="00F82301" w:rsidRDefault="00F82301" w:rsidP="00F82301">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F82301">
        <w:rPr>
          <w:rFonts w:ascii="Times New Roman" w:hAnsi="Times New Roman" w:cs="Times New Roman"/>
          <w:bCs/>
          <w:color w:val="000000" w:themeColor="text1"/>
          <w:sz w:val="24"/>
          <w:szCs w:val="24"/>
        </w:rPr>
        <w:t>Согласно ст.25 ФЗ «О недрах» застройка з</w:t>
      </w:r>
      <w:r w:rsidRPr="00F82301">
        <w:rPr>
          <w:rFonts w:ascii="Times New Roman" w:hAnsi="Times New Roman" w:cs="Times New Roman"/>
          <w:color w:val="000000" w:themeColor="text1"/>
          <w:sz w:val="24"/>
          <w:szCs w:val="24"/>
        </w:rPr>
        <w:t xml:space="preserve">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6E04EA" w:rsidRPr="003801F2" w:rsidRDefault="00F82301" w:rsidP="00F82301">
      <w:pPr>
        <w:spacing w:after="0" w:line="240" w:lineRule="auto"/>
        <w:ind w:firstLine="709"/>
        <w:jc w:val="both"/>
        <w:rPr>
          <w:rFonts w:ascii="Times New Roman" w:hAnsi="Times New Roman" w:cs="Times New Roman"/>
          <w:color w:val="000000"/>
          <w:sz w:val="24"/>
          <w:szCs w:val="24"/>
        </w:rPr>
      </w:pPr>
      <w:r w:rsidRPr="00F82301">
        <w:rPr>
          <w:rFonts w:ascii="Times New Roman" w:hAnsi="Times New Roman" w:cs="Times New Roman"/>
          <w:color w:val="000000" w:themeColor="text1"/>
          <w:sz w:val="24"/>
          <w:szCs w:val="24"/>
        </w:rPr>
        <w:t xml:space="preserve">Самовольная застройка земельных участков, указанных в </w:t>
      </w:r>
      <w:hyperlink r:id="rId107" w:history="1">
        <w:r w:rsidRPr="00F82301">
          <w:rPr>
            <w:rFonts w:ascii="Times New Roman" w:hAnsi="Times New Roman" w:cs="Times New Roman"/>
            <w:color w:val="000000" w:themeColor="text1"/>
            <w:sz w:val="24"/>
            <w:szCs w:val="24"/>
          </w:rPr>
          <w:t>части второй</w:t>
        </w:r>
      </w:hyperlink>
      <w:r w:rsidRPr="00F82301">
        <w:rPr>
          <w:rFonts w:ascii="Times New Roman" w:hAnsi="Times New Roman" w:cs="Times New Roman"/>
          <w:color w:val="000000" w:themeColor="text1"/>
          <w:sz w:val="24"/>
          <w:szCs w:val="24"/>
        </w:rPr>
        <w:t xml:space="preserve"> ст. 25 </w:t>
      </w:r>
      <w:r w:rsidRPr="00F82301">
        <w:rPr>
          <w:rFonts w:ascii="Times New Roman" w:hAnsi="Times New Roman" w:cs="Times New Roman"/>
          <w:bCs/>
          <w:color w:val="000000" w:themeColor="text1"/>
          <w:sz w:val="24"/>
          <w:szCs w:val="24"/>
        </w:rPr>
        <w:t>ФЗ «О недрах»</w:t>
      </w:r>
      <w:r w:rsidRPr="00F82301">
        <w:rPr>
          <w:rFonts w:ascii="Times New Roman" w:hAnsi="Times New Roman" w:cs="Times New Roman"/>
          <w:color w:val="000000" w:themeColor="text1"/>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r w:rsidR="006E04EA" w:rsidRPr="003801F2">
        <w:rPr>
          <w:rFonts w:ascii="Times New Roman" w:hAnsi="Times New Roman" w:cs="Times New Roman"/>
          <w:color w:val="000000"/>
          <w:sz w:val="24"/>
          <w:szCs w:val="24"/>
        </w:rPr>
        <w:t>.</w:t>
      </w:r>
    </w:p>
    <w:p w:rsidR="006E04EA" w:rsidRPr="003801F2" w:rsidRDefault="006E04EA" w:rsidP="003801F2">
      <w:pPr>
        <w:spacing w:after="0" w:line="240" w:lineRule="auto"/>
        <w:ind w:firstLine="709"/>
        <w:jc w:val="both"/>
        <w:rPr>
          <w:rFonts w:ascii="Times New Roman" w:hAnsi="Times New Roman" w:cs="Times New Roman"/>
          <w:color w:val="000000"/>
          <w:sz w:val="24"/>
          <w:szCs w:val="24"/>
        </w:rPr>
      </w:pPr>
    </w:p>
    <w:p w:rsidR="006E04EA" w:rsidRPr="003801F2" w:rsidRDefault="006E04EA"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12.  Орошаемые пашни</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В границах Масягутовского сельского поселения расположены мелиорируемые сельскохозяйственные угодья – орошаемые пашни.</w:t>
      </w:r>
    </w:p>
    <w:p w:rsidR="006E04EA" w:rsidRPr="003801F2" w:rsidRDefault="006E04EA"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В соответствии со статьей 30 ФЗ «О мелиорации земель» сооружение и эксплуатация линий связи, электропередач, трубопроводов, дорог и других объектов на мелиорируемых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
    <w:p w:rsidR="00925BEE" w:rsidRPr="003801F2" w:rsidRDefault="00925BEE" w:rsidP="003801F2">
      <w:pPr>
        <w:pStyle w:val="aff8"/>
        <w:ind w:firstLine="597"/>
        <w:jc w:val="both"/>
        <w:rPr>
          <w:rFonts w:ascii="Times New Roman" w:hAnsi="Times New Roman"/>
          <w:sz w:val="24"/>
          <w:szCs w:val="24"/>
          <w:highlight w:val="yellow"/>
        </w:rPr>
      </w:pPr>
    </w:p>
    <w:p w:rsidR="00925BEE" w:rsidRPr="003801F2" w:rsidRDefault="00925BEE" w:rsidP="003801F2">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4" w:name="_Toc375317470"/>
      <w:r w:rsidRPr="003801F2">
        <w:rPr>
          <w:rFonts w:ascii="Times New Roman" w:eastAsia="Times New Roman" w:hAnsi="Times New Roman" w:cs="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104"/>
    </w:p>
    <w:p w:rsidR="00925BEE" w:rsidRPr="003801F2" w:rsidRDefault="00925BEE" w:rsidP="003801F2">
      <w:pPr>
        <w:spacing w:after="0" w:line="240" w:lineRule="auto"/>
        <w:ind w:firstLine="709"/>
        <w:jc w:val="both"/>
        <w:rPr>
          <w:rFonts w:ascii="Times New Roman" w:eastAsia="Times New Roman" w:hAnsi="Times New Roman" w:cs="Times New Roman"/>
          <w:sz w:val="24"/>
          <w:szCs w:val="24"/>
          <w:lang w:eastAsia="ru-RU"/>
        </w:rPr>
      </w:pPr>
    </w:p>
    <w:p w:rsidR="00925BEE" w:rsidRPr="003801F2" w:rsidRDefault="00925BEE" w:rsidP="003801F2">
      <w:pPr>
        <w:spacing w:after="0" w:line="240" w:lineRule="auto"/>
        <w:ind w:firstLine="709"/>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lastRenderedPageBreak/>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925BEE" w:rsidRPr="003801F2" w:rsidRDefault="00925BEE" w:rsidP="003801F2">
      <w:pPr>
        <w:spacing w:after="0" w:line="240" w:lineRule="auto"/>
        <w:ind w:firstLine="709"/>
        <w:jc w:val="both"/>
        <w:rPr>
          <w:rFonts w:ascii="Times New Roman" w:eastAsia="Times New Roman" w:hAnsi="Times New Roman" w:cs="Times New Roman"/>
          <w:sz w:val="24"/>
          <w:szCs w:val="24"/>
          <w:lang w:eastAsia="ru-RU"/>
        </w:rPr>
      </w:pPr>
    </w:p>
    <w:p w:rsidR="00925BEE" w:rsidRPr="003801F2" w:rsidRDefault="00925BEE" w:rsidP="003801F2">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5" w:name="_Toc375317471"/>
      <w:r w:rsidRPr="003801F2">
        <w:rPr>
          <w:rFonts w:ascii="Times New Roman" w:eastAsia="Times New Roman" w:hAnsi="Times New Roman" w:cs="Times New Roman"/>
          <w:b/>
          <w:bCs/>
          <w:sz w:val="24"/>
          <w:szCs w:val="24"/>
          <w:lang w:eastAsia="ru-RU"/>
        </w:rPr>
        <w:t>Статья 38. Зоны действия публичных сервитутов</w:t>
      </w:r>
      <w:bookmarkEnd w:id="105"/>
    </w:p>
    <w:p w:rsidR="00925BEE" w:rsidRPr="003801F2" w:rsidRDefault="00925BEE" w:rsidP="003801F2">
      <w:pPr>
        <w:spacing w:after="0" w:line="240" w:lineRule="auto"/>
        <w:ind w:firstLine="709"/>
        <w:jc w:val="both"/>
        <w:rPr>
          <w:rFonts w:ascii="Times New Roman" w:eastAsia="Times New Roman" w:hAnsi="Times New Roman" w:cs="Times New Roman"/>
          <w:sz w:val="24"/>
          <w:szCs w:val="24"/>
          <w:lang w:eastAsia="ru-RU"/>
        </w:rPr>
      </w:pPr>
    </w:p>
    <w:p w:rsidR="00925BEE" w:rsidRPr="003801F2" w:rsidRDefault="00925BEE" w:rsidP="003801F2">
      <w:pPr>
        <w:spacing w:after="0" w:line="240" w:lineRule="auto"/>
        <w:ind w:firstLine="709"/>
        <w:jc w:val="both"/>
        <w:rPr>
          <w:rFonts w:ascii="Times New Roman" w:eastAsia="Times New Roman" w:hAnsi="Times New Roman" w:cs="Times New Roman"/>
          <w:sz w:val="24"/>
          <w:szCs w:val="24"/>
          <w:lang w:eastAsia="ru-RU"/>
        </w:rPr>
      </w:pPr>
      <w:r w:rsidRPr="003801F2">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925BEE" w:rsidRPr="003801F2" w:rsidRDefault="00925BEE" w:rsidP="003801F2">
      <w:pPr>
        <w:spacing w:after="0" w:line="240" w:lineRule="auto"/>
        <w:ind w:firstLine="709"/>
        <w:jc w:val="both"/>
        <w:rPr>
          <w:rFonts w:ascii="Times New Roman" w:eastAsia="Times New Roman" w:hAnsi="Times New Roman" w:cs="Times New Roman"/>
          <w:sz w:val="24"/>
          <w:szCs w:val="24"/>
          <w:lang w:eastAsia="ru-RU"/>
        </w:rPr>
      </w:pPr>
    </w:p>
    <w:p w:rsidR="00925BEE" w:rsidRPr="003801F2" w:rsidRDefault="00925BEE" w:rsidP="003801F2">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6" w:name="_Toc375317472"/>
      <w:r w:rsidRPr="003801F2">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6"/>
    </w:p>
    <w:p w:rsidR="00925BEE" w:rsidRPr="003801F2" w:rsidRDefault="00925BEE" w:rsidP="003801F2">
      <w:pPr>
        <w:spacing w:after="0" w:line="240" w:lineRule="auto"/>
        <w:ind w:firstLine="709"/>
        <w:jc w:val="both"/>
        <w:rPr>
          <w:rFonts w:ascii="Times New Roman" w:eastAsia="Times New Roman" w:hAnsi="Times New Roman" w:cs="Times New Roman"/>
          <w:sz w:val="24"/>
          <w:szCs w:val="24"/>
          <w:lang w:eastAsia="ru-RU"/>
        </w:rPr>
      </w:pPr>
    </w:p>
    <w:p w:rsidR="00925BEE" w:rsidRPr="003801F2" w:rsidRDefault="00925BEE"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На карте градостроительного зонирования (часть </w:t>
      </w:r>
      <w:r w:rsidRPr="003801F2">
        <w:rPr>
          <w:rFonts w:ascii="Times New Roman" w:hAnsi="Times New Roman" w:cs="Times New Roman"/>
          <w:sz w:val="24"/>
          <w:szCs w:val="24"/>
          <w:lang w:val="en-US"/>
        </w:rPr>
        <w:t>II</w:t>
      </w:r>
      <w:r w:rsidRPr="003801F2">
        <w:rPr>
          <w:rFonts w:ascii="Times New Roman" w:hAnsi="Times New Roman" w:cs="Times New Roman"/>
          <w:sz w:val="24"/>
          <w:szCs w:val="24"/>
        </w:rPr>
        <w:t xml:space="preserve">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w:t>
      </w:r>
      <w:r w:rsidRPr="003801F2">
        <w:rPr>
          <w:rFonts w:ascii="Times New Roman" w:hAnsi="Times New Roman" w:cs="Times New Roman"/>
          <w:bCs/>
          <w:sz w:val="24"/>
          <w:szCs w:val="24"/>
        </w:rPr>
        <w:t xml:space="preserve">, городские леса </w:t>
      </w:r>
      <w:r w:rsidRPr="003801F2">
        <w:rPr>
          <w:rFonts w:ascii="Times New Roman" w:hAnsi="Times New Roman" w:cs="Times New Roman"/>
          <w:sz w:val="24"/>
          <w:szCs w:val="24"/>
        </w:rPr>
        <w:t>и другие.</w:t>
      </w:r>
    </w:p>
    <w:p w:rsidR="00925BEE" w:rsidRPr="003801F2" w:rsidRDefault="00925BEE"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925BEE" w:rsidRPr="003801F2" w:rsidRDefault="00925BEE"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925BEE" w:rsidRPr="003801F2" w:rsidRDefault="00925BEE" w:rsidP="003801F2">
      <w:pPr>
        <w:spacing w:after="0" w:line="240" w:lineRule="auto"/>
        <w:ind w:firstLine="709"/>
        <w:jc w:val="both"/>
        <w:rPr>
          <w:rFonts w:ascii="Times New Roman" w:hAnsi="Times New Roman" w:cs="Times New Roman"/>
          <w:sz w:val="24"/>
          <w:szCs w:val="24"/>
        </w:rPr>
      </w:pPr>
    </w:p>
    <w:p w:rsidR="006E04EA" w:rsidRPr="003801F2" w:rsidRDefault="00925BEE" w:rsidP="003801F2">
      <w:pPr>
        <w:shd w:val="clear" w:color="auto" w:fill="FFFFFF"/>
        <w:tabs>
          <w:tab w:val="left" w:pos="1876"/>
        </w:tabs>
        <w:spacing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На карте градостроительного зонирования территории </w:t>
      </w:r>
      <w:r w:rsidR="00C713D7" w:rsidRPr="003801F2">
        <w:rPr>
          <w:rFonts w:ascii="Times New Roman" w:hAnsi="Times New Roman" w:cs="Times New Roman"/>
          <w:sz w:val="24"/>
          <w:szCs w:val="24"/>
        </w:rPr>
        <w:t>Масягутовского</w:t>
      </w:r>
      <w:r w:rsidRPr="003801F2">
        <w:rPr>
          <w:rFonts w:ascii="Times New Roman" w:hAnsi="Times New Roman" w:cs="Times New Roman"/>
          <w:sz w:val="24"/>
          <w:szCs w:val="24"/>
        </w:rPr>
        <w:t xml:space="preserve">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tbl>
      <w:tblPr>
        <w:tblW w:w="9163" w:type="dxa"/>
        <w:tblInd w:w="-106" w:type="dxa"/>
        <w:tblLayout w:type="fixed"/>
        <w:tblLook w:val="0000" w:firstRow="0" w:lastRow="0" w:firstColumn="0" w:lastColumn="0" w:noHBand="0" w:noVBand="0"/>
      </w:tblPr>
      <w:tblGrid>
        <w:gridCol w:w="2700"/>
        <w:gridCol w:w="6463"/>
      </w:tblGrid>
      <w:tr w:rsidR="006E04EA" w:rsidRPr="003801F2" w:rsidTr="006E04EA">
        <w:trPr>
          <w:cantSplit/>
        </w:trPr>
        <w:tc>
          <w:tcPr>
            <w:tcW w:w="2700" w:type="dxa"/>
            <w:tcBorders>
              <w:top w:val="single" w:sz="4" w:space="0" w:color="auto"/>
              <w:left w:val="single" w:sz="4" w:space="0" w:color="auto"/>
              <w:bottom w:val="single" w:sz="4" w:space="0" w:color="auto"/>
              <w:right w:val="single" w:sz="4" w:space="0" w:color="auto"/>
            </w:tcBorders>
          </w:tcPr>
          <w:p w:rsidR="006E04EA" w:rsidRPr="003801F2" w:rsidRDefault="006E04EA" w:rsidP="003801F2">
            <w:pPr>
              <w:spacing w:line="240" w:lineRule="auto"/>
              <w:jc w:val="both"/>
              <w:rPr>
                <w:rFonts w:ascii="Times New Roman" w:hAnsi="Times New Roman" w:cs="Times New Roman"/>
                <w:sz w:val="24"/>
                <w:szCs w:val="24"/>
              </w:rPr>
            </w:pPr>
            <w:r w:rsidRPr="003801F2">
              <w:rPr>
                <w:rFonts w:ascii="Times New Roman" w:hAnsi="Times New Roman" w:cs="Times New Roman"/>
                <w:sz w:val="24"/>
                <w:szCs w:val="24"/>
              </w:rPr>
              <w:t xml:space="preserve">Обозначения </w:t>
            </w:r>
          </w:p>
        </w:tc>
        <w:tc>
          <w:tcPr>
            <w:tcW w:w="6463" w:type="dxa"/>
            <w:tcBorders>
              <w:top w:val="single" w:sz="4" w:space="0" w:color="auto"/>
              <w:left w:val="single" w:sz="4" w:space="0" w:color="auto"/>
              <w:bottom w:val="single" w:sz="4" w:space="0" w:color="auto"/>
              <w:right w:val="single" w:sz="4" w:space="0" w:color="auto"/>
            </w:tcBorders>
          </w:tcPr>
          <w:p w:rsidR="006E04EA" w:rsidRPr="003801F2" w:rsidRDefault="006E04EA" w:rsidP="003801F2">
            <w:pPr>
              <w:spacing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Наименование основных территорий общего пользования и земель, для которых градостроительные регламенты не устанавливаются</w:t>
            </w:r>
          </w:p>
        </w:tc>
      </w:tr>
      <w:tr w:rsidR="006E04EA" w:rsidRPr="003801F2" w:rsidTr="006E04EA">
        <w:trPr>
          <w:cantSplit/>
        </w:trPr>
        <w:tc>
          <w:tcPr>
            <w:tcW w:w="2700" w:type="dxa"/>
            <w:tcBorders>
              <w:top w:val="single" w:sz="4" w:space="0" w:color="auto"/>
              <w:left w:val="single" w:sz="4" w:space="0" w:color="auto"/>
              <w:bottom w:val="single" w:sz="4" w:space="0" w:color="auto"/>
              <w:right w:val="single" w:sz="4" w:space="0" w:color="auto"/>
            </w:tcBorders>
          </w:tcPr>
          <w:p w:rsidR="006E04EA" w:rsidRPr="003801F2" w:rsidRDefault="006E04EA" w:rsidP="003801F2">
            <w:pPr>
              <w:spacing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ВФ</w:t>
            </w:r>
          </w:p>
        </w:tc>
        <w:tc>
          <w:tcPr>
            <w:tcW w:w="6463" w:type="dxa"/>
            <w:tcBorders>
              <w:top w:val="single" w:sz="4" w:space="0" w:color="auto"/>
              <w:left w:val="single" w:sz="4" w:space="0" w:color="auto"/>
              <w:bottom w:val="single" w:sz="4" w:space="0" w:color="auto"/>
              <w:right w:val="single" w:sz="4" w:space="0" w:color="auto"/>
            </w:tcBorders>
          </w:tcPr>
          <w:p w:rsidR="006E04EA" w:rsidRPr="003801F2" w:rsidRDefault="006E04EA" w:rsidP="003801F2">
            <w:pPr>
              <w:spacing w:line="240" w:lineRule="auto"/>
              <w:jc w:val="both"/>
              <w:rPr>
                <w:rFonts w:ascii="Times New Roman" w:hAnsi="Times New Roman" w:cs="Times New Roman"/>
                <w:sz w:val="24"/>
                <w:szCs w:val="24"/>
              </w:rPr>
            </w:pPr>
            <w:r w:rsidRPr="003801F2">
              <w:rPr>
                <w:rFonts w:ascii="Times New Roman" w:hAnsi="Times New Roman" w:cs="Times New Roman"/>
                <w:sz w:val="24"/>
                <w:szCs w:val="24"/>
              </w:rPr>
              <w:t>Земли водного фонда</w:t>
            </w:r>
          </w:p>
        </w:tc>
      </w:tr>
      <w:tr w:rsidR="006E04EA" w:rsidRPr="003801F2" w:rsidTr="006E04EA">
        <w:trPr>
          <w:cantSplit/>
        </w:trPr>
        <w:tc>
          <w:tcPr>
            <w:tcW w:w="2700" w:type="dxa"/>
            <w:tcBorders>
              <w:top w:val="single" w:sz="4" w:space="0" w:color="auto"/>
              <w:left w:val="single" w:sz="4" w:space="0" w:color="auto"/>
              <w:bottom w:val="single" w:sz="4" w:space="0" w:color="auto"/>
              <w:right w:val="single" w:sz="4" w:space="0" w:color="auto"/>
            </w:tcBorders>
          </w:tcPr>
          <w:p w:rsidR="006E04EA" w:rsidRPr="003801F2" w:rsidRDefault="006E04EA" w:rsidP="003801F2">
            <w:pPr>
              <w:spacing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ЛФ</w:t>
            </w:r>
          </w:p>
        </w:tc>
        <w:tc>
          <w:tcPr>
            <w:tcW w:w="6463" w:type="dxa"/>
            <w:tcBorders>
              <w:top w:val="single" w:sz="4" w:space="0" w:color="auto"/>
              <w:left w:val="single" w:sz="4" w:space="0" w:color="auto"/>
              <w:bottom w:val="single" w:sz="4" w:space="0" w:color="auto"/>
              <w:right w:val="single" w:sz="4" w:space="0" w:color="auto"/>
            </w:tcBorders>
          </w:tcPr>
          <w:p w:rsidR="006E04EA" w:rsidRPr="003801F2" w:rsidRDefault="006E04EA" w:rsidP="003801F2">
            <w:pPr>
              <w:spacing w:line="240" w:lineRule="auto"/>
              <w:jc w:val="both"/>
              <w:rPr>
                <w:rFonts w:ascii="Times New Roman" w:hAnsi="Times New Roman" w:cs="Times New Roman"/>
                <w:sz w:val="24"/>
                <w:szCs w:val="24"/>
              </w:rPr>
            </w:pPr>
            <w:r w:rsidRPr="003801F2">
              <w:rPr>
                <w:rFonts w:ascii="Times New Roman" w:hAnsi="Times New Roman" w:cs="Times New Roman"/>
                <w:sz w:val="24"/>
                <w:szCs w:val="24"/>
              </w:rPr>
              <w:t>Земли лесного фонда</w:t>
            </w:r>
          </w:p>
        </w:tc>
      </w:tr>
      <w:tr w:rsidR="006E04EA" w:rsidRPr="003801F2" w:rsidTr="006E04EA">
        <w:trPr>
          <w:cantSplit/>
        </w:trPr>
        <w:tc>
          <w:tcPr>
            <w:tcW w:w="2700" w:type="dxa"/>
            <w:tcBorders>
              <w:top w:val="single" w:sz="4" w:space="0" w:color="auto"/>
              <w:left w:val="single" w:sz="4" w:space="0" w:color="auto"/>
              <w:bottom w:val="single" w:sz="4" w:space="0" w:color="auto"/>
              <w:right w:val="single" w:sz="4" w:space="0" w:color="auto"/>
            </w:tcBorders>
          </w:tcPr>
          <w:p w:rsidR="006E04EA" w:rsidRPr="003801F2" w:rsidRDefault="006E04EA" w:rsidP="003801F2">
            <w:pPr>
              <w:spacing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ЛО1</w:t>
            </w:r>
          </w:p>
        </w:tc>
        <w:tc>
          <w:tcPr>
            <w:tcW w:w="6463" w:type="dxa"/>
            <w:tcBorders>
              <w:top w:val="single" w:sz="4" w:space="0" w:color="auto"/>
              <w:left w:val="single" w:sz="4" w:space="0" w:color="auto"/>
              <w:bottom w:val="single" w:sz="4" w:space="0" w:color="auto"/>
              <w:right w:val="single" w:sz="4" w:space="0" w:color="auto"/>
            </w:tcBorders>
          </w:tcPr>
          <w:p w:rsidR="006E04EA" w:rsidRPr="003801F2" w:rsidRDefault="006E04EA" w:rsidP="003801F2">
            <w:pPr>
              <w:spacing w:line="240" w:lineRule="auto"/>
              <w:jc w:val="both"/>
              <w:rPr>
                <w:rFonts w:ascii="Times New Roman" w:hAnsi="Times New Roman" w:cs="Times New Roman"/>
                <w:sz w:val="24"/>
                <w:szCs w:val="24"/>
              </w:rPr>
            </w:pPr>
            <w:r w:rsidRPr="003801F2">
              <w:rPr>
                <w:rFonts w:ascii="Times New Roman" w:hAnsi="Times New Roman" w:cs="Times New Roman"/>
                <w:sz w:val="24"/>
                <w:szCs w:val="24"/>
              </w:rPr>
              <w:t>Линейные объекты</w:t>
            </w:r>
          </w:p>
        </w:tc>
      </w:tr>
      <w:tr w:rsidR="006E04EA" w:rsidRPr="003801F2" w:rsidTr="006E04EA">
        <w:trPr>
          <w:cantSplit/>
        </w:trPr>
        <w:tc>
          <w:tcPr>
            <w:tcW w:w="2700" w:type="dxa"/>
            <w:tcBorders>
              <w:top w:val="single" w:sz="4" w:space="0" w:color="auto"/>
              <w:left w:val="single" w:sz="4" w:space="0" w:color="auto"/>
              <w:bottom w:val="single" w:sz="4" w:space="0" w:color="auto"/>
              <w:right w:val="single" w:sz="4" w:space="0" w:color="auto"/>
            </w:tcBorders>
          </w:tcPr>
          <w:p w:rsidR="006E04EA" w:rsidRPr="003801F2" w:rsidRDefault="006E04EA" w:rsidP="003801F2">
            <w:pPr>
              <w:spacing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ДПИ</w:t>
            </w:r>
          </w:p>
        </w:tc>
        <w:tc>
          <w:tcPr>
            <w:tcW w:w="6463" w:type="dxa"/>
            <w:tcBorders>
              <w:top w:val="single" w:sz="4" w:space="0" w:color="auto"/>
              <w:left w:val="single" w:sz="4" w:space="0" w:color="auto"/>
              <w:bottom w:val="single" w:sz="4" w:space="0" w:color="auto"/>
              <w:right w:val="single" w:sz="4" w:space="0" w:color="auto"/>
            </w:tcBorders>
          </w:tcPr>
          <w:p w:rsidR="006E04EA" w:rsidRPr="003801F2" w:rsidRDefault="006E04EA" w:rsidP="003801F2">
            <w:pPr>
              <w:spacing w:line="240" w:lineRule="auto"/>
              <w:jc w:val="both"/>
              <w:rPr>
                <w:rFonts w:ascii="Times New Roman" w:hAnsi="Times New Roman" w:cs="Times New Roman"/>
                <w:sz w:val="24"/>
                <w:szCs w:val="24"/>
              </w:rPr>
            </w:pPr>
            <w:r w:rsidRPr="003801F2">
              <w:rPr>
                <w:rFonts w:ascii="Times New Roman" w:hAnsi="Times New Roman" w:cs="Times New Roman"/>
                <w:sz w:val="24"/>
                <w:szCs w:val="24"/>
              </w:rPr>
              <w:t>Зона размещения объектов добычи полезных ископаемых</w:t>
            </w:r>
          </w:p>
        </w:tc>
      </w:tr>
      <w:tr w:rsidR="006E04EA" w:rsidRPr="003801F2" w:rsidTr="006E04EA">
        <w:trPr>
          <w:cantSplit/>
        </w:trPr>
        <w:tc>
          <w:tcPr>
            <w:tcW w:w="2700" w:type="dxa"/>
            <w:tcBorders>
              <w:top w:val="single" w:sz="4" w:space="0" w:color="auto"/>
              <w:left w:val="single" w:sz="4" w:space="0" w:color="auto"/>
              <w:bottom w:val="single" w:sz="4" w:space="0" w:color="auto"/>
              <w:right w:val="single" w:sz="4" w:space="0" w:color="auto"/>
            </w:tcBorders>
          </w:tcPr>
          <w:p w:rsidR="006E04EA" w:rsidRPr="003801F2" w:rsidRDefault="006E04EA" w:rsidP="003801F2">
            <w:pPr>
              <w:spacing w:line="240" w:lineRule="auto"/>
              <w:jc w:val="both"/>
              <w:rPr>
                <w:rFonts w:ascii="Times New Roman" w:hAnsi="Times New Roman" w:cs="Times New Roman"/>
                <w:b/>
                <w:bCs/>
                <w:sz w:val="24"/>
                <w:szCs w:val="24"/>
              </w:rPr>
            </w:pPr>
            <w:r w:rsidRPr="003801F2">
              <w:rPr>
                <w:rFonts w:ascii="Times New Roman" w:hAnsi="Times New Roman" w:cs="Times New Roman"/>
                <w:b/>
                <w:bCs/>
                <w:sz w:val="24"/>
                <w:szCs w:val="24"/>
              </w:rPr>
              <w:t>СХУ</w:t>
            </w:r>
          </w:p>
        </w:tc>
        <w:tc>
          <w:tcPr>
            <w:tcW w:w="6463" w:type="dxa"/>
            <w:tcBorders>
              <w:top w:val="single" w:sz="4" w:space="0" w:color="auto"/>
              <w:left w:val="single" w:sz="4" w:space="0" w:color="auto"/>
              <w:bottom w:val="single" w:sz="4" w:space="0" w:color="auto"/>
              <w:right w:val="single" w:sz="4" w:space="0" w:color="auto"/>
            </w:tcBorders>
          </w:tcPr>
          <w:p w:rsidR="006E04EA" w:rsidRPr="003801F2" w:rsidRDefault="006E04EA" w:rsidP="003801F2">
            <w:pPr>
              <w:spacing w:line="240" w:lineRule="auto"/>
              <w:jc w:val="both"/>
              <w:rPr>
                <w:rFonts w:ascii="Times New Roman" w:hAnsi="Times New Roman" w:cs="Times New Roman"/>
                <w:sz w:val="24"/>
                <w:szCs w:val="24"/>
              </w:rPr>
            </w:pPr>
            <w:r w:rsidRPr="003801F2">
              <w:rPr>
                <w:rFonts w:ascii="Times New Roman" w:hAnsi="Times New Roman" w:cs="Times New Roman"/>
                <w:sz w:val="24"/>
                <w:szCs w:val="24"/>
              </w:rPr>
              <w:t>Сельскохозяйственные угодья</w:t>
            </w:r>
          </w:p>
        </w:tc>
      </w:tr>
    </w:tbl>
    <w:p w:rsidR="00B429DD" w:rsidRPr="003801F2" w:rsidRDefault="00B429DD" w:rsidP="003801F2">
      <w:pPr>
        <w:shd w:val="clear" w:color="auto" w:fill="FFFFFF"/>
        <w:tabs>
          <w:tab w:val="left" w:pos="1876"/>
        </w:tabs>
        <w:spacing w:line="240" w:lineRule="auto"/>
        <w:ind w:firstLine="709"/>
        <w:jc w:val="both"/>
        <w:rPr>
          <w:rFonts w:ascii="Times New Roman" w:eastAsia="Times New Roman" w:hAnsi="Times New Roman" w:cs="Times New Roman"/>
          <w:b/>
          <w:bCs/>
          <w:sz w:val="24"/>
          <w:szCs w:val="24"/>
          <w:lang w:eastAsia="ru-RU"/>
        </w:rPr>
      </w:pPr>
    </w:p>
    <w:p w:rsidR="00925BEE" w:rsidRPr="003801F2" w:rsidRDefault="00925BEE" w:rsidP="003801F2">
      <w:pPr>
        <w:spacing w:after="0" w:line="240" w:lineRule="auto"/>
        <w:ind w:firstLine="709"/>
        <w:jc w:val="both"/>
        <w:rPr>
          <w:rFonts w:ascii="Times New Roman" w:eastAsia="Times New Roman" w:hAnsi="Times New Roman" w:cs="Times New Roman"/>
          <w:b/>
          <w:bCs/>
          <w:sz w:val="24"/>
          <w:szCs w:val="24"/>
          <w:lang w:eastAsia="ru-RU"/>
        </w:rPr>
      </w:pPr>
      <w:r w:rsidRPr="003801F2">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p>
    <w:p w:rsidR="00925BEE" w:rsidRPr="003801F2" w:rsidRDefault="00925BEE" w:rsidP="003801F2">
      <w:pPr>
        <w:spacing w:after="0" w:line="240" w:lineRule="auto"/>
        <w:ind w:firstLine="709"/>
        <w:jc w:val="both"/>
        <w:rPr>
          <w:rFonts w:ascii="Times New Roman" w:eastAsia="Times New Roman" w:hAnsi="Times New Roman" w:cs="Times New Roman"/>
          <w:b/>
          <w:sz w:val="24"/>
          <w:szCs w:val="24"/>
          <w:lang w:eastAsia="ru-RU"/>
        </w:rPr>
      </w:pPr>
    </w:p>
    <w:bookmarkEnd w:id="12"/>
    <w:bookmarkEnd w:id="13"/>
    <w:bookmarkEnd w:id="14"/>
    <w:bookmarkEnd w:id="15"/>
    <w:p w:rsidR="00C713D7" w:rsidRPr="003801F2" w:rsidRDefault="00C713D7"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ВФ. Земли водного фонда</w:t>
      </w:r>
    </w:p>
    <w:p w:rsidR="00C713D7" w:rsidRPr="003801F2" w:rsidRDefault="00C713D7" w:rsidP="003801F2">
      <w:pPr>
        <w:spacing w:after="0" w:line="240" w:lineRule="auto"/>
        <w:ind w:firstLine="709"/>
        <w:jc w:val="both"/>
        <w:rPr>
          <w:rFonts w:ascii="Times New Roman" w:hAnsi="Times New Roman" w:cs="Times New Roman"/>
          <w:sz w:val="24"/>
          <w:szCs w:val="24"/>
        </w:rPr>
      </w:pPr>
    </w:p>
    <w:p w:rsidR="00C713D7" w:rsidRPr="003801F2" w:rsidRDefault="00C713D7"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C713D7" w:rsidRPr="003801F2" w:rsidRDefault="00C713D7" w:rsidP="003801F2">
      <w:pPr>
        <w:spacing w:after="0" w:line="240" w:lineRule="auto"/>
        <w:ind w:firstLine="709"/>
        <w:jc w:val="both"/>
        <w:rPr>
          <w:rFonts w:ascii="Times New Roman" w:hAnsi="Times New Roman" w:cs="Times New Roman"/>
          <w:b/>
          <w:sz w:val="24"/>
          <w:szCs w:val="24"/>
        </w:rPr>
      </w:pPr>
    </w:p>
    <w:p w:rsidR="00C713D7" w:rsidRPr="003801F2" w:rsidRDefault="00C713D7"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ЛФ. Земли лесного фонда</w:t>
      </w:r>
    </w:p>
    <w:p w:rsidR="00C713D7" w:rsidRPr="003801F2" w:rsidRDefault="00C713D7" w:rsidP="003801F2">
      <w:pPr>
        <w:spacing w:after="0" w:line="240" w:lineRule="auto"/>
        <w:ind w:firstLine="709"/>
        <w:jc w:val="both"/>
        <w:rPr>
          <w:rFonts w:ascii="Times New Roman" w:hAnsi="Times New Roman" w:cs="Times New Roman"/>
          <w:sz w:val="24"/>
          <w:szCs w:val="24"/>
        </w:rPr>
      </w:pPr>
    </w:p>
    <w:p w:rsidR="00C713D7" w:rsidRPr="003801F2" w:rsidRDefault="00C713D7"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В соответствии с частью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C713D7" w:rsidRPr="003801F2" w:rsidRDefault="00C713D7" w:rsidP="003801F2">
      <w:pPr>
        <w:spacing w:after="0" w:line="240" w:lineRule="auto"/>
        <w:ind w:firstLine="709"/>
        <w:jc w:val="both"/>
        <w:rPr>
          <w:rFonts w:ascii="Times New Roman" w:hAnsi="Times New Roman" w:cs="Times New Roman"/>
          <w:sz w:val="24"/>
          <w:szCs w:val="24"/>
        </w:rPr>
      </w:pPr>
    </w:p>
    <w:p w:rsidR="00C713D7" w:rsidRPr="003801F2" w:rsidRDefault="00C713D7"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 xml:space="preserve">ЛО1. Линейные объекты </w:t>
      </w:r>
    </w:p>
    <w:p w:rsidR="00C713D7" w:rsidRPr="003801F2" w:rsidRDefault="00C713D7" w:rsidP="003801F2">
      <w:pPr>
        <w:spacing w:after="0" w:line="240" w:lineRule="auto"/>
        <w:ind w:firstLine="709"/>
        <w:jc w:val="both"/>
        <w:rPr>
          <w:rFonts w:ascii="Times New Roman" w:hAnsi="Times New Roman" w:cs="Times New Roman"/>
          <w:sz w:val="24"/>
          <w:szCs w:val="24"/>
        </w:rPr>
      </w:pPr>
    </w:p>
    <w:p w:rsidR="00C713D7" w:rsidRPr="003801F2" w:rsidRDefault="00C713D7"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Назначение территорий:</w:t>
      </w:r>
    </w:p>
    <w:p w:rsidR="00C713D7" w:rsidRPr="003801F2" w:rsidRDefault="00C713D7"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размещение дорог.</w:t>
      </w:r>
    </w:p>
    <w:p w:rsidR="00C713D7" w:rsidRPr="003801F2" w:rsidRDefault="00C713D7" w:rsidP="003801F2">
      <w:pPr>
        <w:spacing w:after="0" w:line="240" w:lineRule="auto"/>
        <w:ind w:firstLine="709"/>
        <w:jc w:val="both"/>
        <w:rPr>
          <w:rFonts w:ascii="Times New Roman" w:hAnsi="Times New Roman" w:cs="Times New Roman"/>
          <w:sz w:val="24"/>
          <w:szCs w:val="24"/>
        </w:rPr>
      </w:pPr>
    </w:p>
    <w:p w:rsidR="00C713D7" w:rsidRPr="003801F2" w:rsidRDefault="00C713D7"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 xml:space="preserve">СХУ. Сельскохозяйственные угодья </w:t>
      </w:r>
    </w:p>
    <w:p w:rsidR="00C713D7" w:rsidRPr="003801F2" w:rsidRDefault="00C713D7" w:rsidP="003801F2">
      <w:pPr>
        <w:spacing w:after="0" w:line="240" w:lineRule="auto"/>
        <w:ind w:firstLine="709"/>
        <w:jc w:val="both"/>
        <w:rPr>
          <w:rFonts w:ascii="Times New Roman" w:hAnsi="Times New Roman" w:cs="Times New Roman"/>
          <w:sz w:val="24"/>
          <w:szCs w:val="24"/>
        </w:rPr>
      </w:pPr>
    </w:p>
    <w:p w:rsidR="00C713D7" w:rsidRPr="003801F2" w:rsidRDefault="00C713D7"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Назначение территорий:</w:t>
      </w:r>
    </w:p>
    <w:p w:rsidR="00C713D7" w:rsidRPr="003801F2" w:rsidRDefault="00C713D7"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пашни;</w:t>
      </w:r>
    </w:p>
    <w:p w:rsidR="00C713D7" w:rsidRPr="003801F2" w:rsidRDefault="00C713D7"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пастбища;</w:t>
      </w:r>
    </w:p>
    <w:p w:rsidR="00C713D7" w:rsidRPr="003801F2" w:rsidRDefault="00C713D7"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сенокосы</w:t>
      </w:r>
    </w:p>
    <w:p w:rsidR="00C713D7" w:rsidRPr="003801F2" w:rsidRDefault="00C713D7"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земли, занятые многолетними насаждениями.</w:t>
      </w:r>
    </w:p>
    <w:p w:rsidR="00C713D7" w:rsidRPr="003801F2" w:rsidRDefault="00C713D7" w:rsidP="003801F2">
      <w:pPr>
        <w:spacing w:after="0" w:line="240" w:lineRule="auto"/>
        <w:ind w:firstLine="709"/>
        <w:jc w:val="both"/>
        <w:rPr>
          <w:rFonts w:ascii="Times New Roman" w:hAnsi="Times New Roman" w:cs="Times New Roman"/>
          <w:b/>
          <w:sz w:val="24"/>
          <w:szCs w:val="24"/>
        </w:rPr>
      </w:pPr>
    </w:p>
    <w:p w:rsidR="00C713D7" w:rsidRPr="003801F2" w:rsidRDefault="00C713D7" w:rsidP="003801F2">
      <w:pPr>
        <w:spacing w:after="0" w:line="240" w:lineRule="auto"/>
        <w:ind w:firstLine="709"/>
        <w:jc w:val="both"/>
        <w:rPr>
          <w:rFonts w:ascii="Times New Roman" w:hAnsi="Times New Roman" w:cs="Times New Roman"/>
          <w:b/>
          <w:sz w:val="24"/>
          <w:szCs w:val="24"/>
        </w:rPr>
      </w:pPr>
      <w:r w:rsidRPr="003801F2">
        <w:rPr>
          <w:rFonts w:ascii="Times New Roman" w:hAnsi="Times New Roman" w:cs="Times New Roman"/>
          <w:b/>
          <w:sz w:val="24"/>
          <w:szCs w:val="24"/>
        </w:rPr>
        <w:t>ДПИ. Зона размещения объектов добычи полезных ископаемых</w:t>
      </w:r>
    </w:p>
    <w:p w:rsidR="00C713D7" w:rsidRPr="003801F2" w:rsidRDefault="00C713D7" w:rsidP="003801F2">
      <w:pPr>
        <w:spacing w:after="0" w:line="240" w:lineRule="auto"/>
        <w:ind w:firstLine="709"/>
        <w:jc w:val="both"/>
        <w:rPr>
          <w:rFonts w:ascii="Times New Roman" w:eastAsia="Times New Roman" w:hAnsi="Times New Roman" w:cs="Times New Roman"/>
          <w:sz w:val="24"/>
          <w:szCs w:val="24"/>
        </w:rPr>
      </w:pPr>
    </w:p>
    <w:p w:rsidR="00C713D7" w:rsidRPr="003801F2" w:rsidRDefault="00C713D7" w:rsidP="003801F2">
      <w:pPr>
        <w:spacing w:after="0" w:line="240" w:lineRule="auto"/>
        <w:ind w:firstLine="709"/>
        <w:jc w:val="both"/>
        <w:rPr>
          <w:rFonts w:ascii="Times New Roman" w:hAnsi="Times New Roman" w:cs="Times New Roman"/>
          <w:sz w:val="24"/>
          <w:szCs w:val="24"/>
        </w:rPr>
      </w:pPr>
      <w:r w:rsidRPr="003801F2">
        <w:rPr>
          <w:rFonts w:ascii="Times New Roman" w:hAnsi="Times New Roman" w:cs="Times New Roman"/>
          <w:sz w:val="24"/>
          <w:szCs w:val="24"/>
        </w:rPr>
        <w:t xml:space="preserve">В соответствии с пунктом 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B429DD" w:rsidRPr="003801F2" w:rsidRDefault="00B429DD" w:rsidP="003801F2">
      <w:pPr>
        <w:spacing w:after="0" w:line="240" w:lineRule="auto"/>
        <w:ind w:firstLine="709"/>
        <w:jc w:val="both"/>
        <w:rPr>
          <w:rFonts w:ascii="Times New Roman" w:hAnsi="Times New Roman" w:cs="Times New Roman"/>
          <w:sz w:val="24"/>
          <w:szCs w:val="24"/>
        </w:rPr>
      </w:pPr>
    </w:p>
    <w:p w:rsidR="00925BEE" w:rsidRPr="00B429DD" w:rsidRDefault="00925BEE" w:rsidP="00B429DD">
      <w:pPr>
        <w:spacing w:after="0" w:line="240" w:lineRule="auto"/>
        <w:ind w:firstLine="709"/>
        <w:rPr>
          <w:rFonts w:ascii="Times New Roman" w:eastAsia="Times New Roman" w:hAnsi="Times New Roman" w:cs="Times New Roman"/>
          <w:sz w:val="24"/>
          <w:szCs w:val="24"/>
          <w:lang w:eastAsia="ru-RU"/>
        </w:rPr>
      </w:pPr>
    </w:p>
    <w:p w:rsidR="00925BEE" w:rsidRPr="00B429DD" w:rsidRDefault="00925BEE" w:rsidP="00B429DD">
      <w:pPr>
        <w:spacing w:after="0" w:line="240" w:lineRule="auto"/>
        <w:ind w:firstLine="709"/>
        <w:rPr>
          <w:rFonts w:ascii="Times New Roman" w:eastAsia="Times New Roman" w:hAnsi="Times New Roman" w:cs="Times New Roman"/>
          <w:sz w:val="24"/>
          <w:szCs w:val="24"/>
          <w:lang w:eastAsia="ru-RU"/>
        </w:rPr>
      </w:pPr>
    </w:p>
    <w:p w:rsidR="00925BEE" w:rsidRPr="00B429DD" w:rsidRDefault="00925BEE" w:rsidP="00B429DD">
      <w:pPr>
        <w:spacing w:after="0" w:line="240" w:lineRule="auto"/>
        <w:ind w:firstLine="709"/>
        <w:rPr>
          <w:rFonts w:ascii="Times New Roman" w:eastAsia="Times New Roman" w:hAnsi="Times New Roman" w:cs="Times New Roman"/>
          <w:sz w:val="24"/>
          <w:szCs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C713D7" w:rsidP="00433A7B">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noProof/>
          <w:sz w:val="24"/>
          <w:lang w:eastAsia="ru-RU"/>
        </w:rPr>
        <w:lastRenderedPageBreak/>
        <w:drawing>
          <wp:inline distT="0" distB="0" distL="0" distR="0">
            <wp:extent cx="8323285" cy="5912157"/>
            <wp:effectExtent l="5398" t="0" r="7302" b="7303"/>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ягутовское_А3.jpg"/>
                    <pic:cNvPicPr/>
                  </pic:nvPicPr>
                  <pic:blipFill>
                    <a:blip r:embed="rId108" cstate="print">
                      <a:extLst>
                        <a:ext uri="{28A0092B-C50C-407E-A947-70E740481C1C}">
                          <a14:useLocalDpi xmlns:a14="http://schemas.microsoft.com/office/drawing/2010/main" val="0"/>
                        </a:ext>
                      </a:extLst>
                    </a:blip>
                    <a:stretch>
                      <a:fillRect/>
                    </a:stretch>
                  </pic:blipFill>
                  <pic:spPr>
                    <a:xfrm rot="5400000">
                      <a:off x="0" y="0"/>
                      <a:ext cx="8330857" cy="5917535"/>
                    </a:xfrm>
                    <a:prstGeom prst="rect">
                      <a:avLst/>
                    </a:prstGeom>
                  </pic:spPr>
                </pic:pic>
              </a:graphicData>
            </a:graphic>
          </wp:inline>
        </w:drawing>
      </w: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DA62A1" w:rsidRDefault="00C713D7" w:rsidP="00433A7B">
      <w:pPr>
        <w:spacing w:after="0" w:line="240" w:lineRule="auto"/>
      </w:pPr>
      <w:r>
        <w:rPr>
          <w:noProof/>
          <w:lang w:eastAsia="ru-RU"/>
        </w:rPr>
        <w:lastRenderedPageBreak/>
        <w:drawing>
          <wp:inline distT="0" distB="0" distL="0" distR="0">
            <wp:extent cx="8503439" cy="5663115"/>
            <wp:effectExtent l="0" t="8572" r="3492" b="3493"/>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Масягутовское сп ООС ЛОГО.jpg"/>
                    <pic:cNvPicPr/>
                  </pic:nvPicPr>
                  <pic:blipFill>
                    <a:blip r:embed="rId109" cstate="print">
                      <a:extLst>
                        <a:ext uri="{28A0092B-C50C-407E-A947-70E740481C1C}">
                          <a14:useLocalDpi xmlns:a14="http://schemas.microsoft.com/office/drawing/2010/main" val="0"/>
                        </a:ext>
                      </a:extLst>
                    </a:blip>
                    <a:stretch>
                      <a:fillRect/>
                    </a:stretch>
                  </pic:blipFill>
                  <pic:spPr>
                    <a:xfrm rot="5400000">
                      <a:off x="0" y="0"/>
                      <a:ext cx="8530685" cy="5681261"/>
                    </a:xfrm>
                    <a:prstGeom prst="rect">
                      <a:avLst/>
                    </a:prstGeom>
                  </pic:spPr>
                </pic:pic>
              </a:graphicData>
            </a:graphic>
          </wp:inline>
        </w:drawing>
      </w:r>
    </w:p>
    <w:sectPr w:rsidR="00DA62A1" w:rsidSect="00925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73CCED6"/>
    <w:lvl w:ilvl="0">
      <w:start w:val="1"/>
      <w:numFmt w:val="bullet"/>
      <w:lvlText w:val=""/>
      <w:lvlJc w:val="left"/>
      <w:pPr>
        <w:tabs>
          <w:tab w:val="num" w:pos="1492"/>
        </w:tabs>
        <w:ind w:left="1492" w:hanging="360"/>
      </w:pPr>
      <w:rPr>
        <w:rFonts w:ascii="Symbol" w:hAnsi="Symbol" w:hint="default"/>
      </w:rPr>
    </w:lvl>
  </w:abstractNum>
  <w:abstractNum w:abstractNumId="1">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6B338E"/>
    <w:multiLevelType w:val="hybridMultilevel"/>
    <w:tmpl w:val="39F24B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03A6393A"/>
    <w:multiLevelType w:val="hybridMultilevel"/>
    <w:tmpl w:val="5686BEF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608231C"/>
    <w:multiLevelType w:val="hybridMultilevel"/>
    <w:tmpl w:val="685C18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07C667BE"/>
    <w:multiLevelType w:val="hybridMultilevel"/>
    <w:tmpl w:val="6F044D0C"/>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432159"/>
    <w:multiLevelType w:val="hybridMultilevel"/>
    <w:tmpl w:val="1D48D95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0E910ABD"/>
    <w:multiLevelType w:val="multilevel"/>
    <w:tmpl w:val="50066CEC"/>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o"/>
      <w:lvlJc w:val="left"/>
      <w:pPr>
        <w:tabs>
          <w:tab w:val="num" w:pos="-457"/>
        </w:tabs>
        <w:ind w:left="-457" w:hanging="360"/>
      </w:pPr>
      <w:rPr>
        <w:rFonts w:ascii="Courier New" w:hAnsi="Courier New" w:hint="default"/>
      </w:rPr>
    </w:lvl>
    <w:lvl w:ilvl="2" w:tentative="1">
      <w:start w:val="1"/>
      <w:numFmt w:val="bullet"/>
      <w:lvlText w:val=""/>
      <w:lvlJc w:val="left"/>
      <w:pPr>
        <w:tabs>
          <w:tab w:val="num" w:pos="263"/>
        </w:tabs>
        <w:ind w:left="263" w:hanging="360"/>
      </w:pPr>
      <w:rPr>
        <w:rFonts w:ascii="Wingdings" w:hAnsi="Wingdings" w:hint="default"/>
      </w:rPr>
    </w:lvl>
    <w:lvl w:ilvl="3" w:tentative="1">
      <w:start w:val="1"/>
      <w:numFmt w:val="bullet"/>
      <w:lvlText w:val=""/>
      <w:lvlJc w:val="left"/>
      <w:pPr>
        <w:tabs>
          <w:tab w:val="num" w:pos="983"/>
        </w:tabs>
        <w:ind w:left="983" w:hanging="360"/>
      </w:pPr>
      <w:rPr>
        <w:rFonts w:ascii="Symbol" w:hAnsi="Symbol" w:hint="default"/>
      </w:rPr>
    </w:lvl>
    <w:lvl w:ilvl="4" w:tentative="1">
      <w:start w:val="1"/>
      <w:numFmt w:val="bullet"/>
      <w:lvlText w:val="o"/>
      <w:lvlJc w:val="left"/>
      <w:pPr>
        <w:tabs>
          <w:tab w:val="num" w:pos="1703"/>
        </w:tabs>
        <w:ind w:left="1703" w:hanging="360"/>
      </w:pPr>
      <w:rPr>
        <w:rFonts w:ascii="Courier New" w:hAnsi="Courier New" w:hint="default"/>
      </w:rPr>
    </w:lvl>
    <w:lvl w:ilvl="5" w:tentative="1">
      <w:start w:val="1"/>
      <w:numFmt w:val="bullet"/>
      <w:lvlText w:val=""/>
      <w:lvlJc w:val="left"/>
      <w:pPr>
        <w:tabs>
          <w:tab w:val="num" w:pos="2423"/>
        </w:tabs>
        <w:ind w:left="2423" w:hanging="360"/>
      </w:pPr>
      <w:rPr>
        <w:rFonts w:ascii="Wingdings" w:hAnsi="Wingdings" w:hint="default"/>
      </w:rPr>
    </w:lvl>
    <w:lvl w:ilvl="6" w:tentative="1">
      <w:start w:val="1"/>
      <w:numFmt w:val="bullet"/>
      <w:lvlText w:val=""/>
      <w:lvlJc w:val="left"/>
      <w:pPr>
        <w:tabs>
          <w:tab w:val="num" w:pos="3143"/>
        </w:tabs>
        <w:ind w:left="3143" w:hanging="360"/>
      </w:pPr>
      <w:rPr>
        <w:rFonts w:ascii="Symbol" w:hAnsi="Symbol" w:hint="default"/>
      </w:rPr>
    </w:lvl>
    <w:lvl w:ilvl="7" w:tentative="1">
      <w:start w:val="1"/>
      <w:numFmt w:val="bullet"/>
      <w:lvlText w:val="o"/>
      <w:lvlJc w:val="left"/>
      <w:pPr>
        <w:tabs>
          <w:tab w:val="num" w:pos="3863"/>
        </w:tabs>
        <w:ind w:left="3863" w:hanging="360"/>
      </w:pPr>
      <w:rPr>
        <w:rFonts w:ascii="Courier New" w:hAnsi="Courier New" w:hint="default"/>
      </w:rPr>
    </w:lvl>
    <w:lvl w:ilvl="8" w:tentative="1">
      <w:start w:val="1"/>
      <w:numFmt w:val="bullet"/>
      <w:lvlText w:val=""/>
      <w:lvlJc w:val="left"/>
      <w:pPr>
        <w:tabs>
          <w:tab w:val="num" w:pos="4583"/>
        </w:tabs>
        <w:ind w:left="4583" w:hanging="360"/>
      </w:pPr>
      <w:rPr>
        <w:rFonts w:ascii="Wingdings" w:hAnsi="Wingdings" w:hint="default"/>
      </w:rPr>
    </w:lvl>
  </w:abstractNum>
  <w:abstractNum w:abstractNumId="8">
    <w:nsid w:val="11343E12"/>
    <w:multiLevelType w:val="hybridMultilevel"/>
    <w:tmpl w:val="F780A34A"/>
    <w:lvl w:ilvl="0" w:tplc="72C66E7A">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C27AE2"/>
    <w:multiLevelType w:val="hybridMultilevel"/>
    <w:tmpl w:val="FA0066F2"/>
    <w:lvl w:ilvl="0" w:tplc="72C66E7A">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3E0B81"/>
    <w:multiLevelType w:val="hybridMultilevel"/>
    <w:tmpl w:val="09FEAA7E"/>
    <w:lvl w:ilvl="0" w:tplc="545A5C8C">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nsid w:val="1F9D0D26"/>
    <w:multiLevelType w:val="hybridMultilevel"/>
    <w:tmpl w:val="3EA0FBFE"/>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211436AD"/>
    <w:multiLevelType w:val="hybridMultilevel"/>
    <w:tmpl w:val="7C0E8088"/>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24C01BC7"/>
    <w:multiLevelType w:val="hybridMultilevel"/>
    <w:tmpl w:val="C0701670"/>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261F3C31"/>
    <w:multiLevelType w:val="hybridMultilevel"/>
    <w:tmpl w:val="E45C1F5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nsid w:val="3C695B0C"/>
    <w:multiLevelType w:val="hybridMultilevel"/>
    <w:tmpl w:val="9C9ED374"/>
    <w:lvl w:ilvl="0" w:tplc="72C66E7A">
      <w:numFmt w:val="bullet"/>
      <w:lvlText w:val="-"/>
      <w:lvlJc w:val="left"/>
      <w:pPr>
        <w:tabs>
          <w:tab w:val="num" w:pos="1260"/>
        </w:tabs>
        <w:ind w:left="1260" w:hanging="360"/>
      </w:pPr>
      <w:rPr>
        <w:rFonts w:hint="default"/>
        <w:color w:val="auto"/>
      </w:rPr>
    </w:lvl>
    <w:lvl w:ilvl="1" w:tplc="545A5C8C">
      <w:start w:val="1"/>
      <w:numFmt w:val="bullet"/>
      <w:lvlText w:val=""/>
      <w:lvlJc w:val="left"/>
      <w:pPr>
        <w:tabs>
          <w:tab w:val="num" w:pos="1665"/>
        </w:tabs>
        <w:ind w:left="1665" w:hanging="360"/>
      </w:pPr>
      <w:rPr>
        <w:rFonts w:ascii="Symbol" w:hAnsi="Symbol" w:hint="default"/>
        <w:color w:val="auto"/>
      </w:rPr>
    </w:lvl>
    <w:lvl w:ilvl="2" w:tplc="FFFFFFFF" w:tentative="1">
      <w:start w:val="1"/>
      <w:numFmt w:val="bullet"/>
      <w:lvlText w:val=""/>
      <w:lvlJc w:val="left"/>
      <w:pPr>
        <w:tabs>
          <w:tab w:val="num" w:pos="2385"/>
        </w:tabs>
        <w:ind w:left="2385" w:hanging="360"/>
      </w:pPr>
      <w:rPr>
        <w:rFonts w:ascii="Wingdings" w:hAnsi="Wingdings" w:hint="default"/>
      </w:rPr>
    </w:lvl>
    <w:lvl w:ilvl="3" w:tplc="FFFFFFFF" w:tentative="1">
      <w:start w:val="1"/>
      <w:numFmt w:val="bullet"/>
      <w:lvlText w:val=""/>
      <w:lvlJc w:val="left"/>
      <w:pPr>
        <w:tabs>
          <w:tab w:val="num" w:pos="3105"/>
        </w:tabs>
        <w:ind w:left="3105" w:hanging="360"/>
      </w:pPr>
      <w:rPr>
        <w:rFonts w:ascii="Symbol" w:hAnsi="Symbol" w:hint="default"/>
      </w:rPr>
    </w:lvl>
    <w:lvl w:ilvl="4" w:tplc="FFFFFFFF" w:tentative="1">
      <w:start w:val="1"/>
      <w:numFmt w:val="bullet"/>
      <w:lvlText w:val="o"/>
      <w:lvlJc w:val="left"/>
      <w:pPr>
        <w:tabs>
          <w:tab w:val="num" w:pos="3825"/>
        </w:tabs>
        <w:ind w:left="3825" w:hanging="360"/>
      </w:pPr>
      <w:rPr>
        <w:rFonts w:ascii="Courier New" w:hAnsi="Courier New" w:hint="default"/>
      </w:rPr>
    </w:lvl>
    <w:lvl w:ilvl="5" w:tplc="FFFFFFFF" w:tentative="1">
      <w:start w:val="1"/>
      <w:numFmt w:val="bullet"/>
      <w:lvlText w:val=""/>
      <w:lvlJc w:val="left"/>
      <w:pPr>
        <w:tabs>
          <w:tab w:val="num" w:pos="4545"/>
        </w:tabs>
        <w:ind w:left="4545" w:hanging="360"/>
      </w:pPr>
      <w:rPr>
        <w:rFonts w:ascii="Wingdings" w:hAnsi="Wingdings" w:hint="default"/>
      </w:rPr>
    </w:lvl>
    <w:lvl w:ilvl="6" w:tplc="FFFFFFFF" w:tentative="1">
      <w:start w:val="1"/>
      <w:numFmt w:val="bullet"/>
      <w:lvlText w:val=""/>
      <w:lvlJc w:val="left"/>
      <w:pPr>
        <w:tabs>
          <w:tab w:val="num" w:pos="5265"/>
        </w:tabs>
        <w:ind w:left="5265" w:hanging="360"/>
      </w:pPr>
      <w:rPr>
        <w:rFonts w:ascii="Symbol" w:hAnsi="Symbol" w:hint="default"/>
      </w:rPr>
    </w:lvl>
    <w:lvl w:ilvl="7" w:tplc="FFFFFFFF" w:tentative="1">
      <w:start w:val="1"/>
      <w:numFmt w:val="bullet"/>
      <w:lvlText w:val="o"/>
      <w:lvlJc w:val="left"/>
      <w:pPr>
        <w:tabs>
          <w:tab w:val="num" w:pos="5985"/>
        </w:tabs>
        <w:ind w:left="5985" w:hanging="360"/>
      </w:pPr>
      <w:rPr>
        <w:rFonts w:ascii="Courier New" w:hAnsi="Courier New" w:hint="default"/>
      </w:rPr>
    </w:lvl>
    <w:lvl w:ilvl="8" w:tplc="FFFFFFFF" w:tentative="1">
      <w:start w:val="1"/>
      <w:numFmt w:val="bullet"/>
      <w:lvlText w:val=""/>
      <w:lvlJc w:val="left"/>
      <w:pPr>
        <w:tabs>
          <w:tab w:val="num" w:pos="6705"/>
        </w:tabs>
        <w:ind w:left="6705" w:hanging="360"/>
      </w:pPr>
      <w:rPr>
        <w:rFonts w:ascii="Wingdings" w:hAnsi="Wingdings" w:hint="default"/>
      </w:rPr>
    </w:lvl>
  </w:abstractNum>
  <w:abstractNum w:abstractNumId="19">
    <w:nsid w:val="42544423"/>
    <w:multiLevelType w:val="hybridMultilevel"/>
    <w:tmpl w:val="5186E8B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2771D41"/>
    <w:multiLevelType w:val="hybridMultilevel"/>
    <w:tmpl w:val="DDE6737C"/>
    <w:lvl w:ilvl="0" w:tplc="E04455D2">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21">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2">
    <w:nsid w:val="43AB397C"/>
    <w:multiLevelType w:val="hybridMultilevel"/>
    <w:tmpl w:val="F642E60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nsid w:val="43CF1D12"/>
    <w:multiLevelType w:val="hybridMultilevel"/>
    <w:tmpl w:val="C328778C"/>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nsid w:val="44FB0ADF"/>
    <w:multiLevelType w:val="multilevel"/>
    <w:tmpl w:val="93D4CB4C"/>
    <w:lvl w:ilvl="0">
      <w:start w:val="1"/>
      <w:numFmt w:val="decimal"/>
      <w:lvlText w:val="%1)"/>
      <w:lvlJc w:val="left"/>
      <w:pPr>
        <w:tabs>
          <w:tab w:val="num" w:pos="585"/>
        </w:tabs>
        <w:ind w:left="585" w:hanging="360"/>
      </w:pPr>
      <w:rPr>
        <w:rFonts w:hint="default"/>
      </w:rPr>
    </w:lvl>
    <w:lvl w:ilvl="1">
      <w:start w:val="1"/>
      <w:numFmt w:val="decimal"/>
      <w:lvlText w:val="%2."/>
      <w:lvlJc w:val="left"/>
      <w:pPr>
        <w:tabs>
          <w:tab w:val="num" w:pos="1305"/>
        </w:tabs>
        <w:ind w:left="1305" w:hanging="360"/>
      </w:pPr>
      <w:rPr>
        <w:rFonts w:hint="default"/>
        <w:color w:val="000000"/>
      </w:rPr>
    </w:lvl>
    <w:lvl w:ilvl="2" w:tentative="1">
      <w:start w:val="1"/>
      <w:numFmt w:val="lowerRoman"/>
      <w:lvlText w:val="%3."/>
      <w:lvlJc w:val="right"/>
      <w:pPr>
        <w:tabs>
          <w:tab w:val="num" w:pos="2025"/>
        </w:tabs>
        <w:ind w:left="2025" w:hanging="180"/>
      </w:pPr>
    </w:lvl>
    <w:lvl w:ilvl="3">
      <w:start w:val="1"/>
      <w:numFmt w:val="decimal"/>
      <w:lvlText w:val="%4."/>
      <w:lvlJc w:val="left"/>
      <w:pPr>
        <w:tabs>
          <w:tab w:val="num" w:pos="2745"/>
        </w:tabs>
        <w:ind w:left="2745" w:hanging="360"/>
      </w:pPr>
    </w:lvl>
    <w:lvl w:ilvl="4" w:tentative="1">
      <w:start w:val="1"/>
      <w:numFmt w:val="lowerLetter"/>
      <w:lvlText w:val="%5."/>
      <w:lvlJc w:val="left"/>
      <w:pPr>
        <w:tabs>
          <w:tab w:val="num" w:pos="3465"/>
        </w:tabs>
        <w:ind w:left="3465" w:hanging="360"/>
      </w:pPr>
    </w:lvl>
    <w:lvl w:ilvl="5" w:tentative="1">
      <w:start w:val="1"/>
      <w:numFmt w:val="lowerRoman"/>
      <w:lvlText w:val="%6."/>
      <w:lvlJc w:val="right"/>
      <w:pPr>
        <w:tabs>
          <w:tab w:val="num" w:pos="4185"/>
        </w:tabs>
        <w:ind w:left="4185" w:hanging="180"/>
      </w:pPr>
    </w:lvl>
    <w:lvl w:ilvl="6" w:tentative="1">
      <w:start w:val="1"/>
      <w:numFmt w:val="decimal"/>
      <w:lvlText w:val="%7."/>
      <w:lvlJc w:val="left"/>
      <w:pPr>
        <w:tabs>
          <w:tab w:val="num" w:pos="4905"/>
        </w:tabs>
        <w:ind w:left="4905" w:hanging="360"/>
      </w:pPr>
    </w:lvl>
    <w:lvl w:ilvl="7" w:tentative="1">
      <w:start w:val="1"/>
      <w:numFmt w:val="lowerLetter"/>
      <w:lvlText w:val="%8."/>
      <w:lvlJc w:val="left"/>
      <w:pPr>
        <w:tabs>
          <w:tab w:val="num" w:pos="5625"/>
        </w:tabs>
        <w:ind w:left="5625" w:hanging="360"/>
      </w:pPr>
    </w:lvl>
    <w:lvl w:ilvl="8" w:tentative="1">
      <w:start w:val="1"/>
      <w:numFmt w:val="lowerRoman"/>
      <w:lvlText w:val="%9."/>
      <w:lvlJc w:val="right"/>
      <w:pPr>
        <w:tabs>
          <w:tab w:val="num" w:pos="6345"/>
        </w:tabs>
        <w:ind w:left="6345" w:hanging="180"/>
      </w:pPr>
    </w:lvl>
  </w:abstractNum>
  <w:abstractNum w:abstractNumId="25">
    <w:nsid w:val="50225E37"/>
    <w:multiLevelType w:val="hybridMultilevel"/>
    <w:tmpl w:val="712AF172"/>
    <w:lvl w:ilvl="0" w:tplc="545A5C8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cs="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cs="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cs="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6">
    <w:nsid w:val="58CE268E"/>
    <w:multiLevelType w:val="hybridMultilevel"/>
    <w:tmpl w:val="7E667DC0"/>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27">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8">
    <w:nsid w:val="5E7171C6"/>
    <w:multiLevelType w:val="hybridMultilevel"/>
    <w:tmpl w:val="040C8856"/>
    <w:lvl w:ilvl="0" w:tplc="FFFFFFFF">
      <w:start w:val="1"/>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9">
    <w:nsid w:val="5EF65AA1"/>
    <w:multiLevelType w:val="hybridMultilevel"/>
    <w:tmpl w:val="289E8866"/>
    <w:lvl w:ilvl="0" w:tplc="72C66E7A">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FF746DB"/>
    <w:multiLevelType w:val="hybridMultilevel"/>
    <w:tmpl w:val="118EBD08"/>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nsid w:val="61B106A1"/>
    <w:multiLevelType w:val="hybridMultilevel"/>
    <w:tmpl w:val="FCBC664E"/>
    <w:lvl w:ilvl="0" w:tplc="72C66E7A">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5C34860"/>
    <w:multiLevelType w:val="multilevel"/>
    <w:tmpl w:val="08807094"/>
    <w:lvl w:ilvl="0">
      <w:start w:val="1"/>
      <w:numFmt w:val="decimal"/>
      <w:suff w:val="nothing"/>
      <w:lvlText w:val="Таблица %1"/>
      <w:lvlJc w:val="left"/>
      <w:pPr>
        <w:ind w:left="9866" w:hanging="53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center"/>
      <w:pPr>
        <w:ind w:left="3073" w:hanging="432"/>
      </w:pPr>
      <w:rPr>
        <w:rFonts w:ascii="Times New Roman" w:hAnsi="Times New Roman" w:hint="default"/>
        <w:b/>
        <w:i w:val="0"/>
        <w:sz w:val="28"/>
      </w:rPr>
    </w:lvl>
    <w:lvl w:ilvl="2">
      <w:start w:val="4"/>
      <w:numFmt w:val="decimal"/>
      <w:suff w:val="space"/>
      <w:lvlText w:val="%2%3.1.1."/>
      <w:lvlJc w:val="left"/>
      <w:pPr>
        <w:ind w:left="3505" w:hanging="504"/>
      </w:pPr>
      <w:rPr>
        <w:rFonts w:ascii="Times New Roman" w:hAnsi="Times New Roman" w:hint="default"/>
        <w:b/>
        <w:i w:val="0"/>
        <w:sz w:val="28"/>
      </w:rPr>
    </w:lvl>
    <w:lvl w:ilvl="3">
      <w:start w:val="1"/>
      <w:numFmt w:val="decimal"/>
      <w:suff w:val="nothing"/>
      <w:lvlText w:val="%1%4"/>
      <w:lvlJc w:val="left"/>
      <w:pPr>
        <w:ind w:left="4009" w:hanging="648"/>
      </w:pPr>
      <w:rPr>
        <w:rFonts w:hint="default"/>
      </w:rPr>
    </w:lvl>
    <w:lvl w:ilvl="4">
      <w:start w:val="1"/>
      <w:numFmt w:val="decimal"/>
      <w:lvlText w:val="%1.%2.%3.%4.%5."/>
      <w:lvlJc w:val="left"/>
      <w:pPr>
        <w:tabs>
          <w:tab w:val="num" w:pos="4801"/>
        </w:tabs>
        <w:ind w:left="4513" w:hanging="792"/>
      </w:pPr>
      <w:rPr>
        <w:rFonts w:hint="default"/>
      </w:rPr>
    </w:lvl>
    <w:lvl w:ilvl="5">
      <w:start w:val="1"/>
      <w:numFmt w:val="decimal"/>
      <w:lvlText w:val="%1.%2.%3.%4.%5.%6."/>
      <w:lvlJc w:val="left"/>
      <w:pPr>
        <w:tabs>
          <w:tab w:val="num" w:pos="5521"/>
        </w:tabs>
        <w:ind w:left="5017" w:hanging="936"/>
      </w:pPr>
      <w:rPr>
        <w:rFonts w:hint="default"/>
      </w:rPr>
    </w:lvl>
    <w:lvl w:ilvl="6">
      <w:start w:val="1"/>
      <w:numFmt w:val="decimal"/>
      <w:lvlText w:val="%1.%2.%3.%4.%5.%6.%7."/>
      <w:lvlJc w:val="left"/>
      <w:pPr>
        <w:tabs>
          <w:tab w:val="num" w:pos="6241"/>
        </w:tabs>
        <w:ind w:left="5521" w:hanging="1080"/>
      </w:pPr>
      <w:rPr>
        <w:rFonts w:hint="default"/>
      </w:rPr>
    </w:lvl>
    <w:lvl w:ilvl="7">
      <w:start w:val="1"/>
      <w:numFmt w:val="decimal"/>
      <w:lvlText w:val="%1.%2.%3.%4.%5.%6.%7.%8."/>
      <w:lvlJc w:val="left"/>
      <w:pPr>
        <w:tabs>
          <w:tab w:val="num" w:pos="6601"/>
        </w:tabs>
        <w:ind w:left="6025" w:hanging="1224"/>
      </w:pPr>
      <w:rPr>
        <w:rFonts w:hint="default"/>
      </w:rPr>
    </w:lvl>
    <w:lvl w:ilvl="8">
      <w:start w:val="1"/>
      <w:numFmt w:val="decimal"/>
      <w:lvlText w:val="%1.%2.%3.%4.%5.%6.%7.%8.%9."/>
      <w:lvlJc w:val="left"/>
      <w:pPr>
        <w:tabs>
          <w:tab w:val="num" w:pos="7321"/>
        </w:tabs>
        <w:ind w:left="6601" w:hanging="1440"/>
      </w:pPr>
      <w:rPr>
        <w:rFonts w:hint="default"/>
      </w:rPr>
    </w:lvl>
  </w:abstractNum>
  <w:abstractNum w:abstractNumId="33">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34">
    <w:nsid w:val="71093282"/>
    <w:multiLevelType w:val="hybridMultilevel"/>
    <w:tmpl w:val="DE340E2C"/>
    <w:lvl w:ilvl="0" w:tplc="FFFFFFFF">
      <w:start w:val="1"/>
      <w:numFmt w:val="bullet"/>
      <w:lvlText w:val=""/>
      <w:lvlJc w:val="left"/>
      <w:pPr>
        <w:tabs>
          <w:tab w:val="num" w:pos="2280"/>
        </w:tabs>
        <w:ind w:left="2280" w:hanging="360"/>
      </w:pPr>
      <w:rPr>
        <w:rFonts w:ascii="Symbol" w:hAnsi="Symbol" w:hint="default"/>
      </w:rPr>
    </w:lvl>
    <w:lvl w:ilvl="1" w:tplc="FFFFFFFF">
      <w:start w:val="1"/>
      <w:numFmt w:val="bullet"/>
      <w:lvlText w:val=""/>
      <w:lvlJc w:val="left"/>
      <w:pPr>
        <w:tabs>
          <w:tab w:val="num" w:pos="2149"/>
        </w:tabs>
        <w:ind w:left="2149" w:hanging="360"/>
      </w:pPr>
      <w:rPr>
        <w:rFonts w:ascii="Symbol" w:hAnsi="Symbol"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5">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nsid w:val="737B04CF"/>
    <w:multiLevelType w:val="hybridMultilevel"/>
    <w:tmpl w:val="664E35F2"/>
    <w:lvl w:ilvl="0" w:tplc="545A5C8C">
      <w:start w:val="1"/>
      <w:numFmt w:val="bullet"/>
      <w:lvlText w:val=""/>
      <w:lvlJc w:val="left"/>
      <w:pPr>
        <w:tabs>
          <w:tab w:val="num" w:pos="1968"/>
        </w:tabs>
        <w:ind w:left="196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74D42AD6"/>
    <w:multiLevelType w:val="hybridMultilevel"/>
    <w:tmpl w:val="0214224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6394190"/>
    <w:multiLevelType w:val="hybridMultilevel"/>
    <w:tmpl w:val="F5DEE102"/>
    <w:lvl w:ilvl="0" w:tplc="72C66E7A">
      <w:numFmt w:val="bullet"/>
      <w:lvlText w:val="-"/>
      <w:lvlJc w:val="left"/>
      <w:pPr>
        <w:ind w:left="1259" w:hanging="360"/>
      </w:pPr>
      <w:rPr>
        <w:rFonts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9">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1"/>
  </w:num>
  <w:num w:numId="2">
    <w:abstractNumId w:val="39"/>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21"/>
  </w:num>
  <w:num w:numId="6">
    <w:abstractNumId w:val="35"/>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4"/>
  </w:num>
  <w:num w:numId="10">
    <w:abstractNumId w:val="33"/>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36"/>
  </w:num>
  <w:num w:numId="14">
    <w:abstractNumId w:val="18"/>
  </w:num>
  <w:num w:numId="15">
    <w:abstractNumId w:val="26"/>
  </w:num>
  <w:num w:numId="16">
    <w:abstractNumId w:val="20"/>
  </w:num>
  <w:num w:numId="17">
    <w:abstractNumId w:val="16"/>
  </w:num>
  <w:num w:numId="18">
    <w:abstractNumId w:val="2"/>
  </w:num>
  <w:num w:numId="19">
    <w:abstractNumId w:val="23"/>
  </w:num>
  <w:num w:numId="20">
    <w:abstractNumId w:val="12"/>
  </w:num>
  <w:num w:numId="21">
    <w:abstractNumId w:val="22"/>
  </w:num>
  <w:num w:numId="22">
    <w:abstractNumId w:val="4"/>
  </w:num>
  <w:num w:numId="23">
    <w:abstractNumId w:val="15"/>
  </w:num>
  <w:num w:numId="24">
    <w:abstractNumId w:val="30"/>
  </w:num>
  <w:num w:numId="25">
    <w:abstractNumId w:val="6"/>
  </w:num>
  <w:num w:numId="26">
    <w:abstractNumId w:val="3"/>
  </w:num>
  <w:num w:numId="27">
    <w:abstractNumId w:val="28"/>
  </w:num>
  <w:num w:numId="28">
    <w:abstractNumId w:val="25"/>
  </w:num>
  <w:num w:numId="29">
    <w:abstractNumId w:val="13"/>
  </w:num>
  <w:num w:numId="30">
    <w:abstractNumId w:val="37"/>
  </w:num>
  <w:num w:numId="31">
    <w:abstractNumId w:val="19"/>
  </w:num>
  <w:num w:numId="32">
    <w:abstractNumId w:val="38"/>
  </w:num>
  <w:num w:numId="33">
    <w:abstractNumId w:val="0"/>
  </w:num>
  <w:num w:numId="34">
    <w:abstractNumId w:val="34"/>
  </w:num>
  <w:num w:numId="35">
    <w:abstractNumId w:val="29"/>
  </w:num>
  <w:num w:numId="36">
    <w:abstractNumId w:val="8"/>
  </w:num>
  <w:num w:numId="37">
    <w:abstractNumId w:val="24"/>
  </w:num>
  <w:num w:numId="38">
    <w:abstractNumId w:val="10"/>
  </w:num>
  <w:num w:numId="39">
    <w:abstractNumId w:val="31"/>
  </w:num>
  <w:num w:numId="40">
    <w:abstractNumId w:val="9"/>
  </w:num>
  <w:num w:numId="41">
    <w:abstractNumId w:val="32"/>
  </w:num>
  <w:num w:numId="42">
    <w:abstractNumId w:val="5"/>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BEE"/>
    <w:rsid w:val="00007DE4"/>
    <w:rsid w:val="00090C03"/>
    <w:rsid w:val="000D7E29"/>
    <w:rsid w:val="00143B72"/>
    <w:rsid w:val="001A7EA5"/>
    <w:rsid w:val="002003C1"/>
    <w:rsid w:val="00204A14"/>
    <w:rsid w:val="002937F5"/>
    <w:rsid w:val="002F277E"/>
    <w:rsid w:val="003068E5"/>
    <w:rsid w:val="00325152"/>
    <w:rsid w:val="0033381C"/>
    <w:rsid w:val="003516AE"/>
    <w:rsid w:val="003801F2"/>
    <w:rsid w:val="003B5C65"/>
    <w:rsid w:val="003E2B3B"/>
    <w:rsid w:val="00433A7B"/>
    <w:rsid w:val="00440BF2"/>
    <w:rsid w:val="00460BE8"/>
    <w:rsid w:val="004637E1"/>
    <w:rsid w:val="0053483D"/>
    <w:rsid w:val="005575AF"/>
    <w:rsid w:val="00571E5D"/>
    <w:rsid w:val="005C27EB"/>
    <w:rsid w:val="006045C0"/>
    <w:rsid w:val="00690E0E"/>
    <w:rsid w:val="00695F85"/>
    <w:rsid w:val="006E04EA"/>
    <w:rsid w:val="0074527A"/>
    <w:rsid w:val="00751893"/>
    <w:rsid w:val="007C14BE"/>
    <w:rsid w:val="007E5DAD"/>
    <w:rsid w:val="007E6195"/>
    <w:rsid w:val="008144EA"/>
    <w:rsid w:val="00925BEE"/>
    <w:rsid w:val="009723CD"/>
    <w:rsid w:val="00996821"/>
    <w:rsid w:val="009A29B4"/>
    <w:rsid w:val="009B3CAA"/>
    <w:rsid w:val="009F6C6D"/>
    <w:rsid w:val="00A67843"/>
    <w:rsid w:val="00A67E6E"/>
    <w:rsid w:val="00B429DD"/>
    <w:rsid w:val="00BB2495"/>
    <w:rsid w:val="00BD498F"/>
    <w:rsid w:val="00C36FC2"/>
    <w:rsid w:val="00C713D7"/>
    <w:rsid w:val="00C77A4E"/>
    <w:rsid w:val="00CA3805"/>
    <w:rsid w:val="00CC7F87"/>
    <w:rsid w:val="00D07AED"/>
    <w:rsid w:val="00D804FA"/>
    <w:rsid w:val="00D83930"/>
    <w:rsid w:val="00D844F4"/>
    <w:rsid w:val="00D91536"/>
    <w:rsid w:val="00DA62A1"/>
    <w:rsid w:val="00E07D07"/>
    <w:rsid w:val="00E344A5"/>
    <w:rsid w:val="00EE3DF9"/>
    <w:rsid w:val="00F11A1C"/>
    <w:rsid w:val="00F13E87"/>
    <w:rsid w:val="00F50F10"/>
    <w:rsid w:val="00F619C1"/>
    <w:rsid w:val="00F7741F"/>
    <w:rsid w:val="00F82301"/>
    <w:rsid w:val="00F9331C"/>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925BEE"/>
  </w:style>
  <w:style w:type="paragraph" w:styleId="1">
    <w:name w:val="heading 1"/>
    <w:basedOn w:val="a2"/>
    <w:next w:val="a2"/>
    <w:link w:val="10"/>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925BEE"/>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925BEE"/>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925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925BEE"/>
    <w:rPr>
      <w:rFonts w:ascii="Consolas" w:hAnsi="Consolas" w:cs="Consolas"/>
      <w:sz w:val="20"/>
      <w:szCs w:val="20"/>
    </w:rPr>
  </w:style>
  <w:style w:type="paragraph" w:styleId="11">
    <w:name w:val="toc 1"/>
    <w:basedOn w:val="a2"/>
    <w:next w:val="a2"/>
    <w:autoRedefine/>
    <w:uiPriority w:val="39"/>
    <w:unhideWhenUsed/>
    <w:rsid w:val="00925BEE"/>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925BEE"/>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925BEE"/>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d">
    <w:name w:val="Текст примечания Знак"/>
    <w:basedOn w:val="a3"/>
    <w:link w:val="ae"/>
    <w:uiPriority w:val="99"/>
    <w:semiHidden/>
    <w:rsid w:val="00925BEE"/>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925BEE"/>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925BEE"/>
    <w:rPr>
      <w:sz w:val="20"/>
      <w:szCs w:val="20"/>
    </w:rPr>
  </w:style>
  <w:style w:type="character" w:customStyle="1" w:styleId="af">
    <w:name w:val="Нижний колонтитул Знак"/>
    <w:basedOn w:val="a3"/>
    <w:link w:val="af0"/>
    <w:uiPriority w:val="99"/>
    <w:semiHidden/>
    <w:rsid w:val="00925BEE"/>
    <w:rPr>
      <w:rFonts w:ascii="Times New Roman" w:eastAsia="Times New Roman" w:hAnsi="Times New Roman" w:cs="Times New Roman"/>
      <w:sz w:val="28"/>
      <w:szCs w:val="24"/>
      <w:lang w:eastAsia="ru-RU"/>
    </w:rPr>
  </w:style>
  <w:style w:type="paragraph" w:styleId="af0">
    <w:name w:val="footer"/>
    <w:basedOn w:val="a2"/>
    <w:link w:val="af"/>
    <w:uiPriority w:val="99"/>
    <w:semiHidden/>
    <w:unhideWhenUsed/>
    <w:rsid w:val="00925BEE"/>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925BEE"/>
  </w:style>
  <w:style w:type="paragraph" w:styleId="af1">
    <w:name w:val="Body Text"/>
    <w:basedOn w:val="a2"/>
    <w:link w:val="af2"/>
    <w:uiPriority w:val="99"/>
    <w:semiHidden/>
    <w:unhideWhenUsed/>
    <w:rsid w:val="00925BEE"/>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925BEE"/>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925BEE"/>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925BEE"/>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925BEE"/>
  </w:style>
  <w:style w:type="character" w:customStyle="1" w:styleId="25">
    <w:name w:val="Основной текст с отступом 2 Знак"/>
    <w:basedOn w:val="a3"/>
    <w:link w:val="26"/>
    <w:uiPriority w:val="99"/>
    <w:rsid w:val="00925BEE"/>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925BEE"/>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925BEE"/>
  </w:style>
  <w:style w:type="paragraph" w:styleId="32">
    <w:name w:val="Body Text Indent 3"/>
    <w:basedOn w:val="a2"/>
    <w:link w:val="33"/>
    <w:uiPriority w:val="99"/>
    <w:semiHidden/>
    <w:unhideWhenUsed/>
    <w:rsid w:val="00925BEE"/>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925BEE"/>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925BEE"/>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925BEE"/>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925BEE"/>
    <w:rPr>
      <w:rFonts w:ascii="Tahoma" w:hAnsi="Tahoma" w:cs="Tahoma"/>
      <w:sz w:val="16"/>
      <w:szCs w:val="16"/>
    </w:rPr>
  </w:style>
  <w:style w:type="character" w:customStyle="1" w:styleId="af5">
    <w:name w:val="Тема примечания Знак"/>
    <w:basedOn w:val="ad"/>
    <w:link w:val="af6"/>
    <w:uiPriority w:val="99"/>
    <w:semiHidden/>
    <w:rsid w:val="00925BEE"/>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925BEE"/>
    <w:rPr>
      <w:rFonts w:eastAsia="Calibri"/>
      <w:b/>
      <w:bCs/>
    </w:rPr>
  </w:style>
  <w:style w:type="character" w:customStyle="1" w:styleId="15">
    <w:name w:val="Тема примечания Знак1"/>
    <w:basedOn w:val="12"/>
    <w:uiPriority w:val="99"/>
    <w:semiHidden/>
    <w:rsid w:val="00925BEE"/>
    <w:rPr>
      <w:b/>
      <w:bCs/>
      <w:sz w:val="20"/>
      <w:szCs w:val="20"/>
    </w:rPr>
  </w:style>
  <w:style w:type="character" w:customStyle="1" w:styleId="af7">
    <w:name w:val="Текст выноски Знак"/>
    <w:basedOn w:val="a3"/>
    <w:link w:val="af8"/>
    <w:uiPriority w:val="99"/>
    <w:semiHidden/>
    <w:rsid w:val="00925BEE"/>
    <w:rPr>
      <w:rFonts w:ascii="Tahoma" w:eastAsia="Calibri" w:hAnsi="Tahoma" w:cs="Times New Roman"/>
      <w:sz w:val="16"/>
      <w:szCs w:val="16"/>
      <w:lang w:eastAsia="ru-RU"/>
    </w:rPr>
  </w:style>
  <w:style w:type="paragraph" w:styleId="af8">
    <w:name w:val="Balloon Text"/>
    <w:basedOn w:val="a2"/>
    <w:link w:val="af7"/>
    <w:uiPriority w:val="99"/>
    <w:semiHidden/>
    <w:unhideWhenUsed/>
    <w:rsid w:val="00925BEE"/>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925BEE"/>
    <w:rPr>
      <w:rFonts w:ascii="Tahoma" w:hAnsi="Tahoma" w:cs="Tahoma"/>
      <w:sz w:val="16"/>
      <w:szCs w:val="16"/>
    </w:rPr>
  </w:style>
  <w:style w:type="paragraph" w:customStyle="1" w:styleId="a">
    <w:name w:val="Заголовок таблицы"/>
    <w:basedOn w:val="a2"/>
    <w:uiPriority w:val="99"/>
    <w:rsid w:val="00925BEE"/>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925BEE"/>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925BEE"/>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925BEE"/>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925BEE"/>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925BEE"/>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925BEE"/>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925BEE"/>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925BEE"/>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925BEE"/>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925BEE"/>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925BEE"/>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925BEE"/>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925BEE"/>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925BEE"/>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uiPriority w:val="99"/>
    <w:rsid w:val="00925BEE"/>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uiPriority w:val="99"/>
    <w:rsid w:val="00925BEE"/>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925BEE"/>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925BEE"/>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925BEE"/>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925BEE"/>
    <w:pPr>
      <w:numPr>
        <w:numId w:val="4"/>
      </w:numPr>
      <w:spacing w:after="0"/>
    </w:pPr>
    <w:rPr>
      <w:rFonts w:eastAsia="Calibri"/>
      <w:b/>
      <w:sz w:val="20"/>
      <w:szCs w:val="20"/>
    </w:rPr>
  </w:style>
  <w:style w:type="paragraph" w:customStyle="1" w:styleId="17">
    <w:name w:val="Абзац списка1"/>
    <w:basedOn w:val="a2"/>
    <w:uiPriority w:val="99"/>
    <w:rsid w:val="00925BEE"/>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925BEE"/>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925BEE"/>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925BEE"/>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925BEE"/>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925BEE"/>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925BEE"/>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925BEE"/>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925BEE"/>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925BEE"/>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925BEE"/>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925BEE"/>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925BEE"/>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925BEE"/>
    <w:pPr>
      <w:keepLines/>
      <w:ind w:left="709" w:hanging="284"/>
      <w:jc w:val="both"/>
    </w:pPr>
    <w:rPr>
      <w:rFonts w:ascii="Peterburg" w:hAnsi="Peterburg"/>
      <w:sz w:val="24"/>
    </w:rPr>
  </w:style>
  <w:style w:type="paragraph" w:customStyle="1" w:styleId="ConsPlusNonformat">
    <w:name w:val="ConsPlusNonformat"/>
    <w:uiPriority w:val="99"/>
    <w:rsid w:val="00925BEE"/>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925BEE"/>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925BEE"/>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925BEE"/>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925BEE"/>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925BEE"/>
    <w:pPr>
      <w:widowControl/>
      <w:numPr>
        <w:numId w:val="8"/>
      </w:numPr>
      <w:ind w:firstLine="284"/>
      <w:jc w:val="both"/>
    </w:pPr>
    <w:rPr>
      <w:rFonts w:ascii="Peterburg" w:hAnsi="Peterburg"/>
    </w:rPr>
  </w:style>
  <w:style w:type="paragraph" w:customStyle="1" w:styleId="43">
    <w:name w:val="Абзац списка4"/>
    <w:basedOn w:val="a2"/>
    <w:uiPriority w:val="99"/>
    <w:rsid w:val="00925BEE"/>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925BEE"/>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925BEE"/>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925BEE"/>
    <w:rPr>
      <w:rFonts w:ascii="Calibri" w:eastAsia="Calibri" w:hAnsi="Calibri" w:cs="Times New Roman"/>
      <w:sz w:val="20"/>
      <w:szCs w:val="20"/>
      <w:lang w:eastAsia="ru-RU"/>
    </w:rPr>
  </w:style>
  <w:style w:type="paragraph" w:customStyle="1" w:styleId="affa">
    <w:name w:val="Основной"/>
    <w:basedOn w:val="a2"/>
    <w:link w:val="aff9"/>
    <w:rsid w:val="00925BEE"/>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925BEE"/>
    <w:rPr>
      <w:b w:val="0"/>
      <w:bCs/>
      <w:sz w:val="24"/>
    </w:rPr>
  </w:style>
  <w:style w:type="paragraph" w:customStyle="1" w:styleId="12095">
    <w:name w:val="Стиль Основной текст + 12 пт полужирный Первая строка:  095 см"/>
    <w:basedOn w:val="af1"/>
    <w:uiPriority w:val="99"/>
    <w:rsid w:val="00925BEE"/>
    <w:pPr>
      <w:ind w:firstLine="540"/>
    </w:pPr>
    <w:rPr>
      <w:rFonts w:eastAsia="Calibri"/>
      <w:bCs/>
      <w:sz w:val="24"/>
      <w:szCs w:val="20"/>
    </w:rPr>
  </w:style>
  <w:style w:type="character" w:customStyle="1" w:styleId="affb">
    <w:name w:val="Гипертекстовая ссылка"/>
    <w:uiPriority w:val="99"/>
    <w:rsid w:val="00925BEE"/>
    <w:rPr>
      <w:color w:val="008000"/>
    </w:rPr>
  </w:style>
  <w:style w:type="character" w:customStyle="1" w:styleId="44">
    <w:name w:val="Знак Знак4"/>
    <w:uiPriority w:val="99"/>
    <w:rsid w:val="00925BEE"/>
    <w:rPr>
      <w:rFonts w:ascii="Arial" w:hAnsi="Arial"/>
      <w:b/>
      <w:i/>
      <w:sz w:val="28"/>
      <w:lang w:val="ru-RU" w:eastAsia="ru-RU"/>
    </w:rPr>
  </w:style>
  <w:style w:type="paragraph" w:styleId="affc">
    <w:name w:val="Body Text Indent"/>
    <w:basedOn w:val="a2"/>
    <w:link w:val="affd"/>
    <w:uiPriority w:val="99"/>
    <w:semiHidden/>
    <w:unhideWhenUsed/>
    <w:rsid w:val="00925BEE"/>
    <w:pPr>
      <w:spacing w:after="120"/>
      <w:ind w:left="283"/>
    </w:pPr>
  </w:style>
  <w:style w:type="character" w:customStyle="1" w:styleId="affd">
    <w:name w:val="Основной текст с отступом Знак"/>
    <w:basedOn w:val="a3"/>
    <w:link w:val="affc"/>
    <w:uiPriority w:val="99"/>
    <w:semiHidden/>
    <w:rsid w:val="00925BEE"/>
  </w:style>
  <w:style w:type="paragraph" w:styleId="affe">
    <w:name w:val="Block Text"/>
    <w:basedOn w:val="a2"/>
    <w:uiPriority w:val="99"/>
    <w:rsid w:val="00925BEE"/>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styleId="afff">
    <w:name w:val="page number"/>
    <w:basedOn w:val="a3"/>
    <w:rsid w:val="00925BEE"/>
  </w:style>
  <w:style w:type="paragraph" w:customStyle="1" w:styleId="45">
    <w:name w:val="Обычный4"/>
    <w:uiPriority w:val="99"/>
    <w:rsid w:val="00571E5D"/>
    <w:pPr>
      <w:widowControl w:val="0"/>
      <w:spacing w:after="0" w:line="260" w:lineRule="auto"/>
      <w:ind w:firstLine="220"/>
      <w:jc w:val="both"/>
    </w:pPr>
    <w:rPr>
      <w:rFonts w:ascii="Arial" w:eastAsia="Times New Roman" w:hAnsi="Arial" w:cs="Times New Roman"/>
      <w:b/>
      <w:sz w:val="18"/>
      <w:szCs w:val="20"/>
      <w:lang w:eastAsia="ru-RU"/>
    </w:rPr>
  </w:style>
  <w:style w:type="paragraph" w:styleId="37">
    <w:name w:val="Body Text 3"/>
    <w:basedOn w:val="a2"/>
    <w:link w:val="38"/>
    <w:uiPriority w:val="99"/>
    <w:unhideWhenUsed/>
    <w:rsid w:val="00CC7F87"/>
    <w:pPr>
      <w:spacing w:after="120"/>
    </w:pPr>
    <w:rPr>
      <w:rFonts w:ascii="Calibri" w:eastAsia="Calibri" w:hAnsi="Calibri" w:cs="Times New Roman"/>
      <w:sz w:val="16"/>
      <w:szCs w:val="16"/>
    </w:rPr>
  </w:style>
  <w:style w:type="character" w:customStyle="1" w:styleId="38">
    <w:name w:val="Основной текст 3 Знак"/>
    <w:basedOn w:val="a3"/>
    <w:link w:val="37"/>
    <w:uiPriority w:val="99"/>
    <w:rsid w:val="00CC7F87"/>
    <w:rPr>
      <w:rFonts w:ascii="Calibri" w:eastAsia="Calibri" w:hAnsi="Calibri" w:cs="Times New Roman"/>
      <w:sz w:val="16"/>
      <w:szCs w:val="16"/>
    </w:rPr>
  </w:style>
  <w:style w:type="paragraph" w:customStyle="1" w:styleId="1c">
    <w:name w:val="Стиль1"/>
    <w:basedOn w:val="31"/>
    <w:qFormat/>
    <w:rsid w:val="00CC7F87"/>
    <w:pPr>
      <w:tabs>
        <w:tab w:val="right" w:leader="dot" w:pos="9345"/>
      </w:tabs>
    </w:pPr>
    <w:rPr>
      <w:b/>
      <w:bCs/>
      <w:noProof/>
      <w:lang w:val="en-US" w:bidi="en-US"/>
    </w:rPr>
  </w:style>
  <w:style w:type="character" w:customStyle="1" w:styleId="blk">
    <w:name w:val="blk"/>
    <w:rsid w:val="0033381C"/>
  </w:style>
  <w:style w:type="paragraph" w:customStyle="1" w:styleId="1d">
    <w:name w:val="Обычный1"/>
    <w:rsid w:val="00F82301"/>
    <w:pPr>
      <w:widowControl w:val="0"/>
      <w:tabs>
        <w:tab w:val="right" w:pos="567"/>
      </w:tabs>
      <w:spacing w:after="0" w:line="240" w:lineRule="auto"/>
      <w:ind w:firstLine="567"/>
      <w:jc w:val="both"/>
    </w:pPr>
    <w:rPr>
      <w:rFonts w:ascii="Kudriashov" w:eastAsia="Times New Roman" w:hAnsi="Kudriashov" w:cs="Kudriashov"/>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925BEE"/>
  </w:style>
  <w:style w:type="paragraph" w:styleId="1">
    <w:name w:val="heading 1"/>
    <w:basedOn w:val="a2"/>
    <w:next w:val="a2"/>
    <w:link w:val="10"/>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925BEE"/>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925BEE"/>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925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925BEE"/>
    <w:rPr>
      <w:rFonts w:ascii="Consolas" w:hAnsi="Consolas" w:cs="Consolas"/>
      <w:sz w:val="20"/>
      <w:szCs w:val="20"/>
    </w:rPr>
  </w:style>
  <w:style w:type="paragraph" w:styleId="11">
    <w:name w:val="toc 1"/>
    <w:basedOn w:val="a2"/>
    <w:next w:val="a2"/>
    <w:autoRedefine/>
    <w:uiPriority w:val="39"/>
    <w:unhideWhenUsed/>
    <w:rsid w:val="00925BEE"/>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925BEE"/>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925BEE"/>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d">
    <w:name w:val="Текст примечания Знак"/>
    <w:basedOn w:val="a3"/>
    <w:link w:val="ae"/>
    <w:uiPriority w:val="99"/>
    <w:semiHidden/>
    <w:rsid w:val="00925BEE"/>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925BEE"/>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925BEE"/>
    <w:rPr>
      <w:sz w:val="20"/>
      <w:szCs w:val="20"/>
    </w:rPr>
  </w:style>
  <w:style w:type="character" w:customStyle="1" w:styleId="af">
    <w:name w:val="Нижний колонтитул Знак"/>
    <w:basedOn w:val="a3"/>
    <w:link w:val="af0"/>
    <w:uiPriority w:val="99"/>
    <w:semiHidden/>
    <w:rsid w:val="00925BEE"/>
    <w:rPr>
      <w:rFonts w:ascii="Times New Roman" w:eastAsia="Times New Roman" w:hAnsi="Times New Roman" w:cs="Times New Roman"/>
      <w:sz w:val="28"/>
      <w:szCs w:val="24"/>
      <w:lang w:eastAsia="ru-RU"/>
    </w:rPr>
  </w:style>
  <w:style w:type="paragraph" w:styleId="af0">
    <w:name w:val="footer"/>
    <w:basedOn w:val="a2"/>
    <w:link w:val="af"/>
    <w:uiPriority w:val="99"/>
    <w:semiHidden/>
    <w:unhideWhenUsed/>
    <w:rsid w:val="00925BEE"/>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925BEE"/>
  </w:style>
  <w:style w:type="paragraph" w:styleId="af1">
    <w:name w:val="Body Text"/>
    <w:basedOn w:val="a2"/>
    <w:link w:val="af2"/>
    <w:uiPriority w:val="99"/>
    <w:semiHidden/>
    <w:unhideWhenUsed/>
    <w:rsid w:val="00925BEE"/>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925BEE"/>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925BEE"/>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925BEE"/>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925BEE"/>
  </w:style>
  <w:style w:type="character" w:customStyle="1" w:styleId="25">
    <w:name w:val="Основной текст с отступом 2 Знак"/>
    <w:basedOn w:val="a3"/>
    <w:link w:val="26"/>
    <w:uiPriority w:val="99"/>
    <w:rsid w:val="00925BEE"/>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925BEE"/>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925BEE"/>
  </w:style>
  <w:style w:type="paragraph" w:styleId="32">
    <w:name w:val="Body Text Indent 3"/>
    <w:basedOn w:val="a2"/>
    <w:link w:val="33"/>
    <w:uiPriority w:val="99"/>
    <w:semiHidden/>
    <w:unhideWhenUsed/>
    <w:rsid w:val="00925BEE"/>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925BEE"/>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925BEE"/>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925BEE"/>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925BEE"/>
    <w:rPr>
      <w:rFonts w:ascii="Tahoma" w:hAnsi="Tahoma" w:cs="Tahoma"/>
      <w:sz w:val="16"/>
      <w:szCs w:val="16"/>
    </w:rPr>
  </w:style>
  <w:style w:type="character" w:customStyle="1" w:styleId="af5">
    <w:name w:val="Тема примечания Знак"/>
    <w:basedOn w:val="ad"/>
    <w:link w:val="af6"/>
    <w:uiPriority w:val="99"/>
    <w:semiHidden/>
    <w:rsid w:val="00925BEE"/>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925BEE"/>
    <w:rPr>
      <w:rFonts w:eastAsia="Calibri"/>
      <w:b/>
      <w:bCs/>
    </w:rPr>
  </w:style>
  <w:style w:type="character" w:customStyle="1" w:styleId="15">
    <w:name w:val="Тема примечания Знак1"/>
    <w:basedOn w:val="12"/>
    <w:uiPriority w:val="99"/>
    <w:semiHidden/>
    <w:rsid w:val="00925BEE"/>
    <w:rPr>
      <w:b/>
      <w:bCs/>
      <w:sz w:val="20"/>
      <w:szCs w:val="20"/>
    </w:rPr>
  </w:style>
  <w:style w:type="character" w:customStyle="1" w:styleId="af7">
    <w:name w:val="Текст выноски Знак"/>
    <w:basedOn w:val="a3"/>
    <w:link w:val="af8"/>
    <w:uiPriority w:val="99"/>
    <w:semiHidden/>
    <w:rsid w:val="00925BEE"/>
    <w:rPr>
      <w:rFonts w:ascii="Tahoma" w:eastAsia="Calibri" w:hAnsi="Tahoma" w:cs="Times New Roman"/>
      <w:sz w:val="16"/>
      <w:szCs w:val="16"/>
      <w:lang w:eastAsia="ru-RU"/>
    </w:rPr>
  </w:style>
  <w:style w:type="paragraph" w:styleId="af8">
    <w:name w:val="Balloon Text"/>
    <w:basedOn w:val="a2"/>
    <w:link w:val="af7"/>
    <w:uiPriority w:val="99"/>
    <w:semiHidden/>
    <w:unhideWhenUsed/>
    <w:rsid w:val="00925BEE"/>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925BEE"/>
    <w:rPr>
      <w:rFonts w:ascii="Tahoma" w:hAnsi="Tahoma" w:cs="Tahoma"/>
      <w:sz w:val="16"/>
      <w:szCs w:val="16"/>
    </w:rPr>
  </w:style>
  <w:style w:type="paragraph" w:customStyle="1" w:styleId="a">
    <w:name w:val="Заголовок таблицы"/>
    <w:basedOn w:val="a2"/>
    <w:uiPriority w:val="99"/>
    <w:rsid w:val="00925BEE"/>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925BEE"/>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925BEE"/>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925BEE"/>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925BEE"/>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925BEE"/>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925BEE"/>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925BEE"/>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925BEE"/>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925BEE"/>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925BEE"/>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925BEE"/>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925BEE"/>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925BEE"/>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925BEE"/>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uiPriority w:val="99"/>
    <w:rsid w:val="00925BEE"/>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uiPriority w:val="99"/>
    <w:rsid w:val="00925BEE"/>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925BEE"/>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925BEE"/>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925BEE"/>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925BEE"/>
    <w:pPr>
      <w:numPr>
        <w:numId w:val="4"/>
      </w:numPr>
      <w:spacing w:after="0"/>
    </w:pPr>
    <w:rPr>
      <w:rFonts w:eastAsia="Calibri"/>
      <w:b/>
      <w:sz w:val="20"/>
      <w:szCs w:val="20"/>
    </w:rPr>
  </w:style>
  <w:style w:type="paragraph" w:customStyle="1" w:styleId="17">
    <w:name w:val="Абзац списка1"/>
    <w:basedOn w:val="a2"/>
    <w:uiPriority w:val="99"/>
    <w:rsid w:val="00925BEE"/>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925BEE"/>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925BEE"/>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925BEE"/>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925BEE"/>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925BEE"/>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925BEE"/>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925BEE"/>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925BEE"/>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925BEE"/>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925BEE"/>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925BEE"/>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925BEE"/>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925BEE"/>
    <w:pPr>
      <w:keepLines/>
      <w:ind w:left="709" w:hanging="284"/>
      <w:jc w:val="both"/>
    </w:pPr>
    <w:rPr>
      <w:rFonts w:ascii="Peterburg" w:hAnsi="Peterburg"/>
      <w:sz w:val="24"/>
    </w:rPr>
  </w:style>
  <w:style w:type="paragraph" w:customStyle="1" w:styleId="ConsPlusNonformat">
    <w:name w:val="ConsPlusNonformat"/>
    <w:uiPriority w:val="99"/>
    <w:rsid w:val="00925BEE"/>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925BEE"/>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925BEE"/>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925BEE"/>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925BEE"/>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925BEE"/>
    <w:pPr>
      <w:widowControl/>
      <w:numPr>
        <w:numId w:val="8"/>
      </w:numPr>
      <w:ind w:firstLine="284"/>
      <w:jc w:val="both"/>
    </w:pPr>
    <w:rPr>
      <w:rFonts w:ascii="Peterburg" w:hAnsi="Peterburg"/>
    </w:rPr>
  </w:style>
  <w:style w:type="paragraph" w:customStyle="1" w:styleId="43">
    <w:name w:val="Абзац списка4"/>
    <w:basedOn w:val="a2"/>
    <w:uiPriority w:val="99"/>
    <w:rsid w:val="00925BEE"/>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925BEE"/>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925BEE"/>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925BEE"/>
    <w:rPr>
      <w:rFonts w:ascii="Calibri" w:eastAsia="Calibri" w:hAnsi="Calibri" w:cs="Times New Roman"/>
      <w:sz w:val="20"/>
      <w:szCs w:val="20"/>
      <w:lang w:eastAsia="ru-RU"/>
    </w:rPr>
  </w:style>
  <w:style w:type="paragraph" w:customStyle="1" w:styleId="affa">
    <w:name w:val="Основной"/>
    <w:basedOn w:val="a2"/>
    <w:link w:val="aff9"/>
    <w:rsid w:val="00925BEE"/>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925BEE"/>
    <w:rPr>
      <w:b w:val="0"/>
      <w:bCs/>
      <w:sz w:val="24"/>
    </w:rPr>
  </w:style>
  <w:style w:type="paragraph" w:customStyle="1" w:styleId="12095">
    <w:name w:val="Стиль Основной текст + 12 пт полужирный Первая строка:  095 см"/>
    <w:basedOn w:val="af1"/>
    <w:uiPriority w:val="99"/>
    <w:rsid w:val="00925BEE"/>
    <w:pPr>
      <w:ind w:firstLine="540"/>
    </w:pPr>
    <w:rPr>
      <w:rFonts w:eastAsia="Calibri"/>
      <w:bCs/>
      <w:sz w:val="24"/>
      <w:szCs w:val="20"/>
    </w:rPr>
  </w:style>
  <w:style w:type="character" w:customStyle="1" w:styleId="affb">
    <w:name w:val="Гипертекстовая ссылка"/>
    <w:uiPriority w:val="99"/>
    <w:rsid w:val="00925BEE"/>
    <w:rPr>
      <w:color w:val="008000"/>
    </w:rPr>
  </w:style>
  <w:style w:type="character" w:customStyle="1" w:styleId="44">
    <w:name w:val="Знак Знак4"/>
    <w:uiPriority w:val="99"/>
    <w:rsid w:val="00925BEE"/>
    <w:rPr>
      <w:rFonts w:ascii="Arial" w:hAnsi="Arial"/>
      <w:b/>
      <w:i/>
      <w:sz w:val="28"/>
      <w:lang w:val="ru-RU" w:eastAsia="ru-RU"/>
    </w:rPr>
  </w:style>
  <w:style w:type="paragraph" w:styleId="affc">
    <w:name w:val="Body Text Indent"/>
    <w:basedOn w:val="a2"/>
    <w:link w:val="affd"/>
    <w:uiPriority w:val="99"/>
    <w:semiHidden/>
    <w:unhideWhenUsed/>
    <w:rsid w:val="00925BEE"/>
    <w:pPr>
      <w:spacing w:after="120"/>
      <w:ind w:left="283"/>
    </w:pPr>
  </w:style>
  <w:style w:type="character" w:customStyle="1" w:styleId="affd">
    <w:name w:val="Основной текст с отступом Знак"/>
    <w:basedOn w:val="a3"/>
    <w:link w:val="affc"/>
    <w:uiPriority w:val="99"/>
    <w:semiHidden/>
    <w:rsid w:val="00925BEE"/>
  </w:style>
  <w:style w:type="paragraph" w:styleId="affe">
    <w:name w:val="Block Text"/>
    <w:basedOn w:val="a2"/>
    <w:uiPriority w:val="99"/>
    <w:rsid w:val="00925BEE"/>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styleId="afff">
    <w:name w:val="page number"/>
    <w:basedOn w:val="a3"/>
    <w:rsid w:val="00925BEE"/>
  </w:style>
  <w:style w:type="paragraph" w:customStyle="1" w:styleId="45">
    <w:name w:val="Обычный4"/>
    <w:uiPriority w:val="99"/>
    <w:rsid w:val="00571E5D"/>
    <w:pPr>
      <w:widowControl w:val="0"/>
      <w:spacing w:after="0" w:line="260" w:lineRule="auto"/>
      <w:ind w:firstLine="220"/>
      <w:jc w:val="both"/>
    </w:pPr>
    <w:rPr>
      <w:rFonts w:ascii="Arial" w:eastAsia="Times New Roman" w:hAnsi="Arial" w:cs="Times New Roman"/>
      <w:b/>
      <w:sz w:val="18"/>
      <w:szCs w:val="20"/>
      <w:lang w:eastAsia="ru-RU"/>
    </w:rPr>
  </w:style>
  <w:style w:type="paragraph" w:styleId="37">
    <w:name w:val="Body Text 3"/>
    <w:basedOn w:val="a2"/>
    <w:link w:val="38"/>
    <w:uiPriority w:val="99"/>
    <w:unhideWhenUsed/>
    <w:rsid w:val="00CC7F87"/>
    <w:pPr>
      <w:spacing w:after="120"/>
    </w:pPr>
    <w:rPr>
      <w:rFonts w:ascii="Calibri" w:eastAsia="Calibri" w:hAnsi="Calibri" w:cs="Times New Roman"/>
      <w:sz w:val="16"/>
      <w:szCs w:val="16"/>
    </w:rPr>
  </w:style>
  <w:style w:type="character" w:customStyle="1" w:styleId="38">
    <w:name w:val="Основной текст 3 Знак"/>
    <w:basedOn w:val="a3"/>
    <w:link w:val="37"/>
    <w:uiPriority w:val="99"/>
    <w:rsid w:val="00CC7F87"/>
    <w:rPr>
      <w:rFonts w:ascii="Calibri" w:eastAsia="Calibri" w:hAnsi="Calibri" w:cs="Times New Roman"/>
      <w:sz w:val="16"/>
      <w:szCs w:val="16"/>
    </w:rPr>
  </w:style>
  <w:style w:type="paragraph" w:customStyle="1" w:styleId="1c">
    <w:name w:val="Стиль1"/>
    <w:basedOn w:val="31"/>
    <w:qFormat/>
    <w:rsid w:val="00CC7F87"/>
    <w:pPr>
      <w:tabs>
        <w:tab w:val="right" w:leader="dot" w:pos="9345"/>
      </w:tabs>
    </w:pPr>
    <w:rPr>
      <w:b/>
      <w:bCs/>
      <w:noProof/>
      <w:lang w:val="en-US" w:bidi="en-US"/>
    </w:rPr>
  </w:style>
  <w:style w:type="character" w:customStyle="1" w:styleId="blk">
    <w:name w:val="blk"/>
    <w:rsid w:val="0033381C"/>
  </w:style>
  <w:style w:type="paragraph" w:customStyle="1" w:styleId="1d">
    <w:name w:val="Обычный1"/>
    <w:rsid w:val="00F82301"/>
    <w:pPr>
      <w:widowControl w:val="0"/>
      <w:tabs>
        <w:tab w:val="right" w:pos="567"/>
      </w:tabs>
      <w:spacing w:after="0" w:line="240" w:lineRule="auto"/>
      <w:ind w:firstLine="567"/>
      <w:jc w:val="both"/>
    </w:pPr>
    <w:rPr>
      <w:rFonts w:ascii="Kudriashov" w:eastAsia="Times New Roman" w:hAnsi="Kudriashov" w:cs="Kudriashov"/>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6C599E168B55711E4A9C62DF72A6FA732A69343CB9D6DA9A8D33FAE6BD3528AC848C22FCE79F1F37FBC1BFCACC5AA32EB86F16DF9A31OEc0O" TargetMode="External"/><Relationship Id="rId21" Type="http://schemas.openxmlformats.org/officeDocument/2006/relationships/hyperlink" Target="consultantplus://offline/ref=8E040BC6AA94CA8D44E4D8F7A66DD7F87A2B1C9A74529A1E27A7EE7B97dDUAG" TargetMode="External"/><Relationship Id="rId42" Type="http://schemas.openxmlformats.org/officeDocument/2006/relationships/hyperlink" Target="consultantplus://offline/ref=973B76FBA2167B499FC80F84AAA5AECF3D30D4EB79457F7C4598AE8B104FF44B6237E41D8F91269D484C83199AEA7B814A6E7B4E64P5I7J" TargetMode="External"/><Relationship Id="rId47" Type="http://schemas.openxmlformats.org/officeDocument/2006/relationships/hyperlink" Target="consultantplus://offline/ref=C2B04D536F06DD290E9E4D83F04388C9C07E462C632122E7C9594F491120450373EFA87EF06D9D557641E7489BC1761B83BC216F84BAqBSBJ" TargetMode="External"/><Relationship Id="rId63" Type="http://schemas.openxmlformats.org/officeDocument/2006/relationships/hyperlink" Target="consultantplus://offline/ref=97AAA2D538A0294D9BFD6A9B4E036EE3EE6234752FB97A4047B284F9F522DE0A32D2AAFC59E6C2B829AA079262E7FE6BCA4DAE007Cf3K5L" TargetMode="External"/><Relationship Id="rId68" Type="http://schemas.openxmlformats.org/officeDocument/2006/relationships/hyperlink" Target="consultantplus://offline/ref=97AAA2D538A0294D9BFD6A9B4E036EE3EE6234752FB97A4047B284F9F522DE0A32D2AAFC59E6C2B829AA079262E7FE6BCA4DAE007Cf3K5L" TargetMode="External"/><Relationship Id="rId84" Type="http://schemas.openxmlformats.org/officeDocument/2006/relationships/hyperlink" Target="http://www.consultant.ru/document/cons_doc_LAW_182661/" TargetMode="External"/><Relationship Id="rId89" Type="http://schemas.openxmlformats.org/officeDocument/2006/relationships/hyperlink" Target="consultantplus://offline/ref=CDA335FCA1B9FC2C58AF0F79358DDD99B533487F913E62B778E00346A5990A3B91C391A52CD1ABB6AD1B88BD002F612B2B6D49F1F2CFMDcAM" TargetMode="External"/><Relationship Id="rId2" Type="http://schemas.openxmlformats.org/officeDocument/2006/relationships/styles" Target="styles.xml"/><Relationship Id="rId16" Type="http://schemas.openxmlformats.org/officeDocument/2006/relationships/hyperlink" Target="consultantplus://offline/ref=043CC50F63ED8039A7EC2F0D865D657C0EEDAFF46430D90DBE57B229AEAB94E335E8166D1979l7Y1G" TargetMode="External"/><Relationship Id="rId29" Type="http://schemas.openxmlformats.org/officeDocument/2006/relationships/hyperlink" Target="consultantplus://offline/ref=2050EEDB79E8DDCA37C01B4FB9E7A2839FDE625E2E51D9924F174F29E9EF799933D4FBCBFED99DE985624E64F63AB4D828A255FF50A2X0s7L" TargetMode="External"/><Relationship Id="rId107" Type="http://schemas.openxmlformats.org/officeDocument/2006/relationships/hyperlink" Target="consultantplus://offline/ref=0E5FB6E2CA673B035F5BA06A95D9F76DBB2DFCEECC47551B34FA7F6FCE8DEF47B97E9A790053B55FB23E20E2DB693CAC4EF6A8A9DEd019H" TargetMode="External"/><Relationship Id="rId11" Type="http://schemas.openxmlformats.org/officeDocument/2006/relationships/hyperlink" Target="consultantplus://offline/ref=AD4E49E9ED6B9E5CAC3753BC6137D9AEBBE3F87E815BD76A3B0FB3DBD0F185929B5F2D367EAECC8E902476701BB65DF071C19CE055D4w679N" TargetMode="External"/><Relationship Id="rId24" Type="http://schemas.openxmlformats.org/officeDocument/2006/relationships/hyperlink" Target="consultantplus://offline/ref=8E040BC6AA94CA8D44E4D8F7A66DD7F87A2B1C9A74529A1E27A7EE7B97dDUAG" TargetMode="External"/><Relationship Id="rId32" Type="http://schemas.openxmlformats.org/officeDocument/2006/relationships/hyperlink" Target="consultantplus://offline/ref=946EA28FC014244FDC9ECE39C43D92CFCED02A596D808E087AE32F3FE22B27FD89AAFF20E72F44DF6013A26617557F761ABFDCA7E69CdBq0L" TargetMode="External"/><Relationship Id="rId37" Type="http://schemas.openxmlformats.org/officeDocument/2006/relationships/hyperlink" Target="consultantplus://offline/ref=946EA28FC014244FDC9ECE39C43D92CFCED02A596D808E087AE32F3FE22B27FD89AAFF20E72C42DF6013A26617557F761ABFDCA7E69CdBq0L" TargetMode="External"/><Relationship Id="rId40" Type="http://schemas.openxmlformats.org/officeDocument/2006/relationships/hyperlink" Target="consultantplus://offline/ref=8614BEDDEF2E230834440FDC361052FF0CB92DD7EC6CEB19D2DF26E9EC5ACD2C0FD80463BEB1D83107331F4033FE4920AC2FE763E6C0s2E2J" TargetMode="External"/><Relationship Id="rId45" Type="http://schemas.openxmlformats.org/officeDocument/2006/relationships/hyperlink" Target="consultantplus://offline/ref=973B76FBA2167B499FC80F84AAA5AECF3D30D4EB79457F7C4598AE8B104FF44B6237E41D8F92269D484C83199AEA7B814A6E7B4E64P5I7J" TargetMode="External"/><Relationship Id="rId53" Type="http://schemas.openxmlformats.org/officeDocument/2006/relationships/hyperlink" Target="consultantplus://offline/ref=6693DB4676F63706988E2B724E828E32E41345C955AB00F40015999C4C16CB717C1E078E8BEE5032EFAF52D769BADDE328668B10C7A5EC6768M3K" TargetMode="External"/><Relationship Id="rId58" Type="http://schemas.openxmlformats.org/officeDocument/2006/relationships/hyperlink" Target="consultantplus://offline/ref=07EC505A3610D89E4DC6237493EBDF7EA9AC249F6EBFA2D2FD6192AF8B1962AD53DF1CDD5B6F99185DB9FA0265F2F93D5D9C4D06C335H8R7K" TargetMode="External"/><Relationship Id="rId66" Type="http://schemas.openxmlformats.org/officeDocument/2006/relationships/hyperlink" Target="consultantplus://offline/ref=97AAA2D538A0294D9BFD6A9B4E036EE3EE6234752FB97A4047B284F9F522DE0A32D2AAFD5FEEC0E72CBF16CA6FEFE874C951B2027D3Cf4K6L" TargetMode="External"/><Relationship Id="rId74" Type="http://schemas.openxmlformats.org/officeDocument/2006/relationships/hyperlink" Target="consultantplus://offline/ref=CA31439D9D446E5772B0A3E4BAC3436A6E4AD053A1B6B22A89977AA89603AC0C9B7FA56C662A6FCCCB372214B815544D35471F07BDCAt9YFN" TargetMode="External"/><Relationship Id="rId79" Type="http://schemas.openxmlformats.org/officeDocument/2006/relationships/hyperlink" Target="consultantplus://offline/ref=DDC04DE4CB1F77F9EC6B9EE6AEBDDFF3F8F6783A48C7B23E9A8EA69E1554D1CDE537250ED5CFA6A9BDC4FB63324C1E57DEC340B45121ICf8N" TargetMode="External"/><Relationship Id="rId87" Type="http://schemas.openxmlformats.org/officeDocument/2006/relationships/hyperlink" Target="consultantplus://offline/ref=46D9EBC4C38B055D83E2D2FD20DA11E2ABC870481817D2B29A8577E5EBB0C3CA75E15B257794B9F4402005ECF27DB997AABB1C52D6A606L" TargetMode="External"/><Relationship Id="rId102" Type="http://schemas.openxmlformats.org/officeDocument/2006/relationships/hyperlink" Target="consultantplus://offline/ref=B183C08BB42B004A16940EA54FD1142A384155286D74F668EFE33FE352E70CFC5B75D0AC762CB525A133B74F427ED3DD325C9E30A943v5r6M"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consultantplus://offline/ref=891C889460AF5C03477F88D26BBA62D859ECA89F4DF3D213BE976061B0D2177A3D52276B9858A6FE96250D842B716693B121F5749883B0E6DCC6M" TargetMode="External"/><Relationship Id="rId82" Type="http://schemas.openxmlformats.org/officeDocument/2006/relationships/hyperlink" Target="consultantplus://offline/ref=2B6D3E0E9AD8A44E48377644F4A18045C4A048B7C9D48A1A04CEC0055BD70A2C8A7C536125C165558EBA69305380718EC284FED82330uCp7N" TargetMode="External"/><Relationship Id="rId90" Type="http://schemas.openxmlformats.org/officeDocument/2006/relationships/hyperlink" Target="consultantplus://offline/ref=CDA335FCA1B9FC2C58AF0F79358DDD99B533487F913E62B778E00346A5990A3B91C391A52CD2ACB6AD1B88BD002F612B2B6D49F1F2CFMDcAM" TargetMode="External"/><Relationship Id="rId95" Type="http://schemas.openxmlformats.org/officeDocument/2006/relationships/hyperlink" Target="consultantplus://offline/ref=8DB2FBCF8876D1D71D0A67B511DCFBEAA037A6CDB991F7C0B9CC1CA71CdB50G" TargetMode="External"/><Relationship Id="rId19" Type="http://schemas.openxmlformats.org/officeDocument/2006/relationships/hyperlink" Target="consultantplus://offline/ref=7F32DCFF96DD4BB225FCB307BEF2733A34BC81BACAE218328119BFDED177F6E999DB90FAD5ADC75Fi2r1G" TargetMode="External"/><Relationship Id="rId14" Type="http://schemas.openxmlformats.org/officeDocument/2006/relationships/hyperlink" Target="consultantplus://offline/ref=8E040BC6AA94CA8D44E4D8F7A66DD7F87A2B1C9A74529A1E27A7EE7B97dDUAG" TargetMode="External"/><Relationship Id="rId22" Type="http://schemas.openxmlformats.org/officeDocument/2006/relationships/hyperlink" Target="consultantplus://offline/ref=9F43F0AC6272EF00FF57655B65F01272FEED054B3732B9F4C562E85DC4FA72AF5263EDCB4F00xEb7G" TargetMode="External"/><Relationship Id="rId27" Type="http://schemas.openxmlformats.org/officeDocument/2006/relationships/hyperlink" Target="consultantplus://offline/ref=E7B04AEACCFEAF340E51185F36055AD79A04B0FB8711906C0B09B06C74BFB05913EAB6888516012CA21DF18EF71F83BC6ABB658E841055gFH" TargetMode="External"/><Relationship Id="rId30" Type="http://schemas.openxmlformats.org/officeDocument/2006/relationships/hyperlink" Target="consultantplus://offline/ref=2050EEDB79E8DDCA37C01B4FB9E7A2839FDE625E2E51D9924F174F29E9EF799933D4FBCAFADE95E985624E64F63AB4D828A255FF50A2X0s7L" TargetMode="External"/><Relationship Id="rId35" Type="http://schemas.openxmlformats.org/officeDocument/2006/relationships/hyperlink" Target="consultantplus://offline/ref=946EA28FC014244FDC9ECE39C43D92CFCED02A596D808E087AE32F3FE22B27FD89AAFF20E72C40DF6013A26617557F761ABFDCA7E69CdBq0L" TargetMode="External"/><Relationship Id="rId43" Type="http://schemas.openxmlformats.org/officeDocument/2006/relationships/hyperlink" Target="consultantplus://offline/ref=973B76FBA2167B499FC80F84AAA5AECF3D30D4EB79457F7C4598AE8B104FF44B6237E41D8F92269D484C83199AEA7B814A6E7B4E64P5I7J" TargetMode="External"/><Relationship Id="rId48" Type="http://schemas.openxmlformats.org/officeDocument/2006/relationships/hyperlink" Target="consultantplus://offline/ref=E8DD6D85200894A5AD1725B02A1D2F267CB03483AAA02F710E86B0F6BA3CDDF492449CC213BA84DB5E60CEDA893D94A20F66D90B2816VCq8M" TargetMode="External"/><Relationship Id="rId56" Type="http://schemas.openxmlformats.org/officeDocument/2006/relationships/hyperlink" Target="consultantplus://offline/ref=BBC441131CED15B618F0070C171710F29339C3B078DCCC9DC5B95425C152F4D3DF6372EAC2EA74B64A2ED4CD312C866BFE8AE66EA6F2BB75M" TargetMode="External"/><Relationship Id="rId64" Type="http://schemas.openxmlformats.org/officeDocument/2006/relationships/hyperlink" Target="consultantplus://offline/ref=97AAA2D538A0294D9BFD6A9B4E036EE3EE6234752FB97A4047B284F9F522DE0A32D2AAFC59E4C2B829AA079262E7FE6BCA4DAE007Cf3K5L" TargetMode="External"/><Relationship Id="rId69" Type="http://schemas.openxmlformats.org/officeDocument/2006/relationships/hyperlink" Target="consultantplus://offline/ref=97AAA2D538A0294D9BFD6A9B4E036EE3EE6234752FB97A4047B284F9F522DE0A32D2AAFC59E4C2B829AA079262E7FE6BCA4DAE007Cf3K5L" TargetMode="External"/><Relationship Id="rId77" Type="http://schemas.openxmlformats.org/officeDocument/2006/relationships/hyperlink" Target="consultantplus://offline/ref=DDC04DE4CB1F77F9EC6B9EE6AEBDDFF3F8F6783A48C7B23E9A8EA69E1554D1CDE537250ED5CFA2A9BDC4FB63324C1E57DEC340B45121ICf8N" TargetMode="External"/><Relationship Id="rId100" Type="http://schemas.openxmlformats.org/officeDocument/2006/relationships/hyperlink" Target="consultantplus://offline/ref=B183C08BB42B004A16940EA54FD1142A384155286D74F668EFE33FE352E70CFC5B75D0AC762DB125A133B74F427ED3DD325C9E30A943v5r6M" TargetMode="External"/><Relationship Id="rId105" Type="http://schemas.openxmlformats.org/officeDocument/2006/relationships/hyperlink" Target="consultantplus://offline/ref=D7A0CC960EFCED1614A8DD544D5EE81C7A6B7E3C76DD72C9DA6C005EB37F569D915F9FB584FF8C54C5C7981244FD98FED517B0259BPBqBO" TargetMode="External"/><Relationship Id="rId8" Type="http://schemas.openxmlformats.org/officeDocument/2006/relationships/image" Target="media/image3.jpeg"/><Relationship Id="rId51" Type="http://schemas.openxmlformats.org/officeDocument/2006/relationships/hyperlink" Target="consultantplus://offline/ref=6693DB4676F63706988E2B724E828E32E41345C955AB00F40015999C4C16CB717C1E078E8BEE543BECAF52D769BADDE328668B10C7A5EC6768M3K" TargetMode="External"/><Relationship Id="rId72" Type="http://schemas.openxmlformats.org/officeDocument/2006/relationships/hyperlink" Target="consultantplus://offline/ref=97AAA2D538A0294D9BFD6A9B4E036EE3EE6234752FB97A4047B284F9F522DE0A32D2AAFD5FEEC0E72CBF16CA6FEFE874C951B2027D3Cf4K6L" TargetMode="External"/><Relationship Id="rId80" Type="http://schemas.openxmlformats.org/officeDocument/2006/relationships/hyperlink" Target="consultantplus://offline/ref=DDC04DE4CB1F77F9EC6B9EE6AEBDDFF3F8F6783A48C7B23E9A8EA69E1554D1CDE537250ED5CCA2A9BDC4FB63324C1E57DEC340B45121ICf8N" TargetMode="External"/><Relationship Id="rId85" Type="http://schemas.openxmlformats.org/officeDocument/2006/relationships/hyperlink" Target="consultantplus://offline/ref=071F333954BBEA05B446436B5F0B92AB3033E91ADBDED16EEA5FB05FE023587FA20BE976AD44v2G" TargetMode="External"/><Relationship Id="rId93" Type="http://schemas.openxmlformats.org/officeDocument/2006/relationships/hyperlink" Target="consultantplus://offline/ref=CDA335FCA1B9FC2C58AF0F79358DDD99B533487F913E62B778E00346A5990A3B91C391A42CD7A7E9A80E99E50C2E7F34287155F3F3MCc6M" TargetMode="External"/><Relationship Id="rId98" Type="http://schemas.openxmlformats.org/officeDocument/2006/relationships/hyperlink" Target="consultantplus://offline/ref=B183C08BB42B004A16940EA54FD1142A384155286D74F668EFE33FE352E70CFC5B75D0AC762DB725A133B74F427ED3DD325C9E30A943v5r6M" TargetMode="External"/><Relationship Id="rId3" Type="http://schemas.microsoft.com/office/2007/relationships/stylesWithEffects" Target="stylesWithEffects.xml"/><Relationship Id="rId12" Type="http://schemas.openxmlformats.org/officeDocument/2006/relationships/hyperlink" Target="consultantplus://offline/ref=AD4E49E9ED6B9E5CAC3753BC6137D9AEBBE3F87E815BD76A3B0FB3DBD0F185929B5F2D357FAECE84C17E667452E250EF70DF83E24BD760E9wB77N" TargetMode="External"/><Relationship Id="rId17" Type="http://schemas.openxmlformats.org/officeDocument/2006/relationships/hyperlink" Target="consultantplus://offline/ref=C6BCEFBF5AB915DC1EB89D0E4B208F789359C780C7D3DC88CBA2F983F2CBEEACCB630C47FEF6d5o6G" TargetMode="External"/><Relationship Id="rId25" Type="http://schemas.openxmlformats.org/officeDocument/2006/relationships/hyperlink" Target="consultantplus://offline/ref=1AD59A2334243CC6C296965C4A2A872B094979E03FFDB7973711C5391CC06B8DD48BE0C9148D35Z0L" TargetMode="External"/><Relationship Id="rId33" Type="http://schemas.openxmlformats.org/officeDocument/2006/relationships/hyperlink" Target="consultantplus://offline/ref=946EA28FC014244FDC9ECE39C43D92CFCED02A596D808E087AE32F3FE22B27FD89AAFF20E72F44DF6013A26617557F761ABFDCA7E69CdBq0L" TargetMode="External"/><Relationship Id="rId38" Type="http://schemas.openxmlformats.org/officeDocument/2006/relationships/hyperlink" Target="consultantplus://offline/ref=0E325898D9E1831329AF373C66307741E8CC43351F2CF28DE1312A47F9E81948756EF05C3F162955975D21470DB55EC85EB2E66BD9G7gAJ" TargetMode="External"/><Relationship Id="rId46" Type="http://schemas.openxmlformats.org/officeDocument/2006/relationships/hyperlink" Target="consultantplus://offline/ref=C2B04D536F06DD290E9E4D83F04388C9C07E462C632122E7C9594F491120450373EFA878FC69900A7354F61096C9600480A03D6D85qBS3J" TargetMode="External"/><Relationship Id="rId59" Type="http://schemas.openxmlformats.org/officeDocument/2006/relationships/hyperlink" Target="consultantplus://offline/ref=891C889460AF5C03477F88D26BBA62D859ECA89F4DF3D213BE976061B0D2177A3D5227689059A7F7CB7F1D8062256B8CB03DEA748680DBC8M" TargetMode="External"/><Relationship Id="rId67" Type="http://schemas.openxmlformats.org/officeDocument/2006/relationships/hyperlink" Target="consultantplus://offline/ref=97AAA2D538A0294D9BFD6A9B4E036EE3EE6234752FB97A4047B284F9F522DE0A32D2AAFD5FEFC9E72CBF16CA6FEFE874C951B2027D3Cf4K6L" TargetMode="External"/><Relationship Id="rId103" Type="http://schemas.openxmlformats.org/officeDocument/2006/relationships/hyperlink" Target="consultantplus://offline/ref=B183C08BB42B004A16940EA54FD1142A384155286D74F668EFE33FE352E70CFC5B75D0AC762CB225A133B74F427ED3DD325C9E30A943v5r6M" TargetMode="External"/><Relationship Id="rId108" Type="http://schemas.openxmlformats.org/officeDocument/2006/relationships/image" Target="media/image5.jpeg"/><Relationship Id="rId20" Type="http://schemas.openxmlformats.org/officeDocument/2006/relationships/hyperlink" Target="consultantplus://offline/ref=8E040BC6AA94CA8D44E4D8F7A66DD7F87A2B1C9A74529A1E27A7EE7B97dDUAG" TargetMode="External"/><Relationship Id="rId41" Type="http://schemas.openxmlformats.org/officeDocument/2006/relationships/hyperlink" Target="consultantplus://offline/ref=8614BEDDEF2E230834440FDC361052FF0CB92DD7EC6CEB19D2DF26E9EC5ACD2C0FD80463BEBADD3107331F4033FE4920AC2FE763E6C0s2E2J" TargetMode="External"/><Relationship Id="rId54" Type="http://schemas.openxmlformats.org/officeDocument/2006/relationships/hyperlink" Target="consultantplus://offline/ref=BBC441131CED15B618F0070C171710F29339C3B078DCCC9DC5B95425C152F4D3DF6372EAC2E970B64A2ED4CD312C866BFE8AE66EA6F2BB75M" TargetMode="External"/><Relationship Id="rId62" Type="http://schemas.openxmlformats.org/officeDocument/2006/relationships/hyperlink" Target="consultantplus://offline/ref=F5745C03C3C406DBCE9FB7DE9320A49B1D7D31109F3BE4BFCB4891A640E0C0E642A9637F3696926282AFCBEB03D0337188D41E2DE355G1Z4K" TargetMode="External"/><Relationship Id="rId70" Type="http://schemas.openxmlformats.org/officeDocument/2006/relationships/hyperlink" Target="consultantplus://offline/ref=97AAA2D538A0294D9BFD6A9B4E036EE3EE6234752FB97A4047B284F9F522DE0A32D2AAFD5FEFC9E72CBF16CA6FEFE874C951B2027D3Cf4K6L" TargetMode="External"/><Relationship Id="rId75" Type="http://schemas.openxmlformats.org/officeDocument/2006/relationships/hyperlink" Target="consultantplus://offline/ref=CA31439D9D446E5772B0A3E4BAC3436A6E4AD053A1B6B22A89977AA89603AC0C9B7FA56C66296BCCCB372214B815544D35471F07BDCAt9YFN" TargetMode="External"/><Relationship Id="rId83" Type="http://schemas.openxmlformats.org/officeDocument/2006/relationships/hyperlink" Target="consultantplus://offline/ref=2B6D3E0E9AD8A44E48377644F4A18045C4A048B7C9D48A1A04CEC0055BD70A2C8A7C536125C261558EBA69305380718EC284FED82330uCp7N" TargetMode="External"/><Relationship Id="rId88" Type="http://schemas.openxmlformats.org/officeDocument/2006/relationships/hyperlink" Target="consultantplus://offline/ref=46D9EBC4C38B055D83E2D2FD20DA11E2ABC870481817D2B29A8577E5EBB0C3CA75E15B26779DB9F4402005ECF27DB997AABB1C52D6A606L" TargetMode="External"/><Relationship Id="rId91" Type="http://schemas.openxmlformats.org/officeDocument/2006/relationships/hyperlink" Target="consultantplus://offline/ref=CDA335FCA1B9FC2C58AF0F79358DDD99B533487F913E62B778E00346A5990A3B91C391A624D1A8BCFA4198B9497B6C342A7156F1ECCCD262M4c2M" TargetMode="External"/><Relationship Id="rId96" Type="http://schemas.openxmlformats.org/officeDocument/2006/relationships/hyperlink" Target="consultantplus://offline/ref=744425521A2672B594D7F8C9EE40840FCE9FED1DC9C901A6D24AEFF4F7B1CB4726BAC74A162A5EFA5E9B145CE83C8FB2FA70546F3EBBSCi4M"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consultantplus://offline/ref=177EC5BC0FA5AD131F33C9EC6DDF721E2A4A0EAFCE090386B0A694241E6B68E2687CB249E4C99B9BPDn5F" TargetMode="External"/><Relationship Id="rId23" Type="http://schemas.openxmlformats.org/officeDocument/2006/relationships/hyperlink" Target="http://www.consultant.ru/document/cons_doc_LAW_41063/3858c71fe6687f22320e3f98b0fac9f444d0ba30/" TargetMode="External"/><Relationship Id="rId28" Type="http://schemas.openxmlformats.org/officeDocument/2006/relationships/hyperlink" Target="consultantplus://offline/ref=2050EEDB79E8DDCA37C01B4FB9E7A2839FDE625E2E51D9924F174F29E9EF799933D4FBCBFEDA99E985624E64F63AB4D828A255FF50A2X0s7L" TargetMode="External"/><Relationship Id="rId36" Type="http://schemas.openxmlformats.org/officeDocument/2006/relationships/hyperlink" Target="consultantplus://offline/ref=946EA28FC014244FDC9ECE39C43D92CFCED02A596D808E087AE32F3FE22B27FD89AAFF20E72C40DF6013A26617557F761ABFDCA7E69CdBq0L" TargetMode="External"/><Relationship Id="rId49" Type="http://schemas.openxmlformats.org/officeDocument/2006/relationships/hyperlink" Target="consultantplus://offline/ref=574513DD383E2BAA20E9E752709E34E67C8D6A728C368BC1656598E56079B26154E702E4F73D9F8C472EA8BF821917F9735FBDD458CArASFH" TargetMode="External"/><Relationship Id="rId57" Type="http://schemas.openxmlformats.org/officeDocument/2006/relationships/hyperlink" Target="consultantplus://offline/ref=BBC441131CED15B618F0070C171710F29339C3B078DCCC9DC5B95425C152F4D3DF6372EAC2EA74B64A2ED4CD312C866BFE8AE66EA6F2BB75M" TargetMode="External"/><Relationship Id="rId106" Type="http://schemas.openxmlformats.org/officeDocument/2006/relationships/hyperlink" Target="consultantplus://offline/ref=E20B40FEEB693D9B06F77950D8AAE0DB47B64A3DB0E83881224AC631333663C89A2AD1123BC57F890C23974ED07803D8C37630E4B0AF9BFCF9sDJ" TargetMode="External"/><Relationship Id="rId10" Type="http://schemas.openxmlformats.org/officeDocument/2006/relationships/hyperlink" Target="consultantplus://offline/ref=54739835C707F0A24BA8437FBB3D7367B89827F858494AD174D175680F7DE5DFB7936A266BB47A2F82AB5B557B0Az7H" TargetMode="External"/><Relationship Id="rId31" Type="http://schemas.openxmlformats.org/officeDocument/2006/relationships/hyperlink" Target="consultantplus://offline/ref=2050EEDB79E8DDCA37C01B4FB9E7A2839FDE625E2E51D9924F174F29E9EF799933D4FBCBFEDA9DE985624E64F63AB4D828A255FF50A2X0s7L" TargetMode="External"/><Relationship Id="rId44" Type="http://schemas.openxmlformats.org/officeDocument/2006/relationships/hyperlink" Target="consultantplus://offline/ref=973B76FBA2167B499FC80F84AAA5AECF3D30D4EB79457F7C4598AE8B104FF44B6237E41D8F91269D484C83199AEA7B814A6E7B4E64P5I7J" TargetMode="External"/><Relationship Id="rId52" Type="http://schemas.openxmlformats.org/officeDocument/2006/relationships/hyperlink" Target="consultantplus://offline/ref=6693DB4676F63706988E2B724E828E32E41345C955AB00F40015999C4C16CB717C1E078A8BEF5F66BCE0538B2DE7CEE222668812D86AMFK" TargetMode="External"/><Relationship Id="rId60" Type="http://schemas.openxmlformats.org/officeDocument/2006/relationships/hyperlink" Target="consultantplus://offline/ref=891C889460AF5C03477F88D26BBA62D859ECA89F4DF3D213BE976061B0D2177A3D522768915CA6F7CB7F1D8062256B8CB03DEA748680DBC8M" TargetMode="External"/><Relationship Id="rId65" Type="http://schemas.openxmlformats.org/officeDocument/2006/relationships/hyperlink" Target="consultantplus://offline/ref=97AAA2D538A0294D9BFD6A9B4E036EE3EE6234752FB97A4047B284F9F522DE0A32D2AAFD5FEEC0E72CBF16CA6FEFE874C951B2027D3Cf4K6L" TargetMode="External"/><Relationship Id="rId73" Type="http://schemas.openxmlformats.org/officeDocument/2006/relationships/hyperlink" Target="consultantplus://offline/ref=97AAA2D538A0294D9BFD6A9B4E036EE3EE6234752FB97A4047B284F9F522DE0A32D2AAFD5FEEC0E72CBF16CA6FEFE874C951B2027D3Cf4K6L" TargetMode="External"/><Relationship Id="rId78" Type="http://schemas.openxmlformats.org/officeDocument/2006/relationships/hyperlink" Target="consultantplus://offline/ref=DDC04DE4CB1F77F9EC6B9EE6AEBDDFF3F8F6783A48C7B23E9A8EA69E1554D1CDE537250ED5CFA3A9BDC4FB63324C1E57DEC340B45121ICf8N" TargetMode="External"/><Relationship Id="rId81" Type="http://schemas.openxmlformats.org/officeDocument/2006/relationships/hyperlink" Target="consultantplus://offline/ref=B4F6EC6561ED2B8016556D65901646CF4F93BD72D5A9A6D7D7AC287B980F199E619F9F73D677AFBCDD9898D428403B9F72592D0F93i4gFL" TargetMode="External"/><Relationship Id="rId86" Type="http://schemas.openxmlformats.org/officeDocument/2006/relationships/hyperlink" Target="consultantplus://offline/ref=071F333954BBEA05B446436B5F0B92AB3033E91ADBDED16EEA5FB05FE023587FA20BE976AB44vCG" TargetMode="External"/><Relationship Id="rId94" Type="http://schemas.openxmlformats.org/officeDocument/2006/relationships/hyperlink" Target="consultantplus://offline/ref=BF0FDC70C34B9F1579F772E9D21FFE0B287CEEEB297A122A7B0E2707AB5A23G" TargetMode="External"/><Relationship Id="rId99" Type="http://schemas.openxmlformats.org/officeDocument/2006/relationships/hyperlink" Target="consultantplus://offline/ref=B183C08BB42B004A16940EA54FD1142A384155286D74F668EFE33FE352E70CFC5B75D0AC762DB325A133B74F427ED3DD325C9E30A943v5r6M" TargetMode="External"/><Relationship Id="rId101" Type="http://schemas.openxmlformats.org/officeDocument/2006/relationships/hyperlink" Target="consultantplus://offline/ref=B183C08BB42B004A16940EA54FD1142A384155286D74F668EFE33FE352E70CFC5B75D0AC762DBE25A133B74F427ED3DD325C9E30A943v5r6M"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consultantplus://offline/ref=1F569DDE0B519F896812E31DEDC0A6CB1AB0E1AEFC49912623BDF44B6EC00C3406E94DAEEEED24C48920EA3CBC88F585C8D371123755g9u6N" TargetMode="External"/><Relationship Id="rId18" Type="http://schemas.openxmlformats.org/officeDocument/2006/relationships/hyperlink" Target="consultantplus://offline/ref=7F32DCFF96DD4BB225FCB307BEF2733A34BC81BACAE218328119BFDED177F6E999DB90FAD5ADC75Di2r4G" TargetMode="External"/><Relationship Id="rId39" Type="http://schemas.openxmlformats.org/officeDocument/2006/relationships/hyperlink" Target="consultantplus://offline/ref=0E325898D9E1831329AF373C66307741E8CC43351F2CF28DE1312A47F9E81948756EF05C3F142955975D21470DB55EC85EB2E66BD9G7gAJ" TargetMode="External"/><Relationship Id="rId109" Type="http://schemas.openxmlformats.org/officeDocument/2006/relationships/image" Target="media/image6.jpeg"/><Relationship Id="rId34" Type="http://schemas.openxmlformats.org/officeDocument/2006/relationships/hyperlink" Target="consultantplus://offline/ref=946EA28FC014244FDC9ECE39C43D92CFCED02A596D808E087AE32F3FE22B27FD89AAFF20E72C40DF6013A26617557F761ABFDCA7E69CdBq0L" TargetMode="External"/><Relationship Id="rId50" Type="http://schemas.openxmlformats.org/officeDocument/2006/relationships/hyperlink" Target="consultantplus://offline/ref=6693DB4676F63706988E2B724E828E32E41345C955AB00F40015999C4C16CB717C1E078B8FE75F66BCE0538B2DE7CEE222668812D86AMFK" TargetMode="External"/><Relationship Id="rId55" Type="http://schemas.openxmlformats.org/officeDocument/2006/relationships/hyperlink" Target="consultantplus://offline/ref=BBC441131CED15B618F0070C171710F29339C3B078DCCC9DC5B95425C152F4D3DF6372EAC2E970B64A2ED4CD312C866BFE8AE66EA6F2BB75M" TargetMode="External"/><Relationship Id="rId76" Type="http://schemas.openxmlformats.org/officeDocument/2006/relationships/hyperlink" Target="consultantplus://offline/ref=DDC04DE4CB1F77F9EC6B9EE6AEBDDFF3F8F6783A48C7B23E9A8EA69E1554D1CDE537250ED5CEABA9BDC4FB63324C1E57DEC340B45121ICf8N" TargetMode="External"/><Relationship Id="rId97" Type="http://schemas.openxmlformats.org/officeDocument/2006/relationships/hyperlink" Target="consultantplus://offline/ref=48A1590DE0DFAEB22E45CFA4C8F910AA813D13F9D8321D4AF0391072DF99215124098AE314526DD414567C8CEE701FBCFEAEA061C305AFC2AFrCM" TargetMode="External"/><Relationship Id="rId104" Type="http://schemas.openxmlformats.org/officeDocument/2006/relationships/hyperlink" Target="consultantplus://offline/ref=B183C08BB42B004A16940EA54FD1142A384155286D74F668EFE33FE352E70CFC5B75D0AC762CBE25A133B74F427ED3DD325C9E30A943v5r6M" TargetMode="External"/><Relationship Id="rId7" Type="http://schemas.openxmlformats.org/officeDocument/2006/relationships/image" Target="media/image2.jpeg"/><Relationship Id="rId71" Type="http://schemas.openxmlformats.org/officeDocument/2006/relationships/hyperlink" Target="consultantplus://offline/ref=97AAA2D538A0294D9BFD6A9B4E036EE3EE6234752FB97A4047B284F9F522DE0A32D2AAFD5FEECFE72CBF16CA6FEFE874C951B2027D3Cf4K6L" TargetMode="External"/><Relationship Id="rId92" Type="http://schemas.openxmlformats.org/officeDocument/2006/relationships/hyperlink" Target="consultantplus://offline/ref=CDA335FCA1B9FC2C58AF0F79358DDD99B533487F913E62B778E00346A5990A3B91C391A52CD2ADB6AD1B88BD002F612B2B6D49F1F2CFMDc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98</Pages>
  <Words>46520</Words>
  <Characters>265170</Characters>
  <Application>Microsoft Office Word</Application>
  <DocSecurity>0</DocSecurity>
  <Lines>2209</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2</cp:revision>
  <cp:lastPrinted>2017-11-13T16:15:00Z</cp:lastPrinted>
  <dcterms:created xsi:type="dcterms:W3CDTF">2023-11-27T05:33:00Z</dcterms:created>
  <dcterms:modified xsi:type="dcterms:W3CDTF">2023-11-27T05:33:00Z</dcterms:modified>
</cp:coreProperties>
</file>