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920" w:rsidRPr="00957920" w:rsidRDefault="00957920" w:rsidP="00957920">
      <w:pPr>
        <w:spacing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bookmarkStart w:id="0" w:name="_GoBack"/>
      <w:r w:rsidRPr="00957920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Положение о комиссиях по урегулированию конфликта интересов в органах местного самоуправления Азнакаевского муниципального района</w:t>
      </w:r>
    </w:p>
    <w:bookmarkEnd w:id="0"/>
    <w:p w:rsidR="00957920" w:rsidRPr="00957920" w:rsidRDefault="00957920" w:rsidP="009579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79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</w:t>
      </w:r>
    </w:p>
    <w:p w:rsidR="00957920" w:rsidRPr="00957920" w:rsidRDefault="00957920" w:rsidP="009579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79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957920" w:rsidRPr="00957920" w:rsidRDefault="00957920" w:rsidP="009579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79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Решение</w:t>
      </w:r>
    </w:p>
    <w:p w:rsidR="00957920" w:rsidRPr="00957920" w:rsidRDefault="00957920" w:rsidP="009579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79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Азнакаевского районного Совета Республики Татарстан</w:t>
      </w:r>
    </w:p>
    <w:p w:rsidR="00957920" w:rsidRPr="00957920" w:rsidRDefault="00957920" w:rsidP="00957920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9579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</w:t>
      </w:r>
    </w:p>
    <w:p w:rsidR="00957920" w:rsidRPr="00957920" w:rsidRDefault="00957920" w:rsidP="00957920">
      <w:pPr>
        <w:spacing w:after="100" w:line="240" w:lineRule="auto"/>
        <w:ind w:firstLine="54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proofErr w:type="spellStart"/>
      <w:r w:rsidRPr="009579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г</w:t>
      </w:r>
      <w:proofErr w:type="gramStart"/>
      <w:r w:rsidRPr="009579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.А</w:t>
      </w:r>
      <w:proofErr w:type="gramEnd"/>
      <w:r w:rsidRPr="009579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знакаево</w:t>
      </w:r>
      <w:proofErr w:type="spellEnd"/>
      <w:r w:rsidRPr="00957920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                          № 324 - 45                      от « 26 » марта 2010 года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Положении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 комиссиях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 урегулированию конфликта интересов в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органах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местного самоуправления Азнакаевского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муниципального района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соответствии с Федеральным законом от 2 марта 2007 года N 25-ФЗ "О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муниципальной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службе в Российской Федерации" и Законом Республики Татарстан от 17 января 2008 года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N 5-ЗРТ "О муниципальной службе в Республике Татарстан",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proofErr w:type="spellStart"/>
      <w:r w:rsidRPr="009579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Азнакаевский</w:t>
      </w:r>
      <w:proofErr w:type="spellEnd"/>
      <w:r w:rsidRPr="009579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районный Совет решает: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 Утвердить Положение о комиссиях по урегулированию конфликта интересов в органах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местного самоуправления Азнакаевского муниципального района (прилагается).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2. Настоящее решение вступает в силу со дня его официального опубликования.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 Контроль за исполнением настоящего решения возложить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заместителя председателя районного Совета </w:t>
      </w:r>
      <w:proofErr w:type="spell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Нагимова</w:t>
      </w:r>
      <w:proofErr w:type="spell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Н.М.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Председатель                                                 </w:t>
      </w:r>
      <w:proofErr w:type="spell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Р.Ф.Галиев</w:t>
      </w:r>
      <w:proofErr w:type="spellEnd"/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Приложение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 решению Азнакаевского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районного Совета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 26  марта  2010 г. №324-45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                                   </w:t>
      </w:r>
      <w:r w:rsidRPr="009579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ПОЛОЖЕНИЕ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        о комиссиях по урегулированию конфликта интересов в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    </w:t>
      </w:r>
      <w:proofErr w:type="gramStart"/>
      <w:r w:rsidRPr="009579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органах</w:t>
      </w:r>
      <w:proofErr w:type="gramEnd"/>
      <w:r w:rsidRPr="009579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местного самоуправления Азнакаевского муниципального района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 xml:space="preserve">                                </w:t>
      </w:r>
      <w:r w:rsidRPr="009579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1. Общие положения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1.1. Настоящим Положением в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соответствии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 статьей 14.1 Федерального закона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 2 марта 2007 года N 25-ФЗ "О муниципальной службе в Российской Федерации",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статьей 11.1 Закона Республики Татарстан от 17 января 2008 года N 5-ЗРТ "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муниципальной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службе в Республике Татарстан" определяется порядок образования и деятельности комиссий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 урегулированию конфликта интересов (далее - Комиссия, Комиссии) в органах местного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самоуправления Азнакаевского муниципального района.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1.2. С целью рассмотрения вопросов по урегулированию конфликта интересов в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органах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местного самоуправления Азнакаевского муниципального района могут быть образованы соответствующие Комиссии.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1.3. Комиссии в своей деятельности руководствуются Конституцией Российской Федераций,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федеральными законами и иными нормативными правовыми актами Российской Федерации, Конституцией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Республики Татарстан, законами и иными нормативными правовыми актами Республики Татарстан,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Уставом муниципального образования "</w:t>
      </w:r>
      <w:proofErr w:type="spell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Азнакаевский</w:t>
      </w:r>
      <w:proofErr w:type="spell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муниципальный район" Республики Татарстан,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настоящим Положением.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1.4. Комиссии, образованные в органах местного самоуправления Азнакаевского муниципального района,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рассматривают вопросы, связанные с урегулированием конфликта интересов, в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отношении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муниципальных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служащих, замещающих должности муниципальной службы в соответствующих органах местного самоуправления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Азнакаевского муниципального района.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Основной задачей Комиссий является предотвращение или урегулирование конфликта интересов.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1.5. Под конфликтом интересов понимается ситуация, при которой личная заинтересованность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муниципального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служащего влияет или может повлиять на объективное исполнение им должностных обязанностей и при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которой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возникает или может возникнуть противоречие между личной заинтересованностью муниципального служащего и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законными интересами граждан, организаций, общества, Российской Федерации, Республики Татарстан,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Азнакаевского муниципального района,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способное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привести к причинению вреда этим законным интересам граждан,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организаций, общества, Российской Федерации, Республики Татарстан, Азнакаевского муниципального района.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</w:t>
      </w:r>
      <w:r w:rsidRPr="009579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2. Порядок образования Комиссии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2.1. Состав Комиссии органа местного самоуправления Азнакаевского муниципального района утверждается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правовым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актом руководителя соответствующего органа местного самоуправления Азнакаевского муниципального района.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2.2. В состав Комиссии, образуемой в органе местного самоуправления Азнакаевского муниципального района, входят: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руководитель органа, местного самоуправления Азнакаевского муниципального района и уполномоченные им муниципальные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служащие, в том числе из подразделения кадровой службы, юридического (правового) подразделения и подразделения,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где муниципальный служащий, в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отношении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которого рассматривается вопрос об урегулировании конфликта интересов,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замещает должность муниципальной службы.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2.3. Состав Комиссии формируется таким образом, чтобы была исключена возможность возникновения конфликта интересов,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который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мог бы повлиять на принимаемые Комиссией решения.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2.4. Комиссия состоит из председателя, заместителя председателя, секретаря и членов Комиссии. Все члены Комиссии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 принятии решения обладают равными правами.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2.5. В состав Комиссии могут входить независимые эксперты, представители научных организаций и образовательных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учреждений, других организаций, приглашаемые соответствующим органом местного самоуправления Азнакаевского муниципального района.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2.6. Независимые эксперты включаются в состав комиссии на добровольной основе. Оплата труда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независимых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экспертов осуществляется на основе договора, заключаемого между органом местного самоуправления Азнакаевского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муниципального района, в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котором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создана Комиссия, и независимым экспертом, участвующим в работе этой Комиссии.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 </w:t>
      </w:r>
      <w:r w:rsidRPr="00957920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3. Порядок работы Комиссии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3.1. Основанием для проведения заседания Комиссии является информация, в том числе поступившая непосредственно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 муниципального служащего, о наличии у муниципального служащего личной заинтересованности, которая приводит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или может привести к конфликту интересов.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3.2. Информация, указанная в пункте 3.1 настоящего Положения, должна быть представлена в письменном виде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имя председателя Комиссии и содержать следующие сведения: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а) фамилию, имя, отчество муниципального служащего и замещаемую им должность муниципальной службы в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органе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местного самоуправления Азнакаевского муниципального района;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описание признаков личной заинтересованности, которая приводит или может привести к конфликту интересов;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данные об источнике информации.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3.3. В комиссию могут быть представлены материалы, подтверждающие наличие у муниципального служащего личной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заинтересованности, которая приводит или может привести к конфликту интересов.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3.4. Комиссия не рассматривает сообщения о преступлениях и административных правонарушениях, а также анонимные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обращения, не проводит проверки по фактам нарушения служебной дисциплины.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3.5. Председатель Комиссии в пятидневный срок со дня поступления информации, указанной в пункте 3.1 настоящего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Положения, выносит решение о проведении проверки этой информации, в том числе материалов, указанных в пункте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3.3 настоящего Положения. Проверка информации и материалов осуществляется в месячный срок со дня принятия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решения о ее проведении. В случае необходимости получения дополнительных сведений срок проверки может быть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продлен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до двух месяцев по решению председателя.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случае если в Комиссию поступила информация о наличии у муниципального служащего личной заинтересованности,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которая приводит или может привести к конфликту интересов, председатель Комиссии немедленно информирует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этом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руководителя органа местного самоуправления Азнакаевского муниципального района, в целях принятия им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мер по предотвращению конфликта интересов: усиление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контроля за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исполнением муниципальным служащим его должностных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обязанностей, отстранение муниципального служащего от замещаемой должности муниципальной службы на период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урегулирования конфликта интересов или иные меры.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3.6. По письменному запросу председателя Комиссии руководитель органа местного самоуправления Азнакаевского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муниципального района представляет дополнительные сведения, необходимые для работы Комиссии, а также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запрашивает в установленном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порядке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для представления в Комиссию сведения от государственных органов, органов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местного самоуправления и организаций.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3.7. Дата, время и место заседания Комиссии устанавливается ее председателем после сбора материалов,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подтверждающих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либо опровергающих информацию, указанную в пункте 3.1 настоящего Положения.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3.8. Решение организационных вопросов, связанных с подготовкой заседания Комиссии, осуществляет секретарь Комиссии.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Секретарь Комиссии извещает членов Комиссии, муниципального служащего, в отношении которого рассматривается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вопрос о наличии признаков личной заинтересованности, которая приводит или может привести к конфликту интересов,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дате, времени, месте заседания, а также о вопросах, включенных в повестку дня, не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позднее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чем за семь рабочих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дней до дня заседания.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3.9. Заседание Комиссии ведет председатель Комиссии, а в его отсутствие – заместитель председателя Комиссии.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3.10. Заседание Комиссии считается правомочным, если на нем присутствует не менее двух третей от общего числа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членов Комиссии.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3.11. При возможном возникновении конфликта интересов у членов Комиссии в связи с рассмотрением вопросов,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включенных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повестку дня заседания Комиссии, они обязаны до начала заседания заявить об этом. В подобном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случае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соответствующий член Комиссии не принимает участия в рассмотрении указанных вопросов.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3.12. Заседание Комиссии проводится в присутствии муниципального служащего, в отношении которого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рассматривается вопрос о наличии признаков личной заинтересованности, которая приводит или может привести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к конфликту интересов. На заседании Комиссии может присутствовать уполномоченный муниципальным служащим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представитель. Заседание Комиссии переносится, если муниципальный служащий (либо уполномоченный им представитель)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не может участвовать в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заседании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 уважительной причине.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На заседание Комиссии могут приглашаться должностные лица государственных органов, органов местного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самоуправления, а также представители заинтересованных организаций.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3.13. На заседании Комиссии заслушиваются пояснения муниципального служащего, рассматриваются материалы,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относящиеся к вопросам, включенным в повестку дня заседания. Комиссия вправе пригласить на свое заседание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иных лиц и заслушать их устные или рассмотреть письменные пояснения.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3.14. Члены Комиссии и лица, участвовавшие в ее заседании, не вправе разглашать сведения, ставшие им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известными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ходе работы Комиссии.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3.15. По итогам рассмотрения информации, указанной в пункте 3.1 настоящего Положения, Комиссия может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принять одно из следующих решений: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а) установить, что в рассматриваемом случае не содержится признаков личной заинтересованности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муниципального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служащего,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которая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приводит или может привести к конфликту интересов;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б) установить факт наличия личной заинтересованности муниципального служащего, которая приводит или может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привести к конфликту интересов. В этом случае руководителю органа местного самоуправления Азнакаевского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муниципального района предлагаются рекомендации, направленные на предотвращение или урегулирование этого конфликта интересов.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3.16. Решения Комиссии принимаются простым большинством голосов присутствующих на заседании членов Комиссии.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>При равенстве числа голосов, голос председательствующего на заседании Комиссии является решающим.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3.17. Решения Комиссии оформляются протоколами, которые подписывают председатель, секретарь и члены Комиссии,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принявшие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участие в ее заседании.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Решения Комиссии носят рекомендательный характер.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3.18. В решении Комиссии указываются: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а) фамилия, имя, отчество, должность муниципального служащего, в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отношении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которого рассматривался вопрос о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наличии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личной заинтересованности, которая приводит или может привести к конфликту интересов;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б) источник информации, ставшей основанием для проведения заседания Комиссии;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г) фамилии, имена, отчества членов Комиссии и других лиц, присутствующих на заседании;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д) существо решения и его обоснование;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е) результаты голосования.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3.19. Член Комиссии, не согласный с решением Комиссии, вправе в письменном виде изложить свое мнение,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которое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подлежит обязательному приобщению к протоколу заседания Комиссии.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3.20 Копии решения Комиссии в течение трех дней со дня его принятия направляются руководителю органа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местного самоуправления Азнакаевского муниципального района, муниципальному служащему, а также по решению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Комиссии - иным заинтересованным лицам.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3.21. Решение Комиссии может быть обжаловано муниципальным служащим в 10-дневный срок со дня вручения ему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копии решения Комиссии в порядке, предусмотренном законодательством Российской Федерацией.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3.22. Руководитель органа местного самоуправления Азнакаевского муниципального района, которому стало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известно о возникновении у муниципального служащего личной заинтересованности, которая приводит или может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привести к конфликту интересов, в том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числе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 случае установления подобного факта Комиссией, обязан принять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меры по предотвращению или урегулированию конфликта интересов.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В целях предотвращения или урегулирования конфликта интересов руководитель органа местного самоуправления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Азнакаевского муниципального района должен исключить возможность участия муниципального служащего в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принятии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решений по вопросам, с которыми связан конфликт интересов.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Руководитель органа местного самоуправления Азнакаевского муниципального района вправе отстранить муниципального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служащего от замещаемой должности муниципальной службы (не допускать к исполнению должностных обязанностей)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период урегулирования конфликта интересов.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3.23. В случае установления Комиссией обстоятельств, свидетельствующих о наличии признаков дисциплинарного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проступка в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действиях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(бездействии) муниципального служащего, в том числе в случае неисполнения им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обязанности сообщать руководителю органа местного самоуправления Азнакаевского муниципального района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 личной заинтересованности при исполнении должностных обязанностей, которая может привести к конфликту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lastRenderedPageBreak/>
        <w:t xml:space="preserve">интересов, а также в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случае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непринятия муниципальным служащим мер по предотвращению такого конфликта,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руководитель органа местного самоуправления Азнакаевского муниципального района после получения от Комиссии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соответствующей информации может привлечь муниципального служащего к дисциплинарной ответственности в порядке,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предусмотренном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федеральным законодательством.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3.24. Решение Комиссии, принятое в отношении муниципального служащего, хранится в его личном деле.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3.25. Организационно-техническое и документационное обеспечение деятельности Комиссии возлагается на </w:t>
      </w:r>
      <w:proofErr w:type="gramStart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кадровую</w:t>
      </w:r>
      <w:proofErr w:type="gramEnd"/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</w:p>
    <w:p w:rsidR="00957920" w:rsidRPr="00957920" w:rsidRDefault="00957920" w:rsidP="00957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401" w:firstLine="540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57920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службу органа местного самоуправления Азнакаевского муниципального района.</w:t>
      </w:r>
      <w:r w:rsidRPr="0095792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</w:t>
      </w:r>
    </w:p>
    <w:p w:rsidR="00B47FB4" w:rsidRDefault="00B47FB4"/>
    <w:sectPr w:rsidR="00B47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08"/>
    <w:rsid w:val="0002282F"/>
    <w:rsid w:val="00027204"/>
    <w:rsid w:val="00031860"/>
    <w:rsid w:val="00042159"/>
    <w:rsid w:val="000477E9"/>
    <w:rsid w:val="000524FE"/>
    <w:rsid w:val="000725B5"/>
    <w:rsid w:val="000757F9"/>
    <w:rsid w:val="000768D3"/>
    <w:rsid w:val="0008474A"/>
    <w:rsid w:val="000E0239"/>
    <w:rsid w:val="001020BB"/>
    <w:rsid w:val="00113ED6"/>
    <w:rsid w:val="00115696"/>
    <w:rsid w:val="001225B2"/>
    <w:rsid w:val="00126DAA"/>
    <w:rsid w:val="001348F5"/>
    <w:rsid w:val="00145608"/>
    <w:rsid w:val="001662D8"/>
    <w:rsid w:val="001B66D3"/>
    <w:rsid w:val="001F166C"/>
    <w:rsid w:val="00214638"/>
    <w:rsid w:val="00220A12"/>
    <w:rsid w:val="00225C02"/>
    <w:rsid w:val="002267B5"/>
    <w:rsid w:val="00233650"/>
    <w:rsid w:val="00245CD4"/>
    <w:rsid w:val="002B0379"/>
    <w:rsid w:val="002B3D9F"/>
    <w:rsid w:val="002C36C9"/>
    <w:rsid w:val="002C49AA"/>
    <w:rsid w:val="002D4784"/>
    <w:rsid w:val="002F0EEF"/>
    <w:rsid w:val="00300764"/>
    <w:rsid w:val="0030435E"/>
    <w:rsid w:val="00304EC1"/>
    <w:rsid w:val="003118C6"/>
    <w:rsid w:val="00315C3E"/>
    <w:rsid w:val="00316D26"/>
    <w:rsid w:val="00332437"/>
    <w:rsid w:val="00335CED"/>
    <w:rsid w:val="003360B7"/>
    <w:rsid w:val="003474F8"/>
    <w:rsid w:val="00363042"/>
    <w:rsid w:val="00371EAF"/>
    <w:rsid w:val="003839E7"/>
    <w:rsid w:val="003C4EF5"/>
    <w:rsid w:val="003F6B2F"/>
    <w:rsid w:val="004026C5"/>
    <w:rsid w:val="0042352B"/>
    <w:rsid w:val="00475DC7"/>
    <w:rsid w:val="00496A01"/>
    <w:rsid w:val="004A4ADA"/>
    <w:rsid w:val="004B26C7"/>
    <w:rsid w:val="004B2CB5"/>
    <w:rsid w:val="004F3384"/>
    <w:rsid w:val="004F5E50"/>
    <w:rsid w:val="005359B9"/>
    <w:rsid w:val="00541C08"/>
    <w:rsid w:val="005444BC"/>
    <w:rsid w:val="005515B0"/>
    <w:rsid w:val="0058537A"/>
    <w:rsid w:val="00594409"/>
    <w:rsid w:val="0059564D"/>
    <w:rsid w:val="005B5D71"/>
    <w:rsid w:val="005C18E8"/>
    <w:rsid w:val="005C48A2"/>
    <w:rsid w:val="005D479E"/>
    <w:rsid w:val="005E4538"/>
    <w:rsid w:val="00600F61"/>
    <w:rsid w:val="0060674B"/>
    <w:rsid w:val="006149CC"/>
    <w:rsid w:val="00615A2A"/>
    <w:rsid w:val="00616CAA"/>
    <w:rsid w:val="00630633"/>
    <w:rsid w:val="00640308"/>
    <w:rsid w:val="00680538"/>
    <w:rsid w:val="00684440"/>
    <w:rsid w:val="00691656"/>
    <w:rsid w:val="00692CAB"/>
    <w:rsid w:val="006A2E94"/>
    <w:rsid w:val="006C5C1B"/>
    <w:rsid w:val="006C788B"/>
    <w:rsid w:val="006E36A2"/>
    <w:rsid w:val="00711022"/>
    <w:rsid w:val="00727AE3"/>
    <w:rsid w:val="0075004C"/>
    <w:rsid w:val="007527A7"/>
    <w:rsid w:val="0075306A"/>
    <w:rsid w:val="00760CD7"/>
    <w:rsid w:val="00766294"/>
    <w:rsid w:val="00782499"/>
    <w:rsid w:val="007B79E6"/>
    <w:rsid w:val="007C492E"/>
    <w:rsid w:val="007E4100"/>
    <w:rsid w:val="00800022"/>
    <w:rsid w:val="0082648E"/>
    <w:rsid w:val="00835921"/>
    <w:rsid w:val="00840838"/>
    <w:rsid w:val="008409D4"/>
    <w:rsid w:val="00864F7E"/>
    <w:rsid w:val="008730F9"/>
    <w:rsid w:val="008D1CD0"/>
    <w:rsid w:val="008D2667"/>
    <w:rsid w:val="008D37DA"/>
    <w:rsid w:val="008D7A7A"/>
    <w:rsid w:val="008E4122"/>
    <w:rsid w:val="008E7287"/>
    <w:rsid w:val="008E7F2C"/>
    <w:rsid w:val="00904820"/>
    <w:rsid w:val="00941410"/>
    <w:rsid w:val="009559DF"/>
    <w:rsid w:val="00957920"/>
    <w:rsid w:val="00957D44"/>
    <w:rsid w:val="00980B3E"/>
    <w:rsid w:val="009A3039"/>
    <w:rsid w:val="009D1522"/>
    <w:rsid w:val="00A30F53"/>
    <w:rsid w:val="00A46109"/>
    <w:rsid w:val="00A5105C"/>
    <w:rsid w:val="00A651A8"/>
    <w:rsid w:val="00A72C15"/>
    <w:rsid w:val="00A8022D"/>
    <w:rsid w:val="00A90AA9"/>
    <w:rsid w:val="00A9375D"/>
    <w:rsid w:val="00AA1FA5"/>
    <w:rsid w:val="00AB2F90"/>
    <w:rsid w:val="00AE46DB"/>
    <w:rsid w:val="00AE73D6"/>
    <w:rsid w:val="00B1785C"/>
    <w:rsid w:val="00B47FB4"/>
    <w:rsid w:val="00B5245F"/>
    <w:rsid w:val="00BC2F63"/>
    <w:rsid w:val="00BD0320"/>
    <w:rsid w:val="00BD34F3"/>
    <w:rsid w:val="00BE536D"/>
    <w:rsid w:val="00BF16FA"/>
    <w:rsid w:val="00BF1B5A"/>
    <w:rsid w:val="00C60A3A"/>
    <w:rsid w:val="00C71D7E"/>
    <w:rsid w:val="00C75541"/>
    <w:rsid w:val="00C86B7E"/>
    <w:rsid w:val="00CA3075"/>
    <w:rsid w:val="00CA5C16"/>
    <w:rsid w:val="00CB4FEF"/>
    <w:rsid w:val="00CB71CF"/>
    <w:rsid w:val="00CD03F2"/>
    <w:rsid w:val="00CD084E"/>
    <w:rsid w:val="00CD4E69"/>
    <w:rsid w:val="00CF7D51"/>
    <w:rsid w:val="00D61B30"/>
    <w:rsid w:val="00D75494"/>
    <w:rsid w:val="00DC3329"/>
    <w:rsid w:val="00DD571D"/>
    <w:rsid w:val="00DF2E5F"/>
    <w:rsid w:val="00E00146"/>
    <w:rsid w:val="00E12E7E"/>
    <w:rsid w:val="00E325E5"/>
    <w:rsid w:val="00E746C5"/>
    <w:rsid w:val="00EB0E38"/>
    <w:rsid w:val="00EB63A4"/>
    <w:rsid w:val="00ED4AD1"/>
    <w:rsid w:val="00EF36D9"/>
    <w:rsid w:val="00F221AF"/>
    <w:rsid w:val="00F501B7"/>
    <w:rsid w:val="00F95799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7920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920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5792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57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92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7920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7920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57920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957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792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2646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6042">
                      <w:marLeft w:val="0"/>
                      <w:marRight w:val="1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71738">
                      <w:marLeft w:val="0"/>
                      <w:marRight w:val="1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293">
                      <w:marLeft w:val="0"/>
                      <w:marRight w:val="1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07685">
                      <w:marLeft w:val="0"/>
                      <w:marRight w:val="1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8827">
                      <w:marLeft w:val="0"/>
                      <w:marRight w:val="110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0630">
                      <w:marLeft w:val="0"/>
                      <w:marRight w:val="1101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2140</Words>
  <Characters>12203</Characters>
  <Application>Microsoft Office Word</Application>
  <DocSecurity>0</DocSecurity>
  <Lines>101</Lines>
  <Paragraphs>28</Paragraphs>
  <ScaleCrop>false</ScaleCrop>
  <Company>Microsoft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Фархат</dc:creator>
  <cp:keywords/>
  <dc:description/>
  <cp:lastModifiedBy>Фархат</cp:lastModifiedBy>
  <cp:revision>2</cp:revision>
  <dcterms:created xsi:type="dcterms:W3CDTF">2014-01-22T09:49:00Z</dcterms:created>
  <dcterms:modified xsi:type="dcterms:W3CDTF">2014-01-22T09:49:00Z</dcterms:modified>
</cp:coreProperties>
</file>