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730" w:rsidRDefault="00295730"/>
    <w:tbl>
      <w:tblPr>
        <w:tblW w:w="0" w:type="auto"/>
        <w:tblInd w:w="-71" w:type="dxa"/>
        <w:tblBorders>
          <w:bottom w:val="single" w:sz="18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398"/>
        <w:gridCol w:w="42"/>
        <w:gridCol w:w="1772"/>
        <w:gridCol w:w="4306"/>
      </w:tblGrid>
      <w:tr w:rsidR="00295730" w:rsidTr="00044093">
        <w:trPr>
          <w:trHeight w:val="1708"/>
        </w:trPr>
        <w:tc>
          <w:tcPr>
            <w:tcW w:w="4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5730" w:rsidRPr="00295730" w:rsidRDefault="00295730" w:rsidP="00044093">
            <w:pPr>
              <w:pStyle w:val="2"/>
              <w:spacing w:before="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295730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РЕСПУБЛИКА ТАТАРСТАН</w:t>
            </w:r>
          </w:p>
          <w:p w:rsidR="00295730" w:rsidRPr="00295730" w:rsidRDefault="00295730" w:rsidP="00044093">
            <w:pPr>
              <w:pStyle w:val="21"/>
              <w:spacing w:line="240" w:lineRule="auto"/>
              <w:jc w:val="center"/>
              <w:rPr>
                <w:b/>
                <w:lang w:eastAsia="en-US"/>
              </w:rPr>
            </w:pPr>
            <w:r w:rsidRPr="00295730">
              <w:rPr>
                <w:b/>
                <w:lang w:eastAsia="en-US"/>
              </w:rPr>
              <w:t>ГЛАВА</w:t>
            </w:r>
          </w:p>
          <w:p w:rsidR="00295730" w:rsidRPr="00295730" w:rsidRDefault="00295730" w:rsidP="00044093">
            <w:pPr>
              <w:pStyle w:val="21"/>
              <w:spacing w:line="240" w:lineRule="auto"/>
              <w:jc w:val="center"/>
              <w:rPr>
                <w:b/>
                <w:lang w:eastAsia="en-US"/>
              </w:rPr>
            </w:pPr>
            <w:proofErr w:type="spellStart"/>
            <w:r w:rsidRPr="00295730">
              <w:rPr>
                <w:b/>
                <w:lang w:eastAsia="en-US"/>
              </w:rPr>
              <w:t>Чалпинского</w:t>
            </w:r>
            <w:proofErr w:type="spellEnd"/>
            <w:r w:rsidRPr="00295730">
              <w:rPr>
                <w:b/>
                <w:lang w:eastAsia="en-US"/>
              </w:rPr>
              <w:t xml:space="preserve"> сельского поселения </w:t>
            </w:r>
            <w:proofErr w:type="spellStart"/>
            <w:r w:rsidRPr="00295730">
              <w:rPr>
                <w:b/>
                <w:lang w:eastAsia="en-US"/>
              </w:rPr>
              <w:t>Азнакаевского</w:t>
            </w:r>
            <w:proofErr w:type="spellEnd"/>
          </w:p>
          <w:p w:rsidR="00295730" w:rsidRPr="00295730" w:rsidRDefault="00295730" w:rsidP="00044093">
            <w:pPr>
              <w:pStyle w:val="a3"/>
              <w:spacing w:line="276" w:lineRule="auto"/>
              <w:rPr>
                <w:sz w:val="20"/>
                <w:lang w:eastAsia="en-US"/>
              </w:rPr>
            </w:pPr>
            <w:r w:rsidRPr="00295730">
              <w:rPr>
                <w:sz w:val="20"/>
                <w:lang w:eastAsia="en-US"/>
              </w:rPr>
              <w:t>муниципального района</w:t>
            </w:r>
          </w:p>
          <w:p w:rsidR="00295730" w:rsidRPr="00295730" w:rsidRDefault="00295730" w:rsidP="00044093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730" w:rsidRPr="00295730" w:rsidRDefault="00295730" w:rsidP="00044093">
            <w:pPr>
              <w:jc w:val="center"/>
              <w:rPr>
                <w:rFonts w:eastAsia="Calibri"/>
                <w:b/>
                <w:snapToGrid w:val="0"/>
              </w:rPr>
            </w:pPr>
            <w:r w:rsidRPr="00295730">
              <w:rPr>
                <w:b/>
                <w:noProof/>
              </w:rPr>
              <w:drawing>
                <wp:inline distT="0" distB="0" distL="0" distR="0" wp14:anchorId="4251E45C" wp14:editId="5AB273F6">
                  <wp:extent cx="1019175" cy="10572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730" w:rsidRPr="00295730" w:rsidRDefault="00295730" w:rsidP="00044093">
            <w:pPr>
              <w:pStyle w:val="2"/>
              <w:spacing w:before="0" w:after="12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hsb-DE" w:eastAsia="en-US"/>
              </w:rPr>
            </w:pPr>
            <w:r w:rsidRPr="00295730">
              <w:rPr>
                <w:rFonts w:ascii="Times New Roman" w:hAnsi="Times New Roman" w:cs="Times New Roman"/>
                <w:color w:val="auto"/>
                <w:sz w:val="20"/>
                <w:szCs w:val="20"/>
                <w:lang w:val="hsb-DE" w:eastAsia="en-US"/>
              </w:rPr>
              <w:t>ТАТАРСТАН РЕСПУБЛИКАСЫ</w:t>
            </w:r>
          </w:p>
          <w:p w:rsidR="00295730" w:rsidRPr="00295730" w:rsidRDefault="00295730" w:rsidP="00044093">
            <w:pPr>
              <w:pStyle w:val="a3"/>
              <w:spacing w:line="276" w:lineRule="auto"/>
              <w:rPr>
                <w:sz w:val="20"/>
                <w:lang w:eastAsia="en-US"/>
              </w:rPr>
            </w:pPr>
            <w:proofErr w:type="spellStart"/>
            <w:r w:rsidRPr="00295730">
              <w:rPr>
                <w:sz w:val="20"/>
                <w:lang w:eastAsia="en-US"/>
              </w:rPr>
              <w:t>Азнакай</w:t>
            </w:r>
            <w:proofErr w:type="spellEnd"/>
          </w:p>
          <w:p w:rsidR="00295730" w:rsidRPr="00295730" w:rsidRDefault="00295730" w:rsidP="00044093">
            <w:pPr>
              <w:pStyle w:val="a3"/>
              <w:spacing w:line="276" w:lineRule="auto"/>
              <w:rPr>
                <w:sz w:val="20"/>
                <w:lang w:eastAsia="en-US"/>
              </w:rPr>
            </w:pPr>
            <w:proofErr w:type="spellStart"/>
            <w:r w:rsidRPr="00295730">
              <w:rPr>
                <w:sz w:val="20"/>
                <w:lang w:eastAsia="en-US"/>
              </w:rPr>
              <w:t>муниципаль</w:t>
            </w:r>
            <w:proofErr w:type="spellEnd"/>
            <w:r w:rsidRPr="00295730">
              <w:rPr>
                <w:sz w:val="20"/>
                <w:lang w:eastAsia="en-US"/>
              </w:rPr>
              <w:t xml:space="preserve"> районы </w:t>
            </w:r>
            <w:proofErr w:type="spellStart"/>
            <w:r w:rsidRPr="00295730">
              <w:rPr>
                <w:sz w:val="20"/>
                <w:lang w:eastAsia="en-US"/>
              </w:rPr>
              <w:t>Чалпы</w:t>
            </w:r>
            <w:proofErr w:type="spellEnd"/>
            <w:r w:rsidRPr="00295730">
              <w:rPr>
                <w:sz w:val="20"/>
                <w:lang w:eastAsia="en-US"/>
              </w:rPr>
              <w:t xml:space="preserve"> </w:t>
            </w:r>
            <w:proofErr w:type="spellStart"/>
            <w:r w:rsidRPr="00295730">
              <w:rPr>
                <w:sz w:val="20"/>
                <w:lang w:eastAsia="en-US"/>
              </w:rPr>
              <w:t>авыл</w:t>
            </w:r>
            <w:proofErr w:type="spellEnd"/>
            <w:r w:rsidRPr="00295730">
              <w:rPr>
                <w:sz w:val="20"/>
                <w:lang w:eastAsia="en-US"/>
              </w:rPr>
              <w:t xml:space="preserve"> </w:t>
            </w:r>
            <w:proofErr w:type="spellStart"/>
            <w:r w:rsidRPr="00295730">
              <w:rPr>
                <w:sz w:val="20"/>
                <w:lang w:eastAsia="en-US"/>
              </w:rPr>
              <w:t>жирлеге</w:t>
            </w:r>
            <w:proofErr w:type="spellEnd"/>
            <w:r w:rsidRPr="00295730">
              <w:rPr>
                <w:sz w:val="20"/>
                <w:lang w:eastAsia="en-US"/>
              </w:rPr>
              <w:t xml:space="preserve"> Советы</w:t>
            </w:r>
          </w:p>
          <w:p w:rsidR="00295730" w:rsidRPr="00295730" w:rsidRDefault="00295730" w:rsidP="00044093">
            <w:pPr>
              <w:jc w:val="center"/>
              <w:rPr>
                <w:rFonts w:eastAsia="Calibri"/>
                <w:b/>
              </w:rPr>
            </w:pPr>
            <w:r w:rsidRPr="00295730">
              <w:rPr>
                <w:b/>
                <w:lang w:val="be-BY"/>
              </w:rPr>
              <w:t>БАШЛЫГЫ</w:t>
            </w:r>
          </w:p>
        </w:tc>
      </w:tr>
      <w:tr w:rsidR="00295730" w:rsidTr="00044093">
        <w:tc>
          <w:tcPr>
            <w:tcW w:w="4398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295730" w:rsidRPr="00295730" w:rsidRDefault="00295730" w:rsidP="00044093">
            <w:pPr>
              <w:jc w:val="center"/>
              <w:rPr>
                <w:rFonts w:eastAsia="Calibri"/>
              </w:rPr>
            </w:pPr>
            <w:r>
              <w:t>ул. Центральная, д.</w:t>
            </w:r>
            <w:r w:rsidRPr="00295730">
              <w:t xml:space="preserve">35, с. </w:t>
            </w:r>
            <w:proofErr w:type="spellStart"/>
            <w:r w:rsidRPr="00295730">
              <w:t>Чалпы</w:t>
            </w:r>
            <w:proofErr w:type="spellEnd"/>
            <w:r w:rsidRPr="00295730">
              <w:t>, 423324</w:t>
            </w:r>
          </w:p>
          <w:p w:rsidR="00295730" w:rsidRPr="00295730" w:rsidRDefault="00295730" w:rsidP="00044093">
            <w:pPr>
              <w:jc w:val="center"/>
            </w:pPr>
            <w:proofErr w:type="spellStart"/>
            <w:r w:rsidRPr="00295730">
              <w:t>Азнакаевского</w:t>
            </w:r>
            <w:proofErr w:type="spellEnd"/>
            <w:r w:rsidRPr="00295730">
              <w:t xml:space="preserve"> муниципального района</w:t>
            </w:r>
          </w:p>
          <w:p w:rsidR="00295730" w:rsidRPr="00295730" w:rsidRDefault="00295730" w:rsidP="00044093">
            <w:pPr>
              <w:jc w:val="center"/>
            </w:pPr>
            <w:r w:rsidRPr="00295730">
              <w:t>Тел. (8-5592) 35-5-46, факс (8-5592) 35-5-46</w:t>
            </w:r>
          </w:p>
          <w:p w:rsidR="00295730" w:rsidRPr="00295730" w:rsidRDefault="00295730" w:rsidP="00044093">
            <w:pPr>
              <w:jc w:val="center"/>
              <w:rPr>
                <w:rFonts w:eastAsia="Calibri"/>
              </w:rPr>
            </w:pPr>
            <w:hyperlink r:id="rId6" w:history="1">
              <w:r w:rsidRPr="00295730">
                <w:rPr>
                  <w:rStyle w:val="a7"/>
                  <w:rFonts w:eastAsia="Calibri"/>
                  <w:lang w:val="en-US"/>
                </w:rPr>
                <w:t>Chal</w:t>
              </w:r>
              <w:r w:rsidRPr="00295730">
                <w:rPr>
                  <w:rStyle w:val="a7"/>
                  <w:rFonts w:eastAsia="Calibri"/>
                </w:rPr>
                <w:t>.</w:t>
              </w:r>
              <w:r w:rsidRPr="00295730">
                <w:rPr>
                  <w:rStyle w:val="a7"/>
                  <w:rFonts w:eastAsia="Calibri"/>
                  <w:lang w:val="en-US"/>
                </w:rPr>
                <w:t>Azn</w:t>
              </w:r>
              <w:r w:rsidRPr="00295730">
                <w:rPr>
                  <w:rStyle w:val="a7"/>
                  <w:rFonts w:eastAsia="Calibri"/>
                </w:rPr>
                <w:t>@</w:t>
              </w:r>
              <w:r w:rsidRPr="00295730">
                <w:rPr>
                  <w:rStyle w:val="a7"/>
                  <w:rFonts w:eastAsia="Calibri"/>
                  <w:lang w:val="en-US"/>
                </w:rPr>
                <w:t>tatar</w:t>
              </w:r>
              <w:r w:rsidRPr="00295730">
                <w:rPr>
                  <w:rStyle w:val="a7"/>
                  <w:rFonts w:eastAsia="Calibri"/>
                </w:rPr>
                <w:t>.</w:t>
              </w:r>
              <w:proofErr w:type="spellStart"/>
              <w:r w:rsidRPr="00295730">
                <w:rPr>
                  <w:rStyle w:val="a7"/>
                  <w:rFonts w:eastAsia="Calibri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295730" w:rsidRPr="00295730" w:rsidRDefault="00295730" w:rsidP="00044093">
            <w:pPr>
              <w:jc w:val="center"/>
              <w:rPr>
                <w:rFonts w:eastAsia="Calibri"/>
              </w:rPr>
            </w:pPr>
          </w:p>
          <w:p w:rsidR="00295730" w:rsidRPr="00295730" w:rsidRDefault="00295730" w:rsidP="00044093">
            <w:pPr>
              <w:jc w:val="center"/>
            </w:pPr>
          </w:p>
          <w:p w:rsidR="00295730" w:rsidRPr="00295730" w:rsidRDefault="00295730" w:rsidP="00044093">
            <w:pPr>
              <w:jc w:val="center"/>
              <w:rPr>
                <w:rFonts w:eastAsia="Calibri"/>
              </w:rPr>
            </w:pPr>
          </w:p>
        </w:tc>
        <w:tc>
          <w:tcPr>
            <w:tcW w:w="4306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295730" w:rsidRPr="00295730" w:rsidRDefault="00295730" w:rsidP="00044093">
            <w:pPr>
              <w:jc w:val="center"/>
              <w:rPr>
                <w:rFonts w:eastAsia="Calibri"/>
              </w:rPr>
            </w:pPr>
            <w:proofErr w:type="spellStart"/>
            <w:r w:rsidRPr="00295730">
              <w:t>Узэк</w:t>
            </w:r>
            <w:proofErr w:type="spellEnd"/>
            <w:r w:rsidRPr="00295730">
              <w:t xml:space="preserve"> </w:t>
            </w:r>
            <w:proofErr w:type="spellStart"/>
            <w:r w:rsidRPr="00295730">
              <w:t>урамы</w:t>
            </w:r>
            <w:proofErr w:type="spellEnd"/>
            <w:r w:rsidRPr="00295730">
              <w:t xml:space="preserve">, 35, </w:t>
            </w:r>
            <w:proofErr w:type="spellStart"/>
            <w:r w:rsidRPr="00295730">
              <w:t>Чалпы</w:t>
            </w:r>
            <w:proofErr w:type="spellEnd"/>
            <w:r w:rsidRPr="00295730">
              <w:t xml:space="preserve"> </w:t>
            </w:r>
            <w:proofErr w:type="spellStart"/>
            <w:r w:rsidRPr="00295730">
              <w:t>авылы</w:t>
            </w:r>
            <w:proofErr w:type="spellEnd"/>
            <w:r w:rsidRPr="00295730">
              <w:rPr>
                <w:lang w:val="be-BY"/>
              </w:rPr>
              <w:t>,</w:t>
            </w:r>
            <w:r w:rsidRPr="00295730">
              <w:t xml:space="preserve"> 423324</w:t>
            </w:r>
          </w:p>
          <w:p w:rsidR="00295730" w:rsidRPr="00295730" w:rsidRDefault="00295730" w:rsidP="00044093">
            <w:pPr>
              <w:jc w:val="center"/>
            </w:pPr>
            <w:r w:rsidRPr="00295730">
              <w:t>Тел. (8-5592) 35-5--46,</w:t>
            </w:r>
          </w:p>
          <w:p w:rsidR="00295730" w:rsidRPr="00295730" w:rsidRDefault="00295730" w:rsidP="00044093">
            <w:pPr>
              <w:jc w:val="center"/>
            </w:pPr>
            <w:r w:rsidRPr="00295730">
              <w:t>факс (8-5592) 35-5-46</w:t>
            </w:r>
          </w:p>
          <w:p w:rsidR="00295730" w:rsidRPr="00295730" w:rsidRDefault="00295730" w:rsidP="00044093">
            <w:pPr>
              <w:jc w:val="center"/>
              <w:rPr>
                <w:rFonts w:eastAsia="Calibri"/>
              </w:rPr>
            </w:pPr>
            <w:hyperlink r:id="rId7" w:history="1">
              <w:r w:rsidRPr="00295730">
                <w:rPr>
                  <w:rStyle w:val="a7"/>
                  <w:rFonts w:eastAsia="Calibri"/>
                  <w:lang w:val="en-US"/>
                </w:rPr>
                <w:t>Chal</w:t>
              </w:r>
              <w:r w:rsidRPr="00295730">
                <w:rPr>
                  <w:rStyle w:val="a7"/>
                  <w:rFonts w:eastAsia="Calibri"/>
                </w:rPr>
                <w:t>.</w:t>
              </w:r>
              <w:r w:rsidRPr="00295730">
                <w:rPr>
                  <w:rStyle w:val="a7"/>
                  <w:rFonts w:eastAsia="Calibri"/>
                  <w:lang w:val="en-US"/>
                </w:rPr>
                <w:t>Azn</w:t>
              </w:r>
              <w:r w:rsidRPr="00295730">
                <w:rPr>
                  <w:rStyle w:val="a7"/>
                  <w:rFonts w:eastAsia="Calibri"/>
                </w:rPr>
                <w:t>@</w:t>
              </w:r>
              <w:r w:rsidRPr="00295730">
                <w:rPr>
                  <w:rStyle w:val="a7"/>
                  <w:rFonts w:eastAsia="Calibri"/>
                  <w:lang w:val="en-US"/>
                </w:rPr>
                <w:t>tatar</w:t>
              </w:r>
              <w:r w:rsidRPr="00295730">
                <w:rPr>
                  <w:rStyle w:val="a7"/>
                  <w:rFonts w:eastAsia="Calibri"/>
                </w:rPr>
                <w:t>.</w:t>
              </w:r>
              <w:r w:rsidRPr="00295730">
                <w:rPr>
                  <w:rStyle w:val="a7"/>
                  <w:rFonts w:eastAsia="Calibri"/>
                  <w:lang w:val="en-US"/>
                </w:rPr>
                <w:t>ru</w:t>
              </w:r>
            </w:hyperlink>
          </w:p>
        </w:tc>
      </w:tr>
    </w:tbl>
    <w:p w:rsidR="00295730" w:rsidRDefault="00295730" w:rsidP="00295730">
      <w:pPr>
        <w:pStyle w:val="3"/>
        <w:rPr>
          <w:rFonts w:ascii="Times New Roman" w:hAnsi="Times New Roman"/>
        </w:rPr>
      </w:pPr>
    </w:p>
    <w:tbl>
      <w:tblPr>
        <w:tblW w:w="0" w:type="auto"/>
        <w:tblInd w:w="142" w:type="dxa"/>
        <w:tblLook w:val="01E0" w:firstRow="1" w:lastRow="1" w:firstColumn="1" w:lastColumn="1" w:noHBand="0" w:noVBand="0"/>
      </w:tblPr>
      <w:tblGrid>
        <w:gridCol w:w="7904"/>
        <w:gridCol w:w="2375"/>
      </w:tblGrid>
      <w:tr w:rsidR="00295730" w:rsidTr="00044093">
        <w:tc>
          <w:tcPr>
            <w:tcW w:w="7904" w:type="dxa"/>
            <w:hideMark/>
          </w:tcPr>
          <w:p w:rsidR="00295730" w:rsidRDefault="00295730" w:rsidP="00044093">
            <w:pPr>
              <w:pStyle w:val="1"/>
              <w:spacing w:line="276" w:lineRule="auto"/>
              <w:jc w:val="both"/>
              <w:rPr>
                <w:rFonts w:ascii="Times New Roman" w:hAnsi="Times New Roman"/>
                <w:b w:val="0"/>
                <w:color w:val="auto"/>
                <w:lang w:eastAsia="en-US"/>
              </w:rPr>
            </w:pPr>
            <w:r>
              <w:rPr>
                <w:rFonts w:ascii="Times New Roman" w:hAnsi="Times New Roman"/>
                <w:color w:val="auto"/>
                <w:lang w:eastAsia="en-US"/>
              </w:rPr>
              <w:t>ПОСТАНОВЛЕНИЕ</w:t>
            </w:r>
          </w:p>
        </w:tc>
        <w:tc>
          <w:tcPr>
            <w:tcW w:w="2375" w:type="dxa"/>
            <w:hideMark/>
          </w:tcPr>
          <w:p w:rsidR="00295730" w:rsidRDefault="00295730" w:rsidP="00044093">
            <w:pPr>
              <w:pStyle w:val="1"/>
              <w:spacing w:line="276" w:lineRule="auto"/>
              <w:jc w:val="both"/>
              <w:rPr>
                <w:rFonts w:ascii="Times New Roman" w:hAnsi="Times New Roman"/>
                <w:color w:val="auto"/>
                <w:lang w:eastAsia="en-US"/>
              </w:rPr>
            </w:pPr>
            <w:r>
              <w:rPr>
                <w:rFonts w:ascii="Times New Roman" w:hAnsi="Times New Roman"/>
                <w:color w:val="auto"/>
                <w:lang w:eastAsia="en-US"/>
              </w:rPr>
              <w:t>КАРАР</w:t>
            </w:r>
          </w:p>
        </w:tc>
      </w:tr>
    </w:tbl>
    <w:p w:rsidR="00295730" w:rsidRDefault="00295730"/>
    <w:tbl>
      <w:tblPr>
        <w:tblW w:w="10628" w:type="dxa"/>
        <w:tblInd w:w="-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8173"/>
        <w:gridCol w:w="2455"/>
      </w:tblGrid>
      <w:tr w:rsidR="00295730" w:rsidTr="00295730">
        <w:trPr>
          <w:trHeight w:val="252"/>
        </w:trPr>
        <w:tc>
          <w:tcPr>
            <w:tcW w:w="81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730" w:rsidRDefault="00295730">
            <w:pPr>
              <w:pStyle w:val="1"/>
              <w:spacing w:line="276" w:lineRule="auto"/>
              <w:jc w:val="both"/>
              <w:rPr>
                <w:rFonts w:ascii="Times New Roman" w:eastAsia="Times New Roman" w:hAnsi="Times New Roman" w:cs="Times New Roman"/>
                <w:b w:val="0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lang w:eastAsia="en-US"/>
              </w:rPr>
              <w:t>от « 17»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lang w:eastAsia="en-US"/>
              </w:rPr>
              <w:t>октября   2017г.</w:t>
            </w:r>
          </w:p>
        </w:tc>
        <w:tc>
          <w:tcPr>
            <w:tcW w:w="24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730" w:rsidRDefault="00295730">
            <w:pPr>
              <w:pStyle w:val="1"/>
              <w:spacing w:line="276" w:lineRule="auto"/>
              <w:jc w:val="both"/>
              <w:rPr>
                <w:rFonts w:ascii="Times New Roman" w:eastAsia="Times New Roman" w:hAnsi="Times New Roman" w:cs="Times New Roman"/>
                <w:b w:val="0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lang w:eastAsia="en-US"/>
              </w:rPr>
              <w:t xml:space="preserve">         № 6</w:t>
            </w:r>
          </w:p>
        </w:tc>
      </w:tr>
    </w:tbl>
    <w:p w:rsidR="00295730" w:rsidRDefault="00295730" w:rsidP="00295730">
      <w:pPr>
        <w:rPr>
          <w:b/>
          <w:color w:val="000000" w:themeColor="text1"/>
        </w:rPr>
      </w:pPr>
    </w:p>
    <w:p w:rsidR="00295730" w:rsidRDefault="00295730" w:rsidP="00295730">
      <w:pPr>
        <w:rPr>
          <w:sz w:val="28"/>
          <w:szCs w:val="28"/>
        </w:rPr>
      </w:pPr>
      <w:r>
        <w:rPr>
          <w:sz w:val="28"/>
          <w:szCs w:val="28"/>
        </w:rPr>
        <w:t>О назначении публичных слушаний</w:t>
      </w:r>
    </w:p>
    <w:p w:rsidR="00295730" w:rsidRDefault="00295730" w:rsidP="00295730">
      <w:pPr>
        <w:rPr>
          <w:sz w:val="28"/>
          <w:szCs w:val="28"/>
        </w:rPr>
      </w:pPr>
      <w:r>
        <w:rPr>
          <w:sz w:val="28"/>
          <w:szCs w:val="28"/>
        </w:rPr>
        <w:t xml:space="preserve">по проекту решения </w:t>
      </w:r>
      <w:proofErr w:type="spellStart"/>
      <w:r>
        <w:rPr>
          <w:sz w:val="28"/>
          <w:szCs w:val="28"/>
        </w:rPr>
        <w:t>Чалпинского</w:t>
      </w:r>
      <w:proofErr w:type="spellEnd"/>
    </w:p>
    <w:p w:rsidR="00295730" w:rsidRDefault="00295730" w:rsidP="00295730">
      <w:pPr>
        <w:rPr>
          <w:sz w:val="28"/>
          <w:szCs w:val="28"/>
        </w:rPr>
      </w:pPr>
      <w:r>
        <w:rPr>
          <w:sz w:val="28"/>
          <w:szCs w:val="28"/>
        </w:rPr>
        <w:t xml:space="preserve">Совета сельского поселения </w:t>
      </w:r>
      <w:proofErr w:type="spellStart"/>
      <w:r>
        <w:rPr>
          <w:sz w:val="28"/>
          <w:szCs w:val="28"/>
        </w:rPr>
        <w:t>Азнакаевского</w:t>
      </w:r>
      <w:proofErr w:type="spellEnd"/>
    </w:p>
    <w:p w:rsidR="00295730" w:rsidRDefault="00295730" w:rsidP="00295730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РТ «О бюджете  </w:t>
      </w:r>
    </w:p>
    <w:p w:rsidR="00295730" w:rsidRDefault="00295730" w:rsidP="00295730">
      <w:pPr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 «</w:t>
      </w:r>
      <w:proofErr w:type="spellStart"/>
      <w:r w:rsidR="009C32F1">
        <w:rPr>
          <w:sz w:val="28"/>
          <w:szCs w:val="28"/>
        </w:rPr>
        <w:t>Чалпинское</w:t>
      </w:r>
      <w:proofErr w:type="spellEnd"/>
    </w:p>
    <w:p w:rsidR="00295730" w:rsidRDefault="00295730" w:rsidP="00295730">
      <w:pPr>
        <w:rPr>
          <w:sz w:val="28"/>
          <w:szCs w:val="28"/>
        </w:rPr>
      </w:pPr>
      <w:r>
        <w:rPr>
          <w:sz w:val="28"/>
          <w:szCs w:val="28"/>
        </w:rPr>
        <w:t xml:space="preserve">сельское поселение» </w:t>
      </w:r>
      <w:proofErr w:type="spellStart"/>
      <w:r>
        <w:rPr>
          <w:sz w:val="28"/>
          <w:szCs w:val="28"/>
        </w:rPr>
        <w:t>Азнакаевского</w:t>
      </w:r>
      <w:proofErr w:type="spellEnd"/>
    </w:p>
    <w:p w:rsidR="00295730" w:rsidRDefault="00295730" w:rsidP="00295730">
      <w:pPr>
        <w:rPr>
          <w:sz w:val="28"/>
          <w:szCs w:val="28"/>
        </w:rPr>
      </w:pPr>
      <w:r>
        <w:rPr>
          <w:sz w:val="28"/>
          <w:szCs w:val="28"/>
        </w:rPr>
        <w:t>муниципального района на 2018 год</w:t>
      </w:r>
    </w:p>
    <w:p w:rsidR="00295730" w:rsidRDefault="00295730" w:rsidP="00295730">
      <w:pPr>
        <w:rPr>
          <w:sz w:val="28"/>
          <w:szCs w:val="28"/>
        </w:rPr>
      </w:pPr>
      <w:r>
        <w:rPr>
          <w:sz w:val="28"/>
          <w:szCs w:val="28"/>
        </w:rPr>
        <w:t xml:space="preserve"> и на плановый  период 2019 и 2020 годов»</w:t>
      </w:r>
    </w:p>
    <w:p w:rsidR="00295730" w:rsidRDefault="00295730" w:rsidP="00295730">
      <w:pPr>
        <w:rPr>
          <w:sz w:val="28"/>
          <w:szCs w:val="28"/>
        </w:rPr>
      </w:pPr>
    </w:p>
    <w:p w:rsidR="00295730" w:rsidRDefault="00295730" w:rsidP="00295730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соблюдения прав жителей </w:t>
      </w:r>
      <w:proofErr w:type="spellStart"/>
      <w:r w:rsidR="009C32F1">
        <w:rPr>
          <w:sz w:val="28"/>
          <w:szCs w:val="28"/>
        </w:rPr>
        <w:t>Чалпинского</w:t>
      </w:r>
      <w:proofErr w:type="spellEnd"/>
      <w:r>
        <w:rPr>
          <w:sz w:val="28"/>
          <w:szCs w:val="28"/>
        </w:rPr>
        <w:t xml:space="preserve">  сельского поселения </w:t>
      </w:r>
      <w:proofErr w:type="spellStart"/>
      <w:r>
        <w:rPr>
          <w:sz w:val="28"/>
          <w:szCs w:val="28"/>
        </w:rPr>
        <w:t>Азнакаевского</w:t>
      </w:r>
      <w:proofErr w:type="spellEnd"/>
      <w:r>
        <w:rPr>
          <w:sz w:val="28"/>
          <w:szCs w:val="28"/>
        </w:rPr>
        <w:t xml:space="preserve"> муниципального района на участие в обсуждении проекта бюджета муниципального образования «</w:t>
      </w:r>
      <w:proofErr w:type="spellStart"/>
      <w:r w:rsidR="009C32F1">
        <w:rPr>
          <w:sz w:val="28"/>
          <w:szCs w:val="28"/>
        </w:rPr>
        <w:t>Чалпинское</w:t>
      </w:r>
      <w:proofErr w:type="spellEnd"/>
      <w:r>
        <w:rPr>
          <w:sz w:val="28"/>
          <w:szCs w:val="28"/>
        </w:rPr>
        <w:t xml:space="preserve"> сельское поселение» </w:t>
      </w:r>
      <w:proofErr w:type="spellStart"/>
      <w:r>
        <w:rPr>
          <w:sz w:val="28"/>
          <w:szCs w:val="28"/>
        </w:rPr>
        <w:t>Азнакаевского</w:t>
      </w:r>
      <w:proofErr w:type="spellEnd"/>
      <w:r>
        <w:rPr>
          <w:sz w:val="28"/>
          <w:szCs w:val="28"/>
        </w:rPr>
        <w:t xml:space="preserve"> муниципального района на 2018 год и на плановый  период 2019 и 2020 годов» посредством проведения публичных слушаний в соответствии со статьей 28 Федерального закона от 6 октября 2003 года №131-ФЗ "Об общих принципах организации местного самоуправления в</w:t>
      </w:r>
      <w:proofErr w:type="gramEnd"/>
      <w:r>
        <w:rPr>
          <w:sz w:val="28"/>
          <w:szCs w:val="28"/>
        </w:rPr>
        <w:t xml:space="preserve"> Российской Федерации", статьей 20 Устава муниципального образования «</w:t>
      </w:r>
      <w:proofErr w:type="spellStart"/>
      <w:r w:rsidR="009C32F1">
        <w:rPr>
          <w:sz w:val="28"/>
          <w:szCs w:val="28"/>
        </w:rPr>
        <w:t>Чалпинское</w:t>
      </w:r>
      <w:proofErr w:type="spellEnd"/>
      <w:r>
        <w:rPr>
          <w:sz w:val="28"/>
          <w:szCs w:val="28"/>
        </w:rPr>
        <w:t xml:space="preserve"> сельское  поселение» </w:t>
      </w:r>
      <w:proofErr w:type="spellStart"/>
      <w:r>
        <w:rPr>
          <w:sz w:val="28"/>
          <w:szCs w:val="28"/>
        </w:rPr>
        <w:t>Азнакаевского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Татарстан, Положением о порядке организации и проведения публичных слушаний в </w:t>
      </w:r>
      <w:proofErr w:type="spellStart"/>
      <w:r w:rsidR="009C32F1">
        <w:rPr>
          <w:sz w:val="28"/>
          <w:szCs w:val="28"/>
        </w:rPr>
        <w:t>Чалпинском</w:t>
      </w:r>
      <w:proofErr w:type="spellEnd"/>
      <w:r>
        <w:rPr>
          <w:sz w:val="28"/>
          <w:szCs w:val="28"/>
        </w:rPr>
        <w:t xml:space="preserve">  сельском поселении </w:t>
      </w:r>
      <w:proofErr w:type="spellStart"/>
      <w:r>
        <w:rPr>
          <w:sz w:val="28"/>
          <w:szCs w:val="28"/>
        </w:rPr>
        <w:t>Азнакаевского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Татарстан, утвержденным решением </w:t>
      </w:r>
      <w:proofErr w:type="spellStart"/>
      <w:r w:rsidR="009C32F1">
        <w:rPr>
          <w:sz w:val="28"/>
          <w:szCs w:val="28"/>
        </w:rPr>
        <w:t>Чалпинского</w:t>
      </w:r>
      <w:proofErr w:type="spellEnd"/>
      <w:r w:rsidR="009C32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Совета сельского поселения </w:t>
      </w:r>
      <w:proofErr w:type="spellStart"/>
      <w:r>
        <w:rPr>
          <w:sz w:val="28"/>
          <w:szCs w:val="28"/>
        </w:rPr>
        <w:t>Азнакаевского</w:t>
      </w:r>
      <w:proofErr w:type="spellEnd"/>
      <w:r>
        <w:rPr>
          <w:sz w:val="28"/>
          <w:szCs w:val="28"/>
        </w:rPr>
        <w:t xml:space="preserve"> муниципального района РТ от 19.04.2012г. № 4</w:t>
      </w:r>
      <w:r w:rsidR="009C32F1">
        <w:rPr>
          <w:sz w:val="28"/>
          <w:szCs w:val="28"/>
        </w:rPr>
        <w:t>7</w:t>
      </w:r>
      <w:r>
        <w:rPr>
          <w:sz w:val="28"/>
          <w:szCs w:val="28"/>
        </w:rPr>
        <w:t>, постановляю:</w:t>
      </w:r>
    </w:p>
    <w:p w:rsidR="00295730" w:rsidRDefault="00295730" w:rsidP="00295730">
      <w:pPr>
        <w:ind w:firstLine="540"/>
        <w:jc w:val="both"/>
        <w:rPr>
          <w:sz w:val="28"/>
          <w:szCs w:val="28"/>
        </w:rPr>
      </w:pPr>
    </w:p>
    <w:p w:rsidR="00295730" w:rsidRDefault="00295730" w:rsidP="0029573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Назначить проведение публичных слушаний по проекту решения </w:t>
      </w:r>
      <w:proofErr w:type="spellStart"/>
      <w:r w:rsidR="009C32F1">
        <w:rPr>
          <w:sz w:val="28"/>
          <w:szCs w:val="28"/>
        </w:rPr>
        <w:t>Чалпинского</w:t>
      </w:r>
      <w:proofErr w:type="spellEnd"/>
      <w:r>
        <w:rPr>
          <w:sz w:val="28"/>
          <w:szCs w:val="28"/>
        </w:rPr>
        <w:t xml:space="preserve"> Совета сельского поселения </w:t>
      </w:r>
      <w:proofErr w:type="spellStart"/>
      <w:r>
        <w:rPr>
          <w:sz w:val="28"/>
          <w:szCs w:val="28"/>
        </w:rPr>
        <w:t>Азнакаевского</w:t>
      </w:r>
      <w:proofErr w:type="spellEnd"/>
      <w:r>
        <w:rPr>
          <w:sz w:val="28"/>
          <w:szCs w:val="28"/>
        </w:rPr>
        <w:t xml:space="preserve"> муниципального района РТ «О бюджете муниципального образования «</w:t>
      </w:r>
      <w:proofErr w:type="spellStart"/>
      <w:r w:rsidR="009C32F1">
        <w:rPr>
          <w:sz w:val="28"/>
          <w:szCs w:val="28"/>
        </w:rPr>
        <w:t>Чалпинское</w:t>
      </w:r>
      <w:proofErr w:type="spellEnd"/>
      <w:r>
        <w:rPr>
          <w:sz w:val="28"/>
          <w:szCs w:val="28"/>
        </w:rPr>
        <w:t xml:space="preserve"> сельское поселение» </w:t>
      </w:r>
      <w:proofErr w:type="spellStart"/>
      <w:r>
        <w:rPr>
          <w:sz w:val="28"/>
          <w:szCs w:val="28"/>
        </w:rPr>
        <w:t>Азнакаевского</w:t>
      </w:r>
      <w:proofErr w:type="spellEnd"/>
      <w:r>
        <w:rPr>
          <w:sz w:val="28"/>
          <w:szCs w:val="28"/>
        </w:rPr>
        <w:t xml:space="preserve"> муниципального района на 2018 год и на плановый  период 2019 и 2020 годов».</w:t>
      </w:r>
    </w:p>
    <w:p w:rsidR="00295730" w:rsidRDefault="00295730" w:rsidP="0029573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Инициатором проведения публичных слушаний является Глава </w:t>
      </w:r>
      <w:proofErr w:type="spellStart"/>
      <w:r w:rsidR="009C32F1">
        <w:rPr>
          <w:sz w:val="28"/>
          <w:szCs w:val="28"/>
        </w:rPr>
        <w:t>Чалпинского</w:t>
      </w:r>
      <w:proofErr w:type="spellEnd"/>
      <w:r>
        <w:rPr>
          <w:sz w:val="28"/>
          <w:szCs w:val="28"/>
        </w:rPr>
        <w:t xml:space="preserve">  сельского поселения </w:t>
      </w:r>
      <w:proofErr w:type="spellStart"/>
      <w:r>
        <w:rPr>
          <w:sz w:val="28"/>
          <w:szCs w:val="28"/>
        </w:rPr>
        <w:t>Азнакаевского</w:t>
      </w:r>
      <w:proofErr w:type="spellEnd"/>
      <w:r>
        <w:rPr>
          <w:sz w:val="28"/>
          <w:szCs w:val="28"/>
        </w:rPr>
        <w:t xml:space="preserve"> муниципального района.</w:t>
      </w:r>
    </w:p>
    <w:p w:rsidR="00295730" w:rsidRDefault="00295730" w:rsidP="0029573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   Определить:</w:t>
      </w:r>
    </w:p>
    <w:p w:rsidR="00295730" w:rsidRDefault="00295730" w:rsidP="0029573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время проведения -</w:t>
      </w:r>
      <w:r w:rsidR="009C32F1">
        <w:rPr>
          <w:sz w:val="28"/>
          <w:szCs w:val="28"/>
        </w:rPr>
        <w:t xml:space="preserve"> </w:t>
      </w:r>
      <w:r>
        <w:rPr>
          <w:sz w:val="28"/>
          <w:szCs w:val="28"/>
        </w:rPr>
        <w:t>02 ноября 2017года в 1</w:t>
      </w:r>
      <w:r w:rsidR="009C32F1">
        <w:rPr>
          <w:sz w:val="28"/>
          <w:szCs w:val="28"/>
        </w:rPr>
        <w:t>4</w:t>
      </w:r>
      <w:r>
        <w:rPr>
          <w:sz w:val="28"/>
          <w:szCs w:val="28"/>
        </w:rPr>
        <w:t>.00;</w:t>
      </w:r>
    </w:p>
    <w:p w:rsidR="00295730" w:rsidRDefault="00295730" w:rsidP="0029573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место проведения – </w:t>
      </w:r>
      <w:proofErr w:type="gramStart"/>
      <w:r>
        <w:rPr>
          <w:sz w:val="28"/>
          <w:szCs w:val="28"/>
          <w:lang w:val="en-US"/>
        </w:rPr>
        <w:t>C</w:t>
      </w:r>
      <w:proofErr w:type="gramEnd"/>
      <w:r>
        <w:rPr>
          <w:sz w:val="28"/>
          <w:szCs w:val="28"/>
        </w:rPr>
        <w:t xml:space="preserve">ДК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. </w:t>
      </w:r>
      <w:proofErr w:type="spellStart"/>
      <w:r w:rsidR="009C32F1">
        <w:rPr>
          <w:sz w:val="28"/>
          <w:szCs w:val="28"/>
        </w:rPr>
        <w:t>Чалпы</w:t>
      </w:r>
      <w:proofErr w:type="spellEnd"/>
      <w:r>
        <w:rPr>
          <w:sz w:val="28"/>
          <w:szCs w:val="28"/>
        </w:rPr>
        <w:t>;</w:t>
      </w:r>
    </w:p>
    <w:p w:rsidR="00295730" w:rsidRDefault="00295730" w:rsidP="0029573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адрес, по которому могут представляться письменные предложения и замечания по обсужденному вопросу, - с. </w:t>
      </w:r>
      <w:proofErr w:type="spellStart"/>
      <w:r w:rsidR="009C32F1">
        <w:rPr>
          <w:sz w:val="28"/>
          <w:szCs w:val="28"/>
        </w:rPr>
        <w:t>Чалпы</w:t>
      </w:r>
      <w:proofErr w:type="spellEnd"/>
      <w:r>
        <w:rPr>
          <w:sz w:val="28"/>
          <w:szCs w:val="28"/>
        </w:rPr>
        <w:t xml:space="preserve"> ул. </w:t>
      </w:r>
      <w:proofErr w:type="gramStart"/>
      <w:r w:rsidR="009C32F1">
        <w:rPr>
          <w:sz w:val="28"/>
          <w:szCs w:val="28"/>
        </w:rPr>
        <w:t>Центральная</w:t>
      </w:r>
      <w:proofErr w:type="gramEnd"/>
      <w:r>
        <w:rPr>
          <w:sz w:val="28"/>
          <w:szCs w:val="28"/>
        </w:rPr>
        <w:t xml:space="preserve">  д. </w:t>
      </w:r>
      <w:r w:rsidR="009C32F1">
        <w:rPr>
          <w:sz w:val="28"/>
          <w:szCs w:val="28"/>
        </w:rPr>
        <w:t>35</w:t>
      </w:r>
      <w:r>
        <w:rPr>
          <w:sz w:val="28"/>
          <w:szCs w:val="28"/>
        </w:rPr>
        <w:t>.</w:t>
      </w:r>
    </w:p>
    <w:p w:rsidR="00295730" w:rsidRDefault="00295730" w:rsidP="0029573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 xml:space="preserve">Исполнительному комитету </w:t>
      </w:r>
      <w:proofErr w:type="spellStart"/>
      <w:r w:rsidR="009C32F1">
        <w:rPr>
          <w:sz w:val="28"/>
          <w:szCs w:val="28"/>
        </w:rPr>
        <w:t>Чалпинского</w:t>
      </w:r>
      <w:proofErr w:type="spellEnd"/>
      <w:r>
        <w:rPr>
          <w:sz w:val="28"/>
          <w:szCs w:val="28"/>
        </w:rPr>
        <w:t xml:space="preserve">  сельского поселения </w:t>
      </w:r>
      <w:proofErr w:type="spellStart"/>
      <w:r>
        <w:rPr>
          <w:sz w:val="28"/>
          <w:szCs w:val="28"/>
        </w:rPr>
        <w:t>Азнакаевского</w:t>
      </w:r>
      <w:proofErr w:type="spellEnd"/>
      <w:r>
        <w:rPr>
          <w:sz w:val="28"/>
          <w:szCs w:val="28"/>
        </w:rPr>
        <w:t xml:space="preserve"> муниципального района подготовить и провести публичные слушания по проекту решения </w:t>
      </w:r>
      <w:proofErr w:type="spellStart"/>
      <w:r w:rsidR="006316B0">
        <w:rPr>
          <w:sz w:val="28"/>
          <w:szCs w:val="28"/>
        </w:rPr>
        <w:t>Чалпинского</w:t>
      </w:r>
      <w:proofErr w:type="spellEnd"/>
      <w:r>
        <w:rPr>
          <w:sz w:val="28"/>
          <w:szCs w:val="28"/>
        </w:rPr>
        <w:t xml:space="preserve"> Совета сельского поселения </w:t>
      </w:r>
      <w:proofErr w:type="spellStart"/>
      <w:r>
        <w:rPr>
          <w:sz w:val="28"/>
          <w:szCs w:val="28"/>
        </w:rPr>
        <w:t>Азнакаевского</w:t>
      </w:r>
      <w:proofErr w:type="spellEnd"/>
      <w:r>
        <w:rPr>
          <w:sz w:val="28"/>
          <w:szCs w:val="28"/>
        </w:rPr>
        <w:t xml:space="preserve"> муниципального района РТ «О бюджете муниципального образования «</w:t>
      </w:r>
      <w:proofErr w:type="spellStart"/>
      <w:r w:rsidR="006316B0">
        <w:rPr>
          <w:sz w:val="28"/>
          <w:szCs w:val="28"/>
        </w:rPr>
        <w:t>Чалпинское</w:t>
      </w:r>
      <w:proofErr w:type="spellEnd"/>
      <w:r>
        <w:rPr>
          <w:sz w:val="28"/>
          <w:szCs w:val="28"/>
        </w:rPr>
        <w:t xml:space="preserve"> сельское поселение» </w:t>
      </w:r>
      <w:proofErr w:type="spellStart"/>
      <w:r>
        <w:rPr>
          <w:sz w:val="28"/>
          <w:szCs w:val="28"/>
        </w:rPr>
        <w:t>Азнакаевского</w:t>
      </w:r>
      <w:proofErr w:type="spellEnd"/>
      <w:r>
        <w:rPr>
          <w:sz w:val="28"/>
          <w:szCs w:val="28"/>
        </w:rPr>
        <w:t xml:space="preserve"> муниципального района на 2018 год и на плановый  период 2019 и 2020 годов» в соответствии с действующим законодательством, нормативными правовыми актами </w:t>
      </w:r>
      <w:proofErr w:type="spellStart"/>
      <w:r>
        <w:rPr>
          <w:sz w:val="28"/>
          <w:szCs w:val="28"/>
        </w:rPr>
        <w:t>Азнакаевского</w:t>
      </w:r>
      <w:proofErr w:type="spellEnd"/>
      <w:r>
        <w:rPr>
          <w:sz w:val="28"/>
          <w:szCs w:val="28"/>
        </w:rPr>
        <w:t xml:space="preserve"> муниципального района и в установленные данным</w:t>
      </w:r>
      <w:proofErr w:type="gramEnd"/>
      <w:r>
        <w:rPr>
          <w:sz w:val="28"/>
          <w:szCs w:val="28"/>
        </w:rPr>
        <w:t xml:space="preserve"> постановлением сроки.</w:t>
      </w:r>
    </w:p>
    <w:p w:rsidR="00295730" w:rsidRDefault="00295730" w:rsidP="002957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Обнародовать  настоящее постановление и проект решения </w:t>
      </w:r>
      <w:proofErr w:type="spellStart"/>
      <w:r w:rsidR="006316B0">
        <w:rPr>
          <w:sz w:val="28"/>
          <w:szCs w:val="28"/>
        </w:rPr>
        <w:t>Чалпинского</w:t>
      </w:r>
      <w:proofErr w:type="spellEnd"/>
      <w:r>
        <w:rPr>
          <w:sz w:val="28"/>
          <w:szCs w:val="28"/>
        </w:rPr>
        <w:t xml:space="preserve">  Совета сельского поселения </w:t>
      </w:r>
      <w:proofErr w:type="spellStart"/>
      <w:r>
        <w:rPr>
          <w:sz w:val="28"/>
          <w:szCs w:val="28"/>
        </w:rPr>
        <w:t>Азнакаевского</w:t>
      </w:r>
      <w:proofErr w:type="spellEnd"/>
      <w:r>
        <w:rPr>
          <w:sz w:val="28"/>
          <w:szCs w:val="28"/>
        </w:rPr>
        <w:t xml:space="preserve"> муниципального района РТ «О бюджете муниципального образования «</w:t>
      </w:r>
      <w:proofErr w:type="spellStart"/>
      <w:r w:rsidR="006316B0">
        <w:rPr>
          <w:sz w:val="28"/>
          <w:szCs w:val="28"/>
        </w:rPr>
        <w:t>Чалпинское</w:t>
      </w:r>
      <w:proofErr w:type="spellEnd"/>
      <w:r>
        <w:rPr>
          <w:sz w:val="28"/>
          <w:szCs w:val="28"/>
        </w:rPr>
        <w:t xml:space="preserve"> сельское поселение» </w:t>
      </w:r>
      <w:proofErr w:type="spellStart"/>
      <w:r>
        <w:rPr>
          <w:sz w:val="28"/>
          <w:szCs w:val="28"/>
        </w:rPr>
        <w:t>Азнакаевского</w:t>
      </w:r>
      <w:proofErr w:type="spellEnd"/>
      <w:r>
        <w:rPr>
          <w:sz w:val="28"/>
          <w:szCs w:val="28"/>
        </w:rPr>
        <w:t xml:space="preserve"> муниципального района на 2018 год» на информационных стендах </w:t>
      </w:r>
      <w:proofErr w:type="spellStart"/>
      <w:r w:rsidR="006316B0">
        <w:rPr>
          <w:sz w:val="28"/>
          <w:szCs w:val="28"/>
        </w:rPr>
        <w:t>Чалпинского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Азнакаевского</w:t>
      </w:r>
      <w:proofErr w:type="spellEnd"/>
      <w:r>
        <w:rPr>
          <w:sz w:val="28"/>
          <w:szCs w:val="28"/>
        </w:rPr>
        <w:t xml:space="preserve"> муниципального района РТ не позднее 18 октября 2017 года</w:t>
      </w:r>
    </w:p>
    <w:p w:rsidR="00295730" w:rsidRDefault="00295730" w:rsidP="00295730">
      <w:pPr>
        <w:jc w:val="both"/>
        <w:rPr>
          <w:szCs w:val="28"/>
        </w:rPr>
      </w:pPr>
    </w:p>
    <w:p w:rsidR="00295730" w:rsidRDefault="00295730" w:rsidP="00295730">
      <w:pPr>
        <w:jc w:val="both"/>
        <w:rPr>
          <w:szCs w:val="28"/>
        </w:rPr>
      </w:pPr>
    </w:p>
    <w:p w:rsidR="00295730" w:rsidRDefault="00295730" w:rsidP="00295730">
      <w:pPr>
        <w:jc w:val="both"/>
        <w:rPr>
          <w:szCs w:val="28"/>
        </w:rPr>
      </w:pPr>
    </w:p>
    <w:p w:rsidR="00C42E6A" w:rsidRDefault="00295730" w:rsidP="00295730">
      <w:r>
        <w:rPr>
          <w:sz w:val="28"/>
          <w:szCs w:val="28"/>
        </w:rPr>
        <w:t xml:space="preserve"> Глава:                                                                      </w:t>
      </w:r>
      <w:proofErr w:type="spellStart"/>
      <w:r w:rsidR="006316B0">
        <w:rPr>
          <w:sz w:val="28"/>
          <w:szCs w:val="28"/>
        </w:rPr>
        <w:t>А.М.Мухаметшин</w:t>
      </w:r>
      <w:bookmarkStart w:id="0" w:name="_GoBack"/>
      <w:bookmarkEnd w:id="0"/>
      <w:proofErr w:type="spellEnd"/>
    </w:p>
    <w:sectPr w:rsidR="00C42E6A" w:rsidSect="0029573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730"/>
    <w:rsid w:val="00295730"/>
    <w:rsid w:val="006316B0"/>
    <w:rsid w:val="009C32F1"/>
    <w:rsid w:val="00C4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7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957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57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57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57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295730"/>
    <w:pPr>
      <w:jc w:val="center"/>
    </w:pPr>
    <w:rPr>
      <w:b/>
      <w:sz w:val="36"/>
    </w:rPr>
  </w:style>
  <w:style w:type="character" w:customStyle="1" w:styleId="a4">
    <w:name w:val="Основной текст Знак"/>
    <w:basedOn w:val="a0"/>
    <w:link w:val="a3"/>
    <w:rsid w:val="0029573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573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573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957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9573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29573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957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semiHidden/>
    <w:unhideWhenUsed/>
    <w:rsid w:val="0029573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7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957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57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57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57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295730"/>
    <w:pPr>
      <w:jc w:val="center"/>
    </w:pPr>
    <w:rPr>
      <w:b/>
      <w:sz w:val="36"/>
    </w:rPr>
  </w:style>
  <w:style w:type="character" w:customStyle="1" w:styleId="a4">
    <w:name w:val="Основной текст Знак"/>
    <w:basedOn w:val="a0"/>
    <w:link w:val="a3"/>
    <w:rsid w:val="0029573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573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573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957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9573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29573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957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semiHidden/>
    <w:unhideWhenUsed/>
    <w:rsid w:val="002957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5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al.Azn@tata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hal.Azn@tata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Чалпы</dc:creator>
  <cp:lastModifiedBy>Чалпы</cp:lastModifiedBy>
  <cp:revision>2</cp:revision>
  <cp:lastPrinted>2017-10-17T11:44:00Z</cp:lastPrinted>
  <dcterms:created xsi:type="dcterms:W3CDTF">2017-10-17T11:01:00Z</dcterms:created>
  <dcterms:modified xsi:type="dcterms:W3CDTF">2017-10-17T11:46:00Z</dcterms:modified>
</cp:coreProperties>
</file>