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F2" w:rsidRDefault="008D03F2" w:rsidP="008D03F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8D03F2">
        <w:rPr>
          <w:b/>
          <w:sz w:val="28"/>
          <w:szCs w:val="28"/>
        </w:rPr>
        <w:t>К</w:t>
      </w:r>
      <w:r w:rsidRPr="008D03F2">
        <w:rPr>
          <w:b/>
          <w:sz w:val="28"/>
          <w:szCs w:val="28"/>
        </w:rPr>
        <w:t>онкурс для представителей малого и среднего бизнеса "Предприниматель года. Золотая сотня -2017"</w:t>
      </w:r>
    </w:p>
    <w:p w:rsidR="008D03F2" w:rsidRPr="008D03F2" w:rsidRDefault="008D03F2" w:rsidP="008D03F2">
      <w:pPr>
        <w:spacing w:line="360" w:lineRule="auto"/>
        <w:ind w:firstLine="851"/>
        <w:jc w:val="center"/>
        <w:rPr>
          <w:b/>
          <w:sz w:val="28"/>
          <w:szCs w:val="28"/>
        </w:rPr>
      </w:pPr>
      <w:bookmarkStart w:id="0" w:name="_GoBack"/>
      <w:bookmarkEnd w:id="0"/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Министерство экономики РТ, Фонд поддержки предпринимательства Республики Татарстан и Торгово-промышленная палата Республики Татарстан проводит конкурс для представителей малого и среднего бизнеса "Предприниматель года. Золотая сотня -2017".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Цель конкурса - признание достижений малого и среднего бизнеса в социально-экономическом </w:t>
      </w:r>
      <w:proofErr w:type="gramStart"/>
      <w:r w:rsidRPr="008D03F2">
        <w:rPr>
          <w:sz w:val="28"/>
          <w:szCs w:val="28"/>
        </w:rPr>
        <w:t>развитии</w:t>
      </w:r>
      <w:proofErr w:type="gramEnd"/>
      <w:r w:rsidRPr="008D03F2">
        <w:rPr>
          <w:sz w:val="28"/>
          <w:szCs w:val="28"/>
        </w:rPr>
        <w:t xml:space="preserve"> Республики Татарстан. К участию в </w:t>
      </w:r>
      <w:proofErr w:type="gramStart"/>
      <w:r w:rsidRPr="008D03F2">
        <w:rPr>
          <w:sz w:val="28"/>
          <w:szCs w:val="28"/>
        </w:rPr>
        <w:t>н</w:t>
      </w:r>
      <w:r w:rsidR="008D03F2">
        <w:rPr>
          <w:sz w:val="28"/>
          <w:szCs w:val="28"/>
        </w:rPr>
        <w:t>ё</w:t>
      </w:r>
      <w:r w:rsidRPr="008D03F2">
        <w:rPr>
          <w:sz w:val="28"/>
          <w:szCs w:val="28"/>
        </w:rPr>
        <w:t>м</w:t>
      </w:r>
      <w:proofErr w:type="gramEnd"/>
      <w:r w:rsidRPr="008D03F2">
        <w:rPr>
          <w:sz w:val="28"/>
          <w:szCs w:val="28"/>
        </w:rPr>
        <w:t xml:space="preserve"> допускаются представители малого и среднего бизнеса, прошедшие государственную регистрацию и осуществляющие свою хозяйственную деятельность на территории Республики Татарстан не менее двух лет, подавшие заявку на участие в конкурсе на сайте www.100rt.ru по 10 декабря этого года.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Победители будут определяться путем голосования, в два этапа. На первом этапе, до 10 декабря, на сайте www.100rt.ru голосуют представители широкой общественности. На втором этапе, с 10 по 17 декабря, призеров будут отбирать члены авторитетного жюри.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Победителей выберут по следующим номинациям: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1. Производство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2. </w:t>
      </w:r>
      <w:proofErr w:type="spellStart"/>
      <w:r w:rsidRPr="008D03F2">
        <w:rPr>
          <w:sz w:val="28"/>
          <w:szCs w:val="28"/>
        </w:rPr>
        <w:t>Импортозамещение</w:t>
      </w:r>
      <w:proofErr w:type="spellEnd"/>
      <w:r w:rsidRPr="008D03F2">
        <w:rPr>
          <w:sz w:val="28"/>
          <w:szCs w:val="28"/>
        </w:rPr>
        <w:t xml:space="preserve">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3. Предприятие – Экспортер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4. Сфера высоких и инновационных технологий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5. Строительство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6. Транспорт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7. Сельское хозяйство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8. Сфера услуг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9. Предприниматель в социальной сфере </w:t>
      </w:r>
    </w:p>
    <w:p w:rsidR="00C44641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10. Молодой предприниматель. </w:t>
      </w:r>
    </w:p>
    <w:p w:rsidR="00A6315E" w:rsidRPr="008D03F2" w:rsidRDefault="00C44641" w:rsidP="008D03F2">
      <w:pPr>
        <w:spacing w:line="360" w:lineRule="auto"/>
        <w:ind w:firstLine="851"/>
        <w:jc w:val="both"/>
        <w:rPr>
          <w:sz w:val="28"/>
          <w:szCs w:val="28"/>
        </w:rPr>
      </w:pPr>
      <w:r w:rsidRPr="008D03F2">
        <w:rPr>
          <w:sz w:val="28"/>
          <w:szCs w:val="28"/>
        </w:rPr>
        <w:t xml:space="preserve">Торжественная церемония награждения состоится на праздничном банкете 20 декабря в здании Торгово - промышленной палаты РТ. </w:t>
      </w:r>
      <w:r w:rsidR="008D03F2">
        <w:rPr>
          <w:sz w:val="28"/>
          <w:szCs w:val="28"/>
        </w:rPr>
        <w:t>П</w:t>
      </w:r>
      <w:r w:rsidRPr="008D03F2">
        <w:rPr>
          <w:sz w:val="28"/>
          <w:szCs w:val="28"/>
        </w:rPr>
        <w:t>обедители получат дипломы и золотые значки.</w:t>
      </w:r>
    </w:p>
    <w:sectPr w:rsidR="00A6315E" w:rsidRPr="008D03F2" w:rsidSect="008D03F2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4B"/>
    <w:rsid w:val="000426F1"/>
    <w:rsid w:val="000D76EB"/>
    <w:rsid w:val="00143FED"/>
    <w:rsid w:val="001A677A"/>
    <w:rsid w:val="002A116C"/>
    <w:rsid w:val="00346CAC"/>
    <w:rsid w:val="00557B8C"/>
    <w:rsid w:val="005F7109"/>
    <w:rsid w:val="006F6FE6"/>
    <w:rsid w:val="008D03F2"/>
    <w:rsid w:val="008F1CC3"/>
    <w:rsid w:val="00A50C93"/>
    <w:rsid w:val="00A6315E"/>
    <w:rsid w:val="00B67155"/>
    <w:rsid w:val="00BA4A7D"/>
    <w:rsid w:val="00C0168B"/>
    <w:rsid w:val="00C44641"/>
    <w:rsid w:val="00D70F88"/>
    <w:rsid w:val="00E27F4B"/>
    <w:rsid w:val="00E41B73"/>
    <w:rsid w:val="00ED0128"/>
    <w:rsid w:val="00FA79AB"/>
    <w:rsid w:val="00F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2017-11-23T11:16:00Z</dcterms:created>
  <dcterms:modified xsi:type="dcterms:W3CDTF">2017-11-23T11:22:00Z</dcterms:modified>
</cp:coreProperties>
</file>