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0E9" w:rsidRDefault="00A740E9" w:rsidP="00F65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40E9" w:rsidRDefault="00A740E9" w:rsidP="00A740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8B00B" wp14:editId="27867F46">
                <wp:simplePos x="0" y="0"/>
                <wp:positionH relativeFrom="column">
                  <wp:posOffset>4559300</wp:posOffset>
                </wp:positionH>
                <wp:positionV relativeFrom="paragraph">
                  <wp:posOffset>6350</wp:posOffset>
                </wp:positionV>
                <wp:extent cx="5676900" cy="66167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61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40E9" w:rsidRPr="00A740E9" w:rsidRDefault="00A740E9" w:rsidP="00A740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A740E9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Международный молодежный конкурс социальной антикоррупционной рекламы на тему «Вместе против коррупции»</w:t>
                            </w:r>
                          </w:p>
                          <w:p w:rsid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:rsidR="00A740E9" w:rsidRP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Прием работ осуществляется на официальном сайте конкурса:</w:t>
                            </w:r>
                          </w:p>
                          <w:p w:rsidR="00A740E9" w:rsidRP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hyperlink r:id="rId5" w:history="1">
                              <w:r w:rsidRPr="00A740E9">
                                <w:rPr>
                                  <w:rStyle w:val="a3"/>
                                  <w:rFonts w:ascii="Times New Roman" w:hAnsi="Times New Roman" w:cs="Times New Roman"/>
                                  <w:color w:val="auto"/>
                                  <w:sz w:val="40"/>
                                  <w:szCs w:val="40"/>
                                  <w:lang w:val="en-US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www</w:t>
                              </w:r>
                              <w:r w:rsidRPr="00A740E9">
                                <w:rPr>
                                  <w:rStyle w:val="a3"/>
                                  <w:rFonts w:ascii="Times New Roman" w:hAnsi="Times New Roman" w:cs="Times New Roman"/>
                                  <w:color w:val="auto"/>
                                  <w:sz w:val="40"/>
                                  <w:szCs w:val="40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.</w:t>
                              </w:r>
                              <w:proofErr w:type="spellStart"/>
                              <w:r w:rsidRPr="00A740E9">
                                <w:rPr>
                                  <w:rStyle w:val="a3"/>
                                  <w:rFonts w:ascii="Times New Roman" w:hAnsi="Times New Roman" w:cs="Times New Roman"/>
                                  <w:color w:val="auto"/>
                                  <w:sz w:val="40"/>
                                  <w:szCs w:val="40"/>
                                  <w:lang w:val="en-US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anticorruphtion</w:t>
                              </w:r>
                              <w:proofErr w:type="spellEnd"/>
                              <w:r w:rsidRPr="00A740E9">
                                <w:rPr>
                                  <w:rStyle w:val="a3"/>
                                  <w:rFonts w:ascii="Times New Roman" w:hAnsi="Times New Roman" w:cs="Times New Roman"/>
                                  <w:color w:val="auto"/>
                                  <w:sz w:val="40"/>
                                  <w:szCs w:val="40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.</w:t>
                              </w:r>
                              <w:r w:rsidRPr="00A740E9">
                                <w:rPr>
                                  <w:rStyle w:val="a3"/>
                                  <w:rFonts w:ascii="Times New Roman" w:hAnsi="Times New Roman" w:cs="Times New Roman"/>
                                  <w:color w:val="auto"/>
                                  <w:sz w:val="40"/>
                                  <w:szCs w:val="40"/>
                                  <w:lang w:val="en-US"/>
                                  <w14:shadow w14:blurRad="63500" w14:dist="0" w14:dir="3600000" w14:sx="100000" w14:sy="100000" w14:kx="0" w14:ky="0" w14:algn="tl">
                                    <w14:srgbClr w14:val="000000">
                                      <w14:alpha w14:val="30000"/>
                                    </w14:srgbClr>
                                  </w14:shadow>
                                  <w14:textOutline w14:w="18415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life</w:t>
                              </w:r>
                            </w:hyperlink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</w:t>
                            </w:r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2 июля по 19 октября 2018 года по двум номинациям- социа</w:t>
                            </w:r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льный плакат и социальный ролик.</w:t>
                            </w:r>
                          </w:p>
                          <w:p w:rsidR="00A740E9" w:rsidRP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A740E9" w:rsidRP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Правила проведения конкурса доступны на официальном сайте Генеральной прокуратуры РФ (</w:t>
                            </w:r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http</w:t>
                            </w:r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://</w:t>
                            </w:r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www</w:t>
                            </w:r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  <w:proofErr w:type="spellStart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genproc</w:t>
                            </w:r>
                            <w:proofErr w:type="spellEnd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  <w:proofErr w:type="spellStart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gov</w:t>
                            </w:r>
                            <w:proofErr w:type="spellEnd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.</w:t>
                            </w:r>
                            <w:proofErr w:type="spellStart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ru</w:t>
                            </w:r>
                            <w:proofErr w:type="spellEnd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</w:t>
                            </w:r>
                            <w:proofErr w:type="spellStart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anticor</w:t>
                            </w:r>
                            <w:proofErr w:type="spellEnd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tt-RU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/</w:t>
                            </w:r>
                            <w:proofErr w:type="spellStart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konkurs</w:t>
                            </w:r>
                            <w:proofErr w:type="spellEnd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</w:t>
                            </w:r>
                            <w:proofErr w:type="spellStart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vmeste</w:t>
                            </w:r>
                            <w:proofErr w:type="spellEnd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</w:t>
                            </w:r>
                            <w:proofErr w:type="spellStart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protiv</w:t>
                            </w:r>
                            <w:proofErr w:type="spellEnd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-</w:t>
                            </w:r>
                            <w:proofErr w:type="spellStart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lang w:val="en-US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korrupcii</w:t>
                            </w:r>
                            <w:proofErr w:type="spellEnd"/>
                            <w:r w:rsidRPr="00A740E9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).</w:t>
                            </w:r>
                          </w:p>
                          <w:p w:rsidR="00A740E9" w:rsidRPr="00A740E9" w:rsidRDefault="00A740E9" w:rsidP="00A740E9">
                            <w:pPr>
                              <w:spacing w:after="0" w:line="0" w:lineRule="atLeast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A740E9" w:rsidRPr="00A740E9" w:rsidRDefault="00A740E9" w:rsidP="00A740E9">
                            <w:pPr>
                              <w:jc w:val="center"/>
                              <w:rPr>
                                <w:noProof/>
                                <w:color w:val="FFFFFF" w:themeColor="background1"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59pt;margin-top:.5pt;width:447pt;height:5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NJNwIAAFcEAAAOAAAAZHJzL2Uyb0RvYy54bWysVM2O2jAQvlfqO1i+lwBiQzcirOiuqCqh&#10;3ZXYas/GsUmk2OPahoS+TJ+ip0p9Bh6pYyewdNtT1YuZv4xnvu8zs5tW1WQvrKtA53Q0GFIiNIei&#10;0tucfn5avntPifNMF6wGLXJ6EI7ezN++mTUmE2MooS6EJdhEu6wxOS29N1mSOF4KxdwAjNCYlGAV&#10;8+jabVJY1mB3VSfj4TBNGrCFscCFcxi965J0HvtLKbh/kNIJT+qc4mw+njaem3Am8xnLtpaZsuL9&#10;GOwfplCs0njpudUd84zsbPVHK1VxCw6kH3BQCUhZcRF3wG1Gw1fbrEtmRNwFwXHmDJP7f235/f7R&#10;kqrI6ZgSzRRSdPx2/Hn8cfxOxgGdxrgMi9YGy3z7AVpk+RR3GAxLt9Kq8IvrEMwjzocztqL1hGPw&#10;Kp2m10NMccyl6SidooP9k5fPjXX+owBFgpFTi+RFTNl+5XxXeioJt2lYVnUdCaz1bwHs2UVEVED/&#10;ddikmzhYvt20/XobKA64nYVOHc7wZYUTrJjzj8yiHHBqlLh/wEPW0OQUeouSEuzXv8VDPbKEWUoa&#10;lFdO3Zcds4KS+pNG/q5Hk0nQY3QmV9MxOvYys7nM6J26BVTwCB+T4dEM9b4+mdKCesaXsAi3Yopp&#10;jnfn1J/MW9+JHl8SF4tFLEIFGuZXem14aB0gDPg+tc/Mmp4Ej/zdw0mILHvFRVfbgb/YeZBVJCoA&#10;3KGKBAcH1Rup7l9aeB6Xfqx6+T+Y/wIAAP//AwBQSwMEFAAGAAgAAAAhADdkx9LdAAAACwEAAA8A&#10;AABkcnMvZG93bnJldi54bWxMj09PwkAQxe8mfofNkHiT3SIilm6J0XiVgELibekObWN3tukutH57&#10;pic9zZ83efN72XpwjbhgF2pPGpKpAoFUeFtTqeHr8/1+CSJEQ9Y0nlDDLwZY57c3mUmt72mLl10s&#10;BZtQSI2GKsY2lTIUFToTpr5FYu3kO2cij10pbWd6NneNnCm1kM7UxB8q0+JrhcXP7uw07D9O34e5&#10;2pRv7rHt/aAkuWep9d1keFmBiDjEv2MY8RkdcmY6+jPZIBoNT8mSs0QWuIz6IplxdxwX8wcFMs/k&#10;/wz5FQAA//8DAFBLAQItABQABgAIAAAAIQC2gziS/gAAAOEBAAATAAAAAAAAAAAAAAAAAAAAAABb&#10;Q29udGVudF9UeXBlc10ueG1sUEsBAi0AFAAGAAgAAAAhADj9If/WAAAAlAEAAAsAAAAAAAAAAAAA&#10;AAAALwEAAF9yZWxzLy5yZWxzUEsBAi0AFAAGAAgAAAAhAIG6g0k3AgAAVwQAAA4AAAAAAAAAAAAA&#10;AAAALgIAAGRycy9lMm9Eb2MueG1sUEsBAi0AFAAGAAgAAAAhADdkx9LdAAAACwEAAA8AAAAAAAAA&#10;AAAAAAAAkQQAAGRycy9kb3ducmV2LnhtbFBLBQYAAAAABAAEAPMAAACbBQAAAAA=&#10;" filled="f" stroked="f">
                <v:fill o:detectmouseclick="t"/>
                <v:textbox>
                  <w:txbxContent>
                    <w:p w:rsidR="00A740E9" w:rsidRPr="00A740E9" w:rsidRDefault="00A740E9" w:rsidP="00A740E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A740E9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44"/>
                          <w:szCs w:val="44"/>
                        </w:rPr>
                        <w:t>Международный молодежный конкурс социальной антикоррупционной рекламы на тему «Вместе против коррупции»</w:t>
                      </w:r>
                    </w:p>
                    <w:p w:rsid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  <w:p w:rsidR="00A740E9" w:rsidRP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Прием работ осуществляется на официальном сайте конкурса:</w:t>
                      </w:r>
                    </w:p>
                    <w:p w:rsidR="00A740E9" w:rsidRP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hyperlink r:id="rId6" w:history="1">
                        <w:r w:rsidRPr="00A740E9">
                          <w:rPr>
                            <w:rStyle w:val="a3"/>
                            <w:rFonts w:ascii="Times New Roman" w:hAnsi="Times New Roman" w:cs="Times New Roman"/>
                            <w:color w:val="auto"/>
                            <w:sz w:val="40"/>
                            <w:szCs w:val="40"/>
                            <w:lang w:val="en-US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www</w:t>
                        </w:r>
                        <w:r w:rsidRPr="00A740E9">
                          <w:rPr>
                            <w:rStyle w:val="a3"/>
                            <w:rFonts w:ascii="Times New Roman" w:hAnsi="Times New Roman" w:cs="Times New Roman"/>
                            <w:color w:val="auto"/>
                            <w:sz w:val="40"/>
                            <w:szCs w:val="40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.</w:t>
                        </w:r>
                        <w:proofErr w:type="spellStart"/>
                        <w:r w:rsidRPr="00A740E9">
                          <w:rPr>
                            <w:rStyle w:val="a3"/>
                            <w:rFonts w:ascii="Times New Roman" w:hAnsi="Times New Roman" w:cs="Times New Roman"/>
                            <w:color w:val="auto"/>
                            <w:sz w:val="40"/>
                            <w:szCs w:val="40"/>
                            <w:lang w:val="en-US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anticorruphtion</w:t>
                        </w:r>
                        <w:proofErr w:type="spellEnd"/>
                        <w:r w:rsidRPr="00A740E9">
                          <w:rPr>
                            <w:rStyle w:val="a3"/>
                            <w:rFonts w:ascii="Times New Roman" w:hAnsi="Times New Roman" w:cs="Times New Roman"/>
                            <w:color w:val="auto"/>
                            <w:sz w:val="40"/>
                            <w:szCs w:val="40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.</w:t>
                        </w:r>
                        <w:r w:rsidRPr="00A740E9">
                          <w:rPr>
                            <w:rStyle w:val="a3"/>
                            <w:rFonts w:ascii="Times New Roman" w:hAnsi="Times New Roman" w:cs="Times New Roman"/>
                            <w:color w:val="auto"/>
                            <w:sz w:val="40"/>
                            <w:szCs w:val="40"/>
                            <w:lang w:val="en-US"/>
                            <w14:shadow w14:blurRad="63500" w14:dist="0" w14:dir="3600000" w14:sx="100000" w14:sy="100000" w14:kx="0" w14:ky="0" w14:algn="tl">
                              <w14:srgbClr w14:val="000000">
                                <w14:alpha w14:val="30000"/>
                              </w14:srgbClr>
                            </w14:shadow>
                            <w14:textOutline w14:w="18415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life</w:t>
                        </w:r>
                      </w:hyperlink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</w:t>
                      </w:r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2 июля по 19 октября 2018 года по двум номинациям- социа</w:t>
                      </w:r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льный плакат и социальный ролик.</w:t>
                      </w:r>
                    </w:p>
                    <w:p w:rsidR="00A740E9" w:rsidRP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A740E9" w:rsidRP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Правила проведения конкурса доступны на официальном сайте Генеральной прокуратуры РФ (</w:t>
                      </w:r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http</w:t>
                      </w:r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://</w:t>
                      </w:r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www</w:t>
                      </w:r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  <w:proofErr w:type="spellStart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genproc</w:t>
                      </w:r>
                      <w:proofErr w:type="spellEnd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  <w:proofErr w:type="spellStart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gov</w:t>
                      </w:r>
                      <w:proofErr w:type="spellEnd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.</w:t>
                      </w:r>
                      <w:proofErr w:type="spellStart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ru</w:t>
                      </w:r>
                      <w:proofErr w:type="spellEnd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</w:t>
                      </w:r>
                      <w:proofErr w:type="spellStart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anticor</w:t>
                      </w:r>
                      <w:proofErr w:type="spellEnd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tt-RU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/</w:t>
                      </w:r>
                      <w:proofErr w:type="spellStart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konkurs</w:t>
                      </w:r>
                      <w:proofErr w:type="spellEnd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</w:t>
                      </w:r>
                      <w:proofErr w:type="spellStart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vmeste</w:t>
                      </w:r>
                      <w:proofErr w:type="spellEnd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</w:t>
                      </w:r>
                      <w:proofErr w:type="spellStart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protiv</w:t>
                      </w:r>
                      <w:proofErr w:type="spellEnd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-</w:t>
                      </w:r>
                      <w:proofErr w:type="spellStart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:lang w:val="en-US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korrupcii</w:t>
                      </w:r>
                      <w:proofErr w:type="spellEnd"/>
                      <w:r w:rsidRPr="00A740E9"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).</w:t>
                      </w:r>
                    </w:p>
                    <w:p w:rsidR="00A740E9" w:rsidRPr="00A740E9" w:rsidRDefault="00A740E9" w:rsidP="00A740E9">
                      <w:pPr>
                        <w:spacing w:after="0" w:line="0" w:lineRule="atLeast"/>
                        <w:rPr>
                          <w:rFonts w:ascii="Times New Roman" w:hAnsi="Times New Roman" w:cs="Times New Roman"/>
                          <w:sz w:val="40"/>
                          <w:szCs w:val="4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A740E9" w:rsidRPr="00A740E9" w:rsidRDefault="00A740E9" w:rsidP="00A740E9">
                      <w:pPr>
                        <w:jc w:val="center"/>
                        <w:rPr>
                          <w:noProof/>
                          <w:color w:val="FFFFFF" w:themeColor="background1"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ru-RU"/>
        </w:rPr>
        <w:drawing>
          <wp:inline distT="0" distB="0" distL="0" distR="0" wp14:anchorId="6DCD5BC5" wp14:editId="7A468F5F">
            <wp:extent cx="10274300" cy="6841914"/>
            <wp:effectExtent l="0" t="0" r="0" b="0"/>
            <wp:docPr id="1" name="Рисунок 1" descr="http://vdvbezheck.ru/pic/news/14812053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dvbezheck.ru/pic/news/14812053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9384" cy="684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740E9" w:rsidRDefault="00A740E9" w:rsidP="00F65AE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40E9" w:rsidRDefault="00A740E9" w:rsidP="00F65AE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740E9" w:rsidSect="00A740E9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25"/>
    <w:rsid w:val="00091125"/>
    <w:rsid w:val="004C3F33"/>
    <w:rsid w:val="00A740E9"/>
    <w:rsid w:val="00F65AE2"/>
    <w:rsid w:val="00F6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A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AE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ticorruphtion.life" TargetMode="External"/><Relationship Id="rId5" Type="http://schemas.openxmlformats.org/officeDocument/2006/relationships/hyperlink" Target="http://www.anticorruphtion.lif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2018-08-06T10:33:00Z</dcterms:created>
  <dcterms:modified xsi:type="dcterms:W3CDTF">2018-08-06T12:15:00Z</dcterms:modified>
</cp:coreProperties>
</file>