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A5C" w:rsidRDefault="00CF6A5C" w:rsidP="00CF6A5C">
      <w:pPr>
        <w:jc w:val="center"/>
        <w:rPr>
          <w:b/>
          <w:bCs/>
          <w:sz w:val="28"/>
          <w:szCs w:val="28"/>
          <w:lang w:eastAsia="en-US"/>
        </w:rPr>
      </w:pPr>
    </w:p>
    <w:p w:rsidR="00CF6A5C" w:rsidRDefault="00CF6A5C" w:rsidP="006D4F2B">
      <w:pPr>
        <w:jc w:val="center"/>
        <w:rPr>
          <w:b/>
          <w:bCs/>
          <w:sz w:val="28"/>
          <w:szCs w:val="28"/>
          <w:lang w:eastAsia="en-US"/>
        </w:rPr>
      </w:pPr>
      <w:r>
        <w:rPr>
          <w:b/>
          <w:bCs/>
          <w:sz w:val="28"/>
          <w:szCs w:val="28"/>
          <w:lang w:eastAsia="en-US"/>
        </w:rPr>
        <w:t xml:space="preserve">                                          Типовой проект </w:t>
      </w:r>
      <w:bookmarkStart w:id="0" w:name="_GoBack"/>
      <w:bookmarkEnd w:id="0"/>
    </w:p>
    <w:p w:rsidR="00CF6A5C" w:rsidRDefault="00CF6A5C" w:rsidP="00CF6A5C">
      <w:pPr>
        <w:jc w:val="center"/>
        <w:rPr>
          <w:b/>
          <w:bCs/>
          <w:sz w:val="28"/>
          <w:szCs w:val="28"/>
          <w:lang w:eastAsia="en-US"/>
        </w:rPr>
      </w:pPr>
      <w:r>
        <w:rPr>
          <w:b/>
          <w:bCs/>
          <w:sz w:val="28"/>
          <w:szCs w:val="28"/>
          <w:lang w:eastAsia="en-US"/>
        </w:rPr>
        <w:t>Решение</w:t>
      </w:r>
    </w:p>
    <w:p w:rsidR="00CF6A5C" w:rsidRDefault="00CF6A5C" w:rsidP="00CF6A5C">
      <w:pPr>
        <w:jc w:val="center"/>
        <w:rPr>
          <w:b/>
          <w:bCs/>
          <w:sz w:val="28"/>
          <w:szCs w:val="28"/>
          <w:lang w:eastAsia="en-US"/>
        </w:rPr>
      </w:pPr>
      <w:r>
        <w:rPr>
          <w:b/>
          <w:bCs/>
          <w:sz w:val="28"/>
          <w:szCs w:val="28"/>
          <w:lang w:eastAsia="en-US"/>
        </w:rPr>
        <w:t xml:space="preserve">Совета </w:t>
      </w:r>
      <w:proofErr w:type="spellStart"/>
      <w:r>
        <w:rPr>
          <w:b/>
          <w:bCs/>
          <w:sz w:val="28"/>
          <w:szCs w:val="28"/>
          <w:lang w:eastAsia="en-US"/>
        </w:rPr>
        <w:t>Чалпинского</w:t>
      </w:r>
      <w:proofErr w:type="spellEnd"/>
      <w:r>
        <w:rPr>
          <w:b/>
          <w:bCs/>
          <w:sz w:val="28"/>
          <w:szCs w:val="28"/>
          <w:lang w:eastAsia="en-US"/>
        </w:rPr>
        <w:t xml:space="preserve"> сельского поселения </w:t>
      </w:r>
    </w:p>
    <w:p w:rsidR="00CF6A5C" w:rsidRDefault="00CF6A5C" w:rsidP="00CF6A5C">
      <w:pPr>
        <w:jc w:val="center"/>
        <w:rPr>
          <w:b/>
          <w:bCs/>
          <w:sz w:val="28"/>
          <w:szCs w:val="28"/>
          <w:lang w:eastAsia="en-US"/>
        </w:rPr>
      </w:pPr>
      <w:r>
        <w:rPr>
          <w:b/>
          <w:bCs/>
          <w:sz w:val="28"/>
          <w:szCs w:val="28"/>
          <w:lang w:eastAsia="en-US"/>
        </w:rPr>
        <w:t xml:space="preserve">Азнакаевского муниципального района </w:t>
      </w:r>
    </w:p>
    <w:p w:rsidR="00CF6A5C" w:rsidRDefault="00CF6A5C" w:rsidP="00CF6A5C">
      <w:pPr>
        <w:jc w:val="center"/>
        <w:rPr>
          <w:b/>
          <w:bCs/>
          <w:sz w:val="28"/>
          <w:szCs w:val="28"/>
          <w:lang w:eastAsia="en-US"/>
        </w:rPr>
      </w:pPr>
      <w:r>
        <w:rPr>
          <w:b/>
          <w:bCs/>
          <w:sz w:val="28"/>
          <w:szCs w:val="28"/>
          <w:lang w:eastAsia="en-US"/>
        </w:rPr>
        <w:t>Республики Татарстан</w:t>
      </w:r>
    </w:p>
    <w:p w:rsidR="00CF6A5C" w:rsidRDefault="00CF6A5C" w:rsidP="00CF6A5C">
      <w:pPr>
        <w:rPr>
          <w:i/>
          <w:iCs/>
          <w:sz w:val="28"/>
          <w:szCs w:val="28"/>
          <w:lang w:eastAsia="en-US"/>
        </w:rPr>
      </w:pPr>
    </w:p>
    <w:p w:rsidR="00CF6A5C" w:rsidRDefault="00CF6A5C" w:rsidP="00CF6A5C">
      <w:pPr>
        <w:ind w:right="460"/>
        <w:jc w:val="both"/>
        <w:rPr>
          <w:bCs/>
          <w:sz w:val="28"/>
          <w:szCs w:val="28"/>
          <w:lang w:eastAsia="en-US"/>
        </w:rPr>
      </w:pPr>
      <w:r>
        <w:rPr>
          <w:bCs/>
          <w:sz w:val="28"/>
          <w:szCs w:val="28"/>
          <w:lang w:eastAsia="en-US"/>
        </w:rPr>
        <w:t xml:space="preserve">с. </w:t>
      </w:r>
      <w:proofErr w:type="spellStart"/>
      <w:r>
        <w:rPr>
          <w:bCs/>
          <w:sz w:val="28"/>
          <w:szCs w:val="28"/>
          <w:lang w:eastAsia="en-US"/>
        </w:rPr>
        <w:t>Чалпы</w:t>
      </w:r>
      <w:proofErr w:type="spellEnd"/>
      <w:r>
        <w:rPr>
          <w:bCs/>
          <w:sz w:val="28"/>
          <w:szCs w:val="28"/>
          <w:lang w:eastAsia="en-US"/>
        </w:rPr>
        <w:t xml:space="preserve">                                         №                           от «____» ноября 2018г. </w:t>
      </w:r>
    </w:p>
    <w:p w:rsidR="00CF6A5C" w:rsidRDefault="00CF6A5C" w:rsidP="00CF6A5C">
      <w:pPr>
        <w:jc w:val="both"/>
        <w:rPr>
          <w:b/>
          <w:bCs/>
          <w:sz w:val="28"/>
          <w:szCs w:val="28"/>
        </w:rPr>
      </w:pPr>
    </w:p>
    <w:p w:rsidR="00CF6A5C" w:rsidRDefault="00CF6A5C" w:rsidP="00CF6A5C">
      <w:pPr>
        <w:jc w:val="both"/>
        <w:rPr>
          <w:bCs/>
          <w:sz w:val="28"/>
          <w:szCs w:val="28"/>
        </w:rPr>
      </w:pPr>
      <w:r>
        <w:rPr>
          <w:bCs/>
          <w:sz w:val="28"/>
          <w:szCs w:val="28"/>
        </w:rPr>
        <w:t>О внесении дополнений в решение Совета</w:t>
      </w:r>
    </w:p>
    <w:p w:rsidR="00CF6A5C" w:rsidRDefault="00CF6A5C" w:rsidP="00CF6A5C">
      <w:pPr>
        <w:jc w:val="both"/>
        <w:rPr>
          <w:bCs/>
          <w:sz w:val="28"/>
          <w:szCs w:val="28"/>
        </w:rPr>
      </w:pPr>
      <w:proofErr w:type="spellStart"/>
      <w:r>
        <w:rPr>
          <w:bCs/>
          <w:sz w:val="28"/>
          <w:szCs w:val="28"/>
        </w:rPr>
        <w:t>Чалпинского</w:t>
      </w:r>
      <w:proofErr w:type="spellEnd"/>
      <w:r>
        <w:rPr>
          <w:bCs/>
          <w:sz w:val="28"/>
          <w:szCs w:val="28"/>
        </w:rPr>
        <w:t xml:space="preserve">  сельского поселения Азнакаевского</w:t>
      </w:r>
    </w:p>
    <w:p w:rsidR="00CF6A5C" w:rsidRDefault="00CF6A5C" w:rsidP="00CF6A5C">
      <w:pPr>
        <w:jc w:val="both"/>
        <w:rPr>
          <w:bCs/>
          <w:sz w:val="28"/>
          <w:szCs w:val="28"/>
        </w:rPr>
      </w:pPr>
      <w:proofErr w:type="gramStart"/>
      <w:r>
        <w:rPr>
          <w:bCs/>
          <w:sz w:val="28"/>
          <w:szCs w:val="28"/>
        </w:rPr>
        <w:t>муниципального</w:t>
      </w:r>
      <w:proofErr w:type="gramEnd"/>
      <w:r>
        <w:rPr>
          <w:bCs/>
          <w:sz w:val="28"/>
          <w:szCs w:val="28"/>
        </w:rPr>
        <w:t xml:space="preserve">     района     Республики</w:t>
      </w:r>
    </w:p>
    <w:p w:rsidR="00CF6A5C" w:rsidRDefault="00CF6A5C" w:rsidP="00CF6A5C">
      <w:pPr>
        <w:jc w:val="both"/>
        <w:rPr>
          <w:bCs/>
          <w:sz w:val="28"/>
          <w:szCs w:val="28"/>
        </w:rPr>
      </w:pPr>
      <w:r>
        <w:rPr>
          <w:bCs/>
          <w:sz w:val="28"/>
          <w:szCs w:val="28"/>
        </w:rPr>
        <w:t>Татарстан     от    21.11.2014    №128 «О</w:t>
      </w:r>
    </w:p>
    <w:p w:rsidR="00CF6A5C" w:rsidRDefault="00CF6A5C" w:rsidP="00CF6A5C">
      <w:pPr>
        <w:jc w:val="both"/>
        <w:rPr>
          <w:bCs/>
          <w:sz w:val="28"/>
          <w:szCs w:val="28"/>
        </w:rPr>
      </w:pPr>
      <w:proofErr w:type="gramStart"/>
      <w:r>
        <w:rPr>
          <w:bCs/>
          <w:sz w:val="28"/>
          <w:szCs w:val="28"/>
        </w:rPr>
        <w:t>налоге на имущество физических лиц» (в</w:t>
      </w:r>
      <w:proofErr w:type="gramEnd"/>
    </w:p>
    <w:p w:rsidR="00CF6A5C" w:rsidRDefault="00CF6A5C" w:rsidP="00CF6A5C">
      <w:pPr>
        <w:jc w:val="both"/>
        <w:rPr>
          <w:bCs/>
          <w:sz w:val="28"/>
          <w:szCs w:val="28"/>
        </w:rPr>
      </w:pPr>
      <w:r>
        <w:rPr>
          <w:bCs/>
          <w:sz w:val="28"/>
          <w:szCs w:val="28"/>
        </w:rPr>
        <w:t>редакции решений от17.08.2015 №156,</w:t>
      </w:r>
    </w:p>
    <w:p w:rsidR="00CF6A5C" w:rsidRDefault="00CF6A5C" w:rsidP="00CF6A5C">
      <w:pPr>
        <w:jc w:val="both"/>
        <w:rPr>
          <w:bCs/>
          <w:sz w:val="28"/>
          <w:szCs w:val="28"/>
        </w:rPr>
      </w:pPr>
      <w:r>
        <w:rPr>
          <w:bCs/>
          <w:sz w:val="28"/>
          <w:szCs w:val="28"/>
        </w:rPr>
        <w:t>от 29.10.2015 №12, от 24.04.2018 №100)</w:t>
      </w:r>
    </w:p>
    <w:p w:rsidR="00CF6A5C" w:rsidRDefault="00CF6A5C" w:rsidP="00CF6A5C">
      <w:pPr>
        <w:jc w:val="both"/>
        <w:rPr>
          <w:sz w:val="28"/>
          <w:szCs w:val="28"/>
        </w:rPr>
      </w:pPr>
    </w:p>
    <w:p w:rsidR="00CF6A5C" w:rsidRDefault="00CF6A5C" w:rsidP="00CF6A5C">
      <w:pPr>
        <w:ind w:firstLine="567"/>
        <w:jc w:val="both"/>
        <w:rPr>
          <w:sz w:val="28"/>
          <w:szCs w:val="28"/>
        </w:rPr>
      </w:pPr>
      <w:r>
        <w:rPr>
          <w:sz w:val="28"/>
          <w:szCs w:val="28"/>
        </w:rPr>
        <w:t>В соответствии с пунктом 2 статьи 399 и пунктом 1 статьи 406 Налогового кодекса Российской Федерации</w:t>
      </w:r>
    </w:p>
    <w:p w:rsidR="00CF6A5C" w:rsidRDefault="00CF6A5C" w:rsidP="00CF6A5C">
      <w:pPr>
        <w:ind w:firstLine="567"/>
        <w:jc w:val="both"/>
        <w:rPr>
          <w:sz w:val="28"/>
          <w:szCs w:val="28"/>
        </w:rPr>
      </w:pPr>
      <w:r>
        <w:rPr>
          <w:sz w:val="28"/>
          <w:szCs w:val="28"/>
        </w:rPr>
        <w:t xml:space="preserve"> </w:t>
      </w:r>
    </w:p>
    <w:p w:rsidR="00CF6A5C" w:rsidRDefault="00CF6A5C" w:rsidP="00CF6A5C">
      <w:pPr>
        <w:ind w:firstLine="567"/>
        <w:jc w:val="center"/>
        <w:rPr>
          <w:sz w:val="28"/>
          <w:szCs w:val="28"/>
        </w:rPr>
      </w:pPr>
      <w:r>
        <w:rPr>
          <w:sz w:val="28"/>
          <w:szCs w:val="28"/>
        </w:rPr>
        <w:t xml:space="preserve">Совет </w:t>
      </w:r>
      <w:proofErr w:type="spellStart"/>
      <w:r>
        <w:rPr>
          <w:sz w:val="28"/>
          <w:szCs w:val="28"/>
        </w:rPr>
        <w:t>Чалпинского</w:t>
      </w:r>
      <w:proofErr w:type="spellEnd"/>
      <w:r>
        <w:rPr>
          <w:sz w:val="28"/>
          <w:szCs w:val="28"/>
        </w:rPr>
        <w:t xml:space="preserve"> сельского поселения решил:</w:t>
      </w:r>
    </w:p>
    <w:p w:rsidR="00CF6A5C" w:rsidRDefault="00CF6A5C" w:rsidP="00CF6A5C">
      <w:pPr>
        <w:jc w:val="both"/>
        <w:rPr>
          <w:sz w:val="28"/>
          <w:szCs w:val="28"/>
        </w:rPr>
      </w:pPr>
    </w:p>
    <w:p w:rsidR="00CF6A5C" w:rsidRDefault="00CF6A5C" w:rsidP="00CF6A5C">
      <w:pPr>
        <w:autoSpaceDE w:val="0"/>
        <w:autoSpaceDN w:val="0"/>
        <w:adjustRightInd w:val="0"/>
        <w:ind w:firstLine="567"/>
        <w:jc w:val="both"/>
        <w:rPr>
          <w:color w:val="000000"/>
          <w:sz w:val="28"/>
          <w:szCs w:val="28"/>
        </w:rPr>
      </w:pPr>
      <w:r>
        <w:rPr>
          <w:color w:val="000000"/>
          <w:sz w:val="28"/>
          <w:szCs w:val="28"/>
        </w:rPr>
        <w:t xml:space="preserve">1. Внести в решение Совета </w:t>
      </w:r>
      <w:proofErr w:type="spellStart"/>
      <w:r>
        <w:rPr>
          <w:color w:val="000000"/>
          <w:sz w:val="28"/>
          <w:szCs w:val="28"/>
        </w:rPr>
        <w:t>Чалпинского</w:t>
      </w:r>
      <w:proofErr w:type="spellEnd"/>
      <w:r>
        <w:rPr>
          <w:sz w:val="28"/>
          <w:szCs w:val="28"/>
        </w:rPr>
        <w:t xml:space="preserve"> сельского поселения Азнакаевского муниципального района Республики Татарстан </w:t>
      </w:r>
      <w:r>
        <w:rPr>
          <w:color w:val="000000"/>
          <w:sz w:val="28"/>
          <w:szCs w:val="28"/>
        </w:rPr>
        <w:t xml:space="preserve">от 21.11.2014 №128  «О налоге на имущество физических лиц» (в редакции решений от 17.08.2015 №156, от 29.10.2015 №12, от 24.04.2018 №100) следующие дополнения: </w:t>
      </w:r>
    </w:p>
    <w:p w:rsidR="00CF6A5C" w:rsidRDefault="00CF6A5C" w:rsidP="00CF6A5C">
      <w:pPr>
        <w:autoSpaceDE w:val="0"/>
        <w:autoSpaceDN w:val="0"/>
        <w:adjustRightInd w:val="0"/>
        <w:ind w:firstLine="567"/>
        <w:jc w:val="both"/>
        <w:rPr>
          <w:color w:val="000000"/>
          <w:sz w:val="28"/>
          <w:szCs w:val="28"/>
        </w:rPr>
      </w:pPr>
      <w:r>
        <w:rPr>
          <w:color w:val="000000"/>
          <w:sz w:val="28"/>
          <w:szCs w:val="28"/>
        </w:rPr>
        <w:t>1.1. В пункте 2:</w:t>
      </w:r>
    </w:p>
    <w:p w:rsidR="00CF6A5C" w:rsidRDefault="00CF6A5C" w:rsidP="00CF6A5C">
      <w:pPr>
        <w:autoSpaceDE w:val="0"/>
        <w:autoSpaceDN w:val="0"/>
        <w:adjustRightInd w:val="0"/>
        <w:ind w:firstLine="567"/>
        <w:jc w:val="both"/>
        <w:rPr>
          <w:color w:val="000000"/>
          <w:sz w:val="28"/>
          <w:szCs w:val="28"/>
        </w:rPr>
      </w:pPr>
      <w:r>
        <w:rPr>
          <w:color w:val="000000"/>
          <w:sz w:val="28"/>
          <w:szCs w:val="28"/>
        </w:rPr>
        <w:t xml:space="preserve">а) подпункт 2 дополнить абзацем четыре  следующего содержания: </w:t>
      </w:r>
    </w:p>
    <w:p w:rsidR="00CF6A5C" w:rsidRDefault="00CF6A5C" w:rsidP="00CF6A5C">
      <w:pPr>
        <w:autoSpaceDE w:val="0"/>
        <w:autoSpaceDN w:val="0"/>
        <w:adjustRightInd w:val="0"/>
        <w:ind w:firstLine="567"/>
        <w:jc w:val="both"/>
        <w:rPr>
          <w:color w:val="000000"/>
          <w:sz w:val="28"/>
          <w:szCs w:val="28"/>
        </w:rPr>
      </w:pPr>
      <w:r>
        <w:rPr>
          <w:color w:val="000000"/>
          <w:sz w:val="28"/>
          <w:szCs w:val="28"/>
        </w:rPr>
        <w:t>«части квартиры»;</w:t>
      </w:r>
    </w:p>
    <w:p w:rsidR="00CF6A5C" w:rsidRDefault="00CF6A5C" w:rsidP="00CF6A5C">
      <w:pPr>
        <w:autoSpaceDE w:val="0"/>
        <w:autoSpaceDN w:val="0"/>
        <w:adjustRightInd w:val="0"/>
        <w:ind w:firstLine="567"/>
        <w:jc w:val="both"/>
        <w:rPr>
          <w:color w:val="000000"/>
          <w:sz w:val="28"/>
          <w:szCs w:val="28"/>
        </w:rPr>
      </w:pPr>
      <w:r>
        <w:rPr>
          <w:color w:val="000000"/>
          <w:sz w:val="28"/>
          <w:szCs w:val="28"/>
        </w:rPr>
        <w:t xml:space="preserve">б) подпункт 3 дополнить абзацем пять следующего содержания: </w:t>
      </w:r>
    </w:p>
    <w:p w:rsidR="00CF6A5C" w:rsidRDefault="00CF6A5C" w:rsidP="00CF6A5C">
      <w:pPr>
        <w:autoSpaceDE w:val="0"/>
        <w:autoSpaceDN w:val="0"/>
        <w:adjustRightInd w:val="0"/>
        <w:ind w:firstLine="567"/>
        <w:jc w:val="both"/>
        <w:rPr>
          <w:color w:val="000000"/>
          <w:sz w:val="28"/>
          <w:szCs w:val="28"/>
        </w:rPr>
      </w:pPr>
      <w:r>
        <w:rPr>
          <w:color w:val="000000"/>
          <w:sz w:val="28"/>
          <w:szCs w:val="28"/>
        </w:rPr>
        <w:t>«части жилых домов».</w:t>
      </w:r>
    </w:p>
    <w:p w:rsidR="00CF6A5C" w:rsidRDefault="00CF6A5C" w:rsidP="00CF6A5C">
      <w:pPr>
        <w:tabs>
          <w:tab w:val="left" w:pos="6855"/>
        </w:tabs>
        <w:spacing w:line="264" w:lineRule="auto"/>
        <w:ind w:firstLine="709"/>
        <w:jc w:val="both"/>
        <w:rPr>
          <w:sz w:val="28"/>
          <w:szCs w:val="28"/>
        </w:rPr>
      </w:pPr>
      <w:r>
        <w:rPr>
          <w:sz w:val="28"/>
          <w:szCs w:val="28"/>
        </w:rPr>
        <w:t xml:space="preserve">2. Настоящее решение вступает в силу не ранее чем по истечении одного месяца со дня его опубликования в официальном печатном издании - газете «Маяк» и распространяется на правоотношения, связанные с исчислением налога на имущество физических лиц с 01.01.2017 года. </w:t>
      </w:r>
    </w:p>
    <w:p w:rsidR="00CF6A5C" w:rsidRDefault="00CF6A5C" w:rsidP="00CF6A5C">
      <w:pPr>
        <w:spacing w:line="264" w:lineRule="auto"/>
        <w:ind w:firstLine="709"/>
        <w:jc w:val="both"/>
        <w:rPr>
          <w:sz w:val="28"/>
          <w:szCs w:val="28"/>
        </w:rPr>
      </w:pPr>
      <w:r>
        <w:rPr>
          <w:sz w:val="28"/>
          <w:szCs w:val="28"/>
        </w:rPr>
        <w:t xml:space="preserve">3. Опубликовать настоящее решение в районной газете «Маяк», разместить на «Официальном портале правовой информации Республики Татарстан» по веб-адресу: </w:t>
      </w:r>
      <w:hyperlink r:id="rId5" w:history="1">
        <w:r>
          <w:rPr>
            <w:rStyle w:val="a3"/>
            <w:sz w:val="28"/>
            <w:szCs w:val="28"/>
          </w:rPr>
          <w:t>http://pravo.tatarstan.ru</w:t>
        </w:r>
      </w:hyperlink>
      <w:r>
        <w:rPr>
          <w:sz w:val="28"/>
          <w:szCs w:val="28"/>
        </w:rPr>
        <w:t xml:space="preserve"> и на официальном сайте Азнакаевского муниципального района в информационно-телекоммуникационной сети Интернет по веб-адресу: </w:t>
      </w:r>
      <w:r>
        <w:rPr>
          <w:sz w:val="28"/>
          <w:szCs w:val="28"/>
          <w:lang w:val="en-US"/>
        </w:rPr>
        <w:t>http</w:t>
      </w:r>
      <w:r>
        <w:rPr>
          <w:sz w:val="28"/>
          <w:szCs w:val="28"/>
        </w:rPr>
        <w:t>//</w:t>
      </w:r>
      <w:proofErr w:type="spellStart"/>
      <w:r>
        <w:rPr>
          <w:sz w:val="28"/>
          <w:szCs w:val="28"/>
          <w:lang w:val="en-US"/>
        </w:rPr>
        <w:t>aznakayevo</w:t>
      </w:r>
      <w:proofErr w:type="spellEnd"/>
      <w:r>
        <w:rPr>
          <w:sz w:val="28"/>
          <w:szCs w:val="28"/>
        </w:rPr>
        <w:t>.</w:t>
      </w:r>
      <w:proofErr w:type="spellStart"/>
      <w:r>
        <w:rPr>
          <w:sz w:val="28"/>
          <w:szCs w:val="28"/>
          <w:lang w:val="en-US"/>
        </w:rPr>
        <w:t>tatastan</w:t>
      </w:r>
      <w:proofErr w:type="spellEnd"/>
      <w:r>
        <w:rPr>
          <w:sz w:val="28"/>
          <w:szCs w:val="28"/>
        </w:rPr>
        <w:t>.</w:t>
      </w:r>
      <w:proofErr w:type="spellStart"/>
      <w:r>
        <w:rPr>
          <w:sz w:val="28"/>
          <w:szCs w:val="28"/>
          <w:lang w:val="en-US"/>
        </w:rPr>
        <w:t>ru</w:t>
      </w:r>
      <w:proofErr w:type="spellEnd"/>
      <w:r>
        <w:rPr>
          <w:sz w:val="28"/>
          <w:szCs w:val="28"/>
        </w:rPr>
        <w:t>.</w:t>
      </w:r>
    </w:p>
    <w:p w:rsidR="00CF6A5C" w:rsidRDefault="00CF6A5C" w:rsidP="00CF6A5C">
      <w:pPr>
        <w:spacing w:line="264" w:lineRule="auto"/>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по бюджету, финансам, налогам и экономике.</w:t>
      </w:r>
    </w:p>
    <w:p w:rsidR="00CF6A5C" w:rsidRDefault="00CF6A5C" w:rsidP="00CF6A5C">
      <w:pPr>
        <w:ind w:firstLine="567"/>
        <w:jc w:val="both"/>
        <w:rPr>
          <w:sz w:val="28"/>
          <w:szCs w:val="28"/>
        </w:rPr>
      </w:pPr>
    </w:p>
    <w:p w:rsidR="00CF6A5C" w:rsidRDefault="00CF6A5C" w:rsidP="00CF6A5C">
      <w:pPr>
        <w:ind w:firstLine="567"/>
        <w:jc w:val="both"/>
        <w:rPr>
          <w:sz w:val="28"/>
          <w:szCs w:val="28"/>
        </w:rPr>
      </w:pPr>
    </w:p>
    <w:p w:rsidR="00CF6A5C" w:rsidRDefault="00CF6A5C" w:rsidP="00CF6A5C">
      <w:pPr>
        <w:ind w:firstLine="567"/>
        <w:jc w:val="both"/>
        <w:rPr>
          <w:sz w:val="28"/>
          <w:szCs w:val="28"/>
        </w:rPr>
      </w:pPr>
    </w:p>
    <w:p w:rsidR="00CF6A5C" w:rsidRDefault="00CF6A5C" w:rsidP="00CF6A5C">
      <w:pPr>
        <w:ind w:firstLine="567"/>
        <w:jc w:val="both"/>
        <w:rPr>
          <w:sz w:val="28"/>
          <w:szCs w:val="28"/>
        </w:rPr>
      </w:pPr>
    </w:p>
    <w:p w:rsidR="00CF6A5C" w:rsidRDefault="00CF6A5C" w:rsidP="00CF6A5C">
      <w:pPr>
        <w:pStyle w:val="ConsPlusNormal"/>
        <w:ind w:firstLine="0"/>
        <w:rPr>
          <w:rFonts w:ascii="Times New Roman" w:hAnsi="Times New Roman" w:cs="Times New Roman"/>
          <w:sz w:val="28"/>
          <w:szCs w:val="28"/>
        </w:rPr>
      </w:pPr>
      <w:r>
        <w:rPr>
          <w:rFonts w:ascii="Times New Roman" w:hAnsi="Times New Roman" w:cs="Times New Roman"/>
          <w:sz w:val="28"/>
          <w:szCs w:val="28"/>
        </w:rPr>
        <w:t>Председатель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А.М.Мухаметшин</w:t>
      </w:r>
      <w:proofErr w:type="spellEnd"/>
      <w:r>
        <w:rPr>
          <w:rFonts w:ascii="Times New Roman" w:hAnsi="Times New Roman" w:cs="Times New Roman"/>
          <w:sz w:val="28"/>
          <w:szCs w:val="28"/>
        </w:rPr>
        <w:t xml:space="preserve">                                                                                    </w:t>
      </w:r>
    </w:p>
    <w:p w:rsidR="00CF6A5C" w:rsidRDefault="00CF6A5C" w:rsidP="00CF6A5C">
      <w:pPr>
        <w:autoSpaceDE w:val="0"/>
        <w:autoSpaceDN w:val="0"/>
        <w:adjustRightInd w:val="0"/>
        <w:jc w:val="both"/>
        <w:rPr>
          <w:color w:val="000000"/>
          <w:sz w:val="28"/>
          <w:szCs w:val="28"/>
        </w:rPr>
      </w:pPr>
    </w:p>
    <w:p w:rsidR="00CF6A5C" w:rsidRDefault="00CF6A5C" w:rsidP="00CF6A5C">
      <w:pPr>
        <w:autoSpaceDE w:val="0"/>
        <w:autoSpaceDN w:val="0"/>
        <w:adjustRightInd w:val="0"/>
        <w:jc w:val="both"/>
        <w:rPr>
          <w:color w:val="000000"/>
          <w:sz w:val="28"/>
          <w:szCs w:val="28"/>
        </w:rPr>
      </w:pPr>
    </w:p>
    <w:p w:rsidR="00CF6A5C" w:rsidRDefault="00CF6A5C" w:rsidP="00CF6A5C">
      <w:pPr>
        <w:autoSpaceDE w:val="0"/>
        <w:autoSpaceDN w:val="0"/>
        <w:adjustRightInd w:val="0"/>
        <w:jc w:val="both"/>
        <w:rPr>
          <w:color w:val="000000"/>
          <w:sz w:val="28"/>
          <w:szCs w:val="28"/>
        </w:rPr>
      </w:pPr>
    </w:p>
    <w:p w:rsidR="00CF6A5C" w:rsidRDefault="00CF6A5C" w:rsidP="00CF6A5C">
      <w:pPr>
        <w:pStyle w:val="msonospacing0"/>
        <w:jc w:val="center"/>
        <w:rPr>
          <w:rFonts w:ascii="Times Roman" w:hAnsi="Times Roman"/>
          <w:b/>
          <w:sz w:val="28"/>
          <w:szCs w:val="28"/>
          <w:lang w:val="tt-RU"/>
        </w:rPr>
      </w:pPr>
      <w:r>
        <w:rPr>
          <w:rFonts w:ascii="Times New Roman" w:hAnsi="Times New Roman"/>
          <w:b/>
          <w:sz w:val="28"/>
          <w:szCs w:val="28"/>
          <w:lang w:val="tt-RU"/>
        </w:rPr>
        <w:t>Татарстан Республикасы Азнакай муниципаль районы</w:t>
      </w:r>
    </w:p>
    <w:p w:rsidR="00CF6A5C" w:rsidRDefault="00CF6A5C" w:rsidP="00CF6A5C">
      <w:pPr>
        <w:pStyle w:val="msonospacing0"/>
        <w:jc w:val="center"/>
        <w:rPr>
          <w:rFonts w:ascii="Times Roman" w:hAnsi="Times Roman"/>
          <w:b/>
          <w:sz w:val="28"/>
          <w:szCs w:val="28"/>
          <w:lang w:val="tt-RU"/>
        </w:rPr>
      </w:pPr>
      <w:r>
        <w:rPr>
          <w:rFonts w:ascii="Times New Roman" w:hAnsi="Times New Roman"/>
          <w:b/>
          <w:sz w:val="28"/>
          <w:szCs w:val="28"/>
          <w:lang w:val="tt-RU"/>
        </w:rPr>
        <w:t>Чалпы авыл җирлеге Советы</w:t>
      </w:r>
    </w:p>
    <w:p w:rsidR="00CF6A5C" w:rsidRDefault="00CF6A5C" w:rsidP="00CF6A5C">
      <w:pPr>
        <w:pStyle w:val="msonospacing0"/>
        <w:jc w:val="center"/>
        <w:rPr>
          <w:rFonts w:ascii="Times Roman" w:hAnsi="Times Roman"/>
          <w:b/>
          <w:sz w:val="28"/>
          <w:szCs w:val="28"/>
          <w:lang w:val="tt-RU"/>
        </w:rPr>
      </w:pPr>
      <w:r>
        <w:rPr>
          <w:rFonts w:ascii="Times New Roman" w:hAnsi="Times New Roman"/>
          <w:b/>
          <w:sz w:val="28"/>
          <w:szCs w:val="28"/>
          <w:lang w:val="tt-RU"/>
        </w:rPr>
        <w:t>КАРАРЫ</w:t>
      </w:r>
    </w:p>
    <w:p w:rsidR="00CF6A5C" w:rsidRDefault="00CF6A5C" w:rsidP="00CF6A5C">
      <w:pPr>
        <w:pStyle w:val="msonospacing0"/>
        <w:jc w:val="center"/>
        <w:rPr>
          <w:rFonts w:ascii="Times Roman" w:hAnsi="Times Roman"/>
          <w:sz w:val="28"/>
          <w:szCs w:val="28"/>
          <w:lang w:val="tt-RU"/>
        </w:rPr>
      </w:pPr>
    </w:p>
    <w:p w:rsidR="00CF6A5C" w:rsidRDefault="00CF6A5C" w:rsidP="00CF6A5C">
      <w:pPr>
        <w:pStyle w:val="msonospacing0"/>
        <w:jc w:val="both"/>
        <w:rPr>
          <w:rFonts w:ascii="Times New Roman" w:hAnsi="Times New Roman"/>
          <w:sz w:val="28"/>
          <w:szCs w:val="28"/>
          <w:lang w:val="tt-RU"/>
        </w:rPr>
      </w:pPr>
      <w:r>
        <w:rPr>
          <w:rFonts w:ascii="Times New Roman" w:hAnsi="Times New Roman"/>
          <w:sz w:val="28"/>
          <w:szCs w:val="28"/>
          <w:lang w:val="tt-RU"/>
        </w:rPr>
        <w:t>Чалпы авылы                                   №                                _ ноябрь 2018 ел</w:t>
      </w:r>
    </w:p>
    <w:p w:rsidR="00CF6A5C" w:rsidRDefault="00CF6A5C" w:rsidP="00CF6A5C">
      <w:pPr>
        <w:rPr>
          <w:sz w:val="28"/>
          <w:szCs w:val="28"/>
          <w:lang w:val="tt-RU"/>
        </w:rPr>
      </w:pPr>
    </w:p>
    <w:p w:rsidR="00CF6A5C" w:rsidRDefault="00CF6A5C" w:rsidP="00CF6A5C">
      <w:pPr>
        <w:ind w:right="4535"/>
        <w:jc w:val="both"/>
        <w:rPr>
          <w:sz w:val="28"/>
          <w:szCs w:val="28"/>
          <w:lang w:val="tt-RU"/>
        </w:rPr>
      </w:pPr>
      <w:r>
        <w:rPr>
          <w:sz w:val="28"/>
          <w:szCs w:val="28"/>
          <w:lang w:val="tt-RU"/>
        </w:rPr>
        <w:t>Татарстан Республикасы Азнакай муниципаль районы Чалпы авыл җирлеге Советының  2014 елның 21 ноябрендәге 128 номерлы «Физик затларның милкенә салым турында» карарына (2015 елның 17 августындагы 156  номерлы,  2015 елның 29 октябрендэге 12 номерлы, 2018 елның 24 апрелендәге 100 номерлы карарлары басмасында) үзгәреш кертү турында</w:t>
      </w:r>
    </w:p>
    <w:p w:rsidR="00CF6A5C" w:rsidRDefault="00CF6A5C" w:rsidP="00CF6A5C">
      <w:pPr>
        <w:rPr>
          <w:sz w:val="28"/>
          <w:szCs w:val="28"/>
          <w:lang w:val="tt-RU"/>
        </w:rPr>
      </w:pPr>
    </w:p>
    <w:p w:rsidR="00CF6A5C" w:rsidRDefault="00CF6A5C" w:rsidP="00CF6A5C">
      <w:pPr>
        <w:ind w:firstLine="708"/>
        <w:jc w:val="both"/>
        <w:rPr>
          <w:sz w:val="28"/>
          <w:szCs w:val="28"/>
          <w:lang w:val="tt-RU"/>
        </w:rPr>
      </w:pPr>
      <w:r>
        <w:rPr>
          <w:sz w:val="28"/>
          <w:szCs w:val="28"/>
          <w:lang w:val="tt-RU"/>
        </w:rPr>
        <w:t>Россия Федерациясе Салым кодексының 399 маддәсенең 2 бүлегенә һәм 406 маддәсенең 1  бүлегенә туры китереп,</w:t>
      </w:r>
    </w:p>
    <w:p w:rsidR="00CF6A5C" w:rsidRDefault="00CF6A5C" w:rsidP="00CF6A5C">
      <w:pPr>
        <w:jc w:val="center"/>
        <w:rPr>
          <w:sz w:val="28"/>
          <w:szCs w:val="28"/>
        </w:rPr>
      </w:pPr>
      <w:r>
        <w:rPr>
          <w:sz w:val="28"/>
          <w:szCs w:val="28"/>
          <w:lang w:val="tt-RU"/>
        </w:rPr>
        <w:t xml:space="preserve">Чалпы </w:t>
      </w:r>
      <w:proofErr w:type="spellStart"/>
      <w:r>
        <w:rPr>
          <w:sz w:val="28"/>
          <w:szCs w:val="28"/>
        </w:rPr>
        <w:t>авыл</w:t>
      </w:r>
      <w:proofErr w:type="spellEnd"/>
      <w:r>
        <w:rPr>
          <w:sz w:val="28"/>
          <w:szCs w:val="28"/>
          <w:lang w:val="tt-RU"/>
        </w:rPr>
        <w:t xml:space="preserve"> </w:t>
      </w:r>
      <w:proofErr w:type="spellStart"/>
      <w:r>
        <w:rPr>
          <w:sz w:val="28"/>
          <w:szCs w:val="28"/>
        </w:rPr>
        <w:t>җирлеге</w:t>
      </w:r>
      <w:proofErr w:type="spellEnd"/>
      <w:r>
        <w:rPr>
          <w:sz w:val="28"/>
          <w:szCs w:val="28"/>
          <w:lang w:val="tt-RU"/>
        </w:rPr>
        <w:t xml:space="preserve"> </w:t>
      </w:r>
      <w:r>
        <w:rPr>
          <w:sz w:val="28"/>
          <w:szCs w:val="28"/>
        </w:rPr>
        <w:t>Советы</w:t>
      </w:r>
      <w:r>
        <w:rPr>
          <w:sz w:val="28"/>
          <w:szCs w:val="28"/>
          <w:lang w:val="tt-RU"/>
        </w:rPr>
        <w:t xml:space="preserve"> </w:t>
      </w:r>
      <w:proofErr w:type="spellStart"/>
      <w:r>
        <w:rPr>
          <w:sz w:val="28"/>
          <w:szCs w:val="28"/>
        </w:rPr>
        <w:t>карар</w:t>
      </w:r>
      <w:proofErr w:type="spellEnd"/>
      <w:r>
        <w:rPr>
          <w:sz w:val="28"/>
          <w:szCs w:val="28"/>
          <w:lang w:val="tt-RU"/>
        </w:rPr>
        <w:t xml:space="preserve"> </w:t>
      </w:r>
      <w:r>
        <w:rPr>
          <w:sz w:val="28"/>
          <w:szCs w:val="28"/>
        </w:rPr>
        <w:t>кабул</w:t>
      </w:r>
      <w:r>
        <w:rPr>
          <w:sz w:val="28"/>
          <w:szCs w:val="28"/>
          <w:lang w:val="tt-RU"/>
        </w:rPr>
        <w:t xml:space="preserve"> </w:t>
      </w:r>
      <w:proofErr w:type="spellStart"/>
      <w:r>
        <w:rPr>
          <w:sz w:val="28"/>
          <w:szCs w:val="28"/>
        </w:rPr>
        <w:t>итте</w:t>
      </w:r>
      <w:proofErr w:type="spellEnd"/>
      <w:r>
        <w:rPr>
          <w:sz w:val="28"/>
          <w:szCs w:val="28"/>
        </w:rPr>
        <w:t>:</w:t>
      </w:r>
    </w:p>
    <w:p w:rsidR="00CF6A5C" w:rsidRDefault="00CF6A5C" w:rsidP="00CF6A5C">
      <w:pPr>
        <w:ind w:firstLine="708"/>
        <w:jc w:val="both"/>
        <w:rPr>
          <w:sz w:val="28"/>
          <w:szCs w:val="28"/>
          <w:lang w:val="tt-RU"/>
        </w:rPr>
      </w:pPr>
      <w:r>
        <w:rPr>
          <w:sz w:val="28"/>
          <w:szCs w:val="28"/>
          <w:lang w:val="tt-RU"/>
        </w:rPr>
        <w:t>1. Татарстан Республикасы Азнакай муниципаль районы Чалпы авыл җирлеге Советының  2014 елның 21 ноябрендәге 128 номерлы «Физик затларның милкенә салым турында» карарына (2015 елның 17 августындагы 156 номерлы,  2015 елның 29 октябрендәге 12 номерлы,  2018 елның 24 апрелендәге 100 номерлы карарлары басмасында), түбәндәге өстәмәләр кертергә:</w:t>
      </w:r>
    </w:p>
    <w:p w:rsidR="00CF6A5C" w:rsidRDefault="00CF6A5C" w:rsidP="00CF6A5C">
      <w:pPr>
        <w:ind w:firstLine="708"/>
        <w:jc w:val="both"/>
        <w:rPr>
          <w:sz w:val="28"/>
          <w:szCs w:val="28"/>
          <w:lang w:val="tt-RU"/>
        </w:rPr>
      </w:pPr>
      <w:r>
        <w:rPr>
          <w:sz w:val="28"/>
          <w:szCs w:val="28"/>
          <w:lang w:val="tt-RU"/>
        </w:rPr>
        <w:t xml:space="preserve">1.1. 2 нче бүлектә: </w:t>
      </w:r>
    </w:p>
    <w:p w:rsidR="00CF6A5C" w:rsidRDefault="00CF6A5C" w:rsidP="00CF6A5C">
      <w:pPr>
        <w:ind w:firstLine="708"/>
        <w:jc w:val="both"/>
        <w:rPr>
          <w:sz w:val="28"/>
          <w:szCs w:val="28"/>
          <w:lang w:val="tt-RU"/>
        </w:rPr>
      </w:pPr>
      <w:r>
        <w:rPr>
          <w:sz w:val="28"/>
          <w:szCs w:val="28"/>
          <w:lang w:val="tt-RU"/>
        </w:rPr>
        <w:t>а) 2 бүлекчәне түбәндәге эчтәлектәге 4 нче абзац белән тулыландырырга: “квартираның өлеше”;</w:t>
      </w:r>
    </w:p>
    <w:p w:rsidR="00CF6A5C" w:rsidRDefault="00CF6A5C" w:rsidP="00CF6A5C">
      <w:pPr>
        <w:ind w:firstLine="708"/>
        <w:jc w:val="both"/>
        <w:rPr>
          <w:sz w:val="28"/>
          <w:szCs w:val="28"/>
          <w:lang w:val="tt-RU"/>
        </w:rPr>
      </w:pPr>
      <w:r>
        <w:rPr>
          <w:sz w:val="28"/>
          <w:szCs w:val="28"/>
          <w:lang w:val="tt-RU"/>
        </w:rPr>
        <w:t>б)  3 нче бүлекчәне түбәндәге эчтәлектәге 5 нче абзац белән тулыландырырга: “торак йортларның өлешләре”.</w:t>
      </w:r>
    </w:p>
    <w:p w:rsidR="00CF6A5C" w:rsidRDefault="00CF6A5C" w:rsidP="00CF6A5C">
      <w:pPr>
        <w:ind w:firstLine="708"/>
        <w:jc w:val="both"/>
        <w:rPr>
          <w:sz w:val="28"/>
          <w:szCs w:val="28"/>
          <w:lang w:val="tt-RU"/>
        </w:rPr>
      </w:pPr>
      <w:r>
        <w:rPr>
          <w:sz w:val="28"/>
          <w:szCs w:val="28"/>
          <w:lang w:val="tt-RU"/>
        </w:rPr>
        <w:t xml:space="preserve"> 2. Әлеге карар рәсми басма - «Маяк» газетасында басылып чыккан көннән бер ай узгач, үз көченә керә һәм 2017 елның 1 гыйнварыннан физик затларның милкенә салым исәпләү белән бәйле хокук мөнәсәбәтләренә кагыла.</w:t>
      </w:r>
    </w:p>
    <w:p w:rsidR="00CF6A5C" w:rsidRDefault="00CF6A5C" w:rsidP="00CF6A5C">
      <w:pPr>
        <w:ind w:firstLine="708"/>
        <w:jc w:val="both"/>
        <w:rPr>
          <w:sz w:val="28"/>
          <w:szCs w:val="28"/>
          <w:lang w:val="tt-RU"/>
        </w:rPr>
      </w:pPr>
      <w:r>
        <w:rPr>
          <w:sz w:val="28"/>
          <w:szCs w:val="28"/>
          <w:lang w:val="tt-RU"/>
        </w:rPr>
        <w:t xml:space="preserve">3. Карар районның “Маяк” газетасында бастырыла, Азнакай муниципаль районының Интернет челтәрендә: </w:t>
      </w:r>
      <w:hyperlink r:id="rId6" w:history="1">
        <w:r>
          <w:rPr>
            <w:rStyle w:val="a3"/>
            <w:sz w:val="28"/>
            <w:szCs w:val="28"/>
            <w:lang w:val="tt-RU"/>
          </w:rPr>
          <w:t>http://aznakаyevo.tatarstan.ru</w:t>
        </w:r>
      </w:hyperlink>
      <w:r>
        <w:rPr>
          <w:sz w:val="28"/>
          <w:szCs w:val="28"/>
          <w:lang w:val="tt-RU"/>
        </w:rPr>
        <w:t xml:space="preserve">  веб – адресы буенча,  Татарстан Республикасы хокукый мәгълүматының рәсми порталында: </w:t>
      </w:r>
      <w:hyperlink r:id="rId7" w:history="1">
        <w:r>
          <w:rPr>
            <w:rStyle w:val="a3"/>
            <w:sz w:val="28"/>
            <w:szCs w:val="28"/>
            <w:lang w:val="tt-RU"/>
          </w:rPr>
          <w:t>http://pravo.tatarstan.ru</w:t>
        </w:r>
      </w:hyperlink>
      <w:r>
        <w:rPr>
          <w:sz w:val="28"/>
          <w:szCs w:val="28"/>
          <w:lang w:val="tt-RU"/>
        </w:rPr>
        <w:t xml:space="preserve">  веб-адресы буенча урнаштырыла.</w:t>
      </w:r>
    </w:p>
    <w:p w:rsidR="00CF6A5C" w:rsidRDefault="00CF6A5C" w:rsidP="00CF6A5C">
      <w:pPr>
        <w:ind w:firstLine="708"/>
        <w:jc w:val="both"/>
        <w:rPr>
          <w:sz w:val="28"/>
          <w:szCs w:val="28"/>
          <w:lang w:val="tt-RU"/>
        </w:rPr>
      </w:pPr>
      <w:r>
        <w:rPr>
          <w:sz w:val="28"/>
          <w:szCs w:val="28"/>
          <w:lang w:val="tt-RU"/>
        </w:rPr>
        <w:t>4. Әлеге карарның үтәлешен контрольдә тотуны бюджет, финанслар, салымнар һәм икътисад буенча даими комиссиягә йөкләргә.</w:t>
      </w:r>
    </w:p>
    <w:p w:rsidR="00CF6A5C" w:rsidRDefault="00CF6A5C" w:rsidP="00CF6A5C">
      <w:pPr>
        <w:rPr>
          <w:sz w:val="28"/>
          <w:szCs w:val="28"/>
          <w:lang w:val="tt-RU"/>
        </w:rPr>
      </w:pPr>
    </w:p>
    <w:p w:rsidR="00CF6A5C" w:rsidRDefault="00CF6A5C" w:rsidP="00CF6A5C">
      <w:pPr>
        <w:rPr>
          <w:sz w:val="28"/>
          <w:szCs w:val="28"/>
          <w:lang w:val="tt-RU"/>
        </w:rPr>
      </w:pPr>
      <w:r>
        <w:rPr>
          <w:sz w:val="28"/>
          <w:szCs w:val="28"/>
          <w:lang w:val="tt-RU"/>
        </w:rPr>
        <w:t xml:space="preserve">                 Утырыш рәисе                                                             Мөхәмәтшин А.М.</w:t>
      </w:r>
    </w:p>
    <w:p w:rsidR="00CF6A5C" w:rsidRDefault="00CF6A5C" w:rsidP="00CF6A5C">
      <w:pPr>
        <w:rPr>
          <w:sz w:val="28"/>
          <w:szCs w:val="28"/>
          <w:lang w:val="tt-RU"/>
        </w:rPr>
      </w:pPr>
    </w:p>
    <w:p w:rsidR="00CF6A5C" w:rsidRDefault="00CF6A5C" w:rsidP="00CF6A5C">
      <w:pPr>
        <w:autoSpaceDE w:val="0"/>
        <w:autoSpaceDN w:val="0"/>
        <w:adjustRightInd w:val="0"/>
        <w:jc w:val="both"/>
        <w:rPr>
          <w:color w:val="000000"/>
          <w:sz w:val="28"/>
          <w:szCs w:val="28"/>
          <w:lang w:val="tt-RU"/>
        </w:rPr>
      </w:pPr>
    </w:p>
    <w:p w:rsidR="00E25383" w:rsidRPr="00CF6A5C" w:rsidRDefault="00E25383">
      <w:pPr>
        <w:rPr>
          <w:lang w:val="tt-RU"/>
        </w:rPr>
      </w:pPr>
    </w:p>
    <w:sectPr w:rsidR="00E25383" w:rsidRPr="00CF6A5C" w:rsidSect="00CF6A5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5C"/>
    <w:rsid w:val="006D4F2B"/>
    <w:rsid w:val="00CF6A5C"/>
    <w:rsid w:val="00E25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F6A5C"/>
    <w:rPr>
      <w:rFonts w:ascii="Times New Roman" w:hAnsi="Times New Roman" w:cs="Times New Roman" w:hint="default"/>
      <w:color w:val="0000FF"/>
      <w:u w:val="single"/>
    </w:rPr>
  </w:style>
  <w:style w:type="paragraph" w:customStyle="1" w:styleId="ConsPlusNormal">
    <w:name w:val="ConsPlusNormal"/>
    <w:uiPriority w:val="99"/>
    <w:rsid w:val="00CF6A5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spacing0">
    <w:name w:val="msonospacing"/>
    <w:rsid w:val="00CF6A5C"/>
    <w:pPr>
      <w:spacing w:after="0" w:line="240" w:lineRule="auto"/>
    </w:pPr>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F6A5C"/>
    <w:rPr>
      <w:rFonts w:ascii="Times New Roman" w:hAnsi="Times New Roman" w:cs="Times New Roman" w:hint="default"/>
      <w:color w:val="0000FF"/>
      <w:u w:val="single"/>
    </w:rPr>
  </w:style>
  <w:style w:type="paragraph" w:customStyle="1" w:styleId="ConsPlusNormal">
    <w:name w:val="ConsPlusNormal"/>
    <w:uiPriority w:val="99"/>
    <w:rsid w:val="00CF6A5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spacing0">
    <w:name w:val="msonospacing"/>
    <w:rsid w:val="00CF6A5C"/>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91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znak&#1072;yevo.tatarstan.ru" TargetMode="External"/><Relationship Id="rId5" Type="http://schemas.openxmlformats.org/officeDocument/2006/relationships/hyperlink" Target="http://pravo.tatarsta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2018-12-05T10:00:00Z</dcterms:created>
  <dcterms:modified xsi:type="dcterms:W3CDTF">2018-12-05T12:45:00Z</dcterms:modified>
</cp:coreProperties>
</file>