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88" w:rsidRPr="00B45902" w:rsidRDefault="00B66B88" w:rsidP="00B66B88">
      <w:pPr>
        <w:jc w:val="center"/>
        <w:rPr>
          <w:b/>
          <w:bCs/>
          <w:sz w:val="28"/>
          <w:szCs w:val="28"/>
        </w:rPr>
      </w:pPr>
      <w:r w:rsidRPr="00B45902">
        <w:rPr>
          <w:b/>
          <w:bCs/>
          <w:sz w:val="28"/>
          <w:szCs w:val="28"/>
        </w:rPr>
        <w:t>РЕШЕНИЕ</w:t>
      </w:r>
    </w:p>
    <w:p w:rsidR="00B66B88" w:rsidRPr="00B45902" w:rsidRDefault="002E1944" w:rsidP="00B66B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Ильбяковского</w:t>
      </w:r>
      <w:r w:rsidR="00B66B88" w:rsidRPr="00B45902">
        <w:rPr>
          <w:b/>
          <w:bCs/>
          <w:sz w:val="28"/>
          <w:szCs w:val="28"/>
        </w:rPr>
        <w:t xml:space="preserve"> Совета сельского поселения</w:t>
      </w:r>
    </w:p>
    <w:p w:rsidR="0070083F" w:rsidRDefault="00B66B88" w:rsidP="00B66B88">
      <w:pPr>
        <w:jc w:val="center"/>
        <w:rPr>
          <w:b/>
          <w:bCs/>
          <w:sz w:val="28"/>
          <w:szCs w:val="28"/>
        </w:rPr>
      </w:pPr>
      <w:r w:rsidRPr="00B45902">
        <w:rPr>
          <w:b/>
          <w:bCs/>
          <w:sz w:val="28"/>
          <w:szCs w:val="28"/>
        </w:rPr>
        <w:t>Азнакаевского муниципального района</w:t>
      </w:r>
    </w:p>
    <w:p w:rsidR="00B66B88" w:rsidRPr="00DA47B7" w:rsidRDefault="00B66B88" w:rsidP="00B66B88">
      <w:pPr>
        <w:rPr>
          <w:i/>
          <w:iCs/>
          <w:sz w:val="28"/>
          <w:szCs w:val="28"/>
          <w:lang w:eastAsia="en-US"/>
        </w:rPr>
      </w:pPr>
    </w:p>
    <w:p w:rsidR="0070083F" w:rsidRPr="005417F2" w:rsidRDefault="00B66B88" w:rsidP="00705EB8">
      <w:pPr>
        <w:ind w:right="460"/>
        <w:jc w:val="both"/>
        <w:rPr>
          <w:bCs/>
          <w:sz w:val="28"/>
          <w:szCs w:val="28"/>
          <w:lang w:eastAsia="en-US"/>
        </w:rPr>
      </w:pPr>
      <w:proofErr w:type="spellStart"/>
      <w:r w:rsidRPr="00B66B88">
        <w:rPr>
          <w:bCs/>
          <w:sz w:val="28"/>
          <w:szCs w:val="28"/>
          <w:lang w:eastAsia="en-US"/>
        </w:rPr>
        <w:t>с</w:t>
      </w:r>
      <w:proofErr w:type="gramStart"/>
      <w:r w:rsidRPr="00B66B88">
        <w:rPr>
          <w:bCs/>
          <w:sz w:val="28"/>
          <w:szCs w:val="28"/>
          <w:lang w:eastAsia="en-US"/>
        </w:rPr>
        <w:t>.</w:t>
      </w:r>
      <w:r w:rsidR="002E1944">
        <w:rPr>
          <w:bCs/>
          <w:sz w:val="28"/>
          <w:szCs w:val="28"/>
          <w:lang w:eastAsia="en-US"/>
        </w:rPr>
        <w:t>И</w:t>
      </w:r>
      <w:proofErr w:type="gramEnd"/>
      <w:r w:rsidR="002E1944">
        <w:rPr>
          <w:bCs/>
          <w:sz w:val="28"/>
          <w:szCs w:val="28"/>
          <w:lang w:eastAsia="en-US"/>
        </w:rPr>
        <w:t>льбяково</w:t>
      </w:r>
      <w:proofErr w:type="spellEnd"/>
      <w:r w:rsidR="0070083F" w:rsidRPr="005417F2">
        <w:rPr>
          <w:bCs/>
          <w:sz w:val="28"/>
          <w:szCs w:val="28"/>
          <w:lang w:eastAsia="en-US"/>
        </w:rPr>
        <w:t xml:space="preserve">                             </w:t>
      </w:r>
      <w:r>
        <w:rPr>
          <w:bCs/>
          <w:sz w:val="28"/>
          <w:szCs w:val="28"/>
          <w:lang w:eastAsia="en-US"/>
        </w:rPr>
        <w:t xml:space="preserve">      </w:t>
      </w:r>
      <w:r w:rsidR="002E1944">
        <w:rPr>
          <w:bCs/>
          <w:sz w:val="28"/>
          <w:szCs w:val="28"/>
          <w:lang w:eastAsia="en-US"/>
        </w:rPr>
        <w:t>№114</w:t>
      </w:r>
      <w:r w:rsidR="0070083F" w:rsidRPr="005417F2">
        <w:rPr>
          <w:bCs/>
          <w:sz w:val="28"/>
          <w:szCs w:val="28"/>
          <w:lang w:eastAsia="en-US"/>
        </w:rPr>
        <w:t xml:space="preserve">                          от «</w:t>
      </w:r>
      <w:r w:rsidR="002E1944">
        <w:rPr>
          <w:bCs/>
          <w:sz w:val="28"/>
          <w:szCs w:val="28"/>
          <w:lang w:eastAsia="en-US"/>
        </w:rPr>
        <w:t>27</w:t>
      </w:r>
      <w:r w:rsidR="0070083F" w:rsidRPr="005417F2">
        <w:rPr>
          <w:bCs/>
          <w:sz w:val="28"/>
          <w:szCs w:val="28"/>
          <w:lang w:eastAsia="en-US"/>
        </w:rPr>
        <w:t>»</w:t>
      </w:r>
      <w:r w:rsidR="002E1944">
        <w:rPr>
          <w:bCs/>
          <w:sz w:val="28"/>
          <w:szCs w:val="28"/>
          <w:lang w:eastAsia="en-US"/>
        </w:rPr>
        <w:t xml:space="preserve"> декабря 2018 года</w:t>
      </w:r>
      <w:r w:rsidR="0070083F" w:rsidRPr="005417F2">
        <w:rPr>
          <w:bCs/>
          <w:sz w:val="28"/>
          <w:szCs w:val="28"/>
          <w:lang w:eastAsia="en-US"/>
        </w:rPr>
        <w:t xml:space="preserve"> </w:t>
      </w:r>
    </w:p>
    <w:p w:rsidR="0070083F" w:rsidRDefault="0070083F" w:rsidP="0001389F">
      <w:pPr>
        <w:jc w:val="both"/>
        <w:rPr>
          <w:b/>
          <w:bCs/>
          <w:sz w:val="28"/>
          <w:szCs w:val="28"/>
        </w:rPr>
      </w:pPr>
    </w:p>
    <w:p w:rsidR="0070083F" w:rsidRPr="005417F2" w:rsidRDefault="0070083F" w:rsidP="002E1944">
      <w:pPr>
        <w:ind w:right="3969"/>
        <w:jc w:val="both"/>
        <w:rPr>
          <w:bCs/>
          <w:sz w:val="28"/>
          <w:szCs w:val="28"/>
        </w:rPr>
      </w:pPr>
      <w:proofErr w:type="gramStart"/>
      <w:r w:rsidRPr="005417F2">
        <w:rPr>
          <w:bCs/>
          <w:sz w:val="28"/>
          <w:szCs w:val="28"/>
        </w:rPr>
        <w:t>О внесении изменений в решение Совета</w:t>
      </w:r>
      <w:r w:rsidR="00CF4D19">
        <w:rPr>
          <w:bCs/>
          <w:sz w:val="28"/>
          <w:szCs w:val="28"/>
        </w:rPr>
        <w:t xml:space="preserve"> </w:t>
      </w:r>
      <w:r w:rsidR="002E1944" w:rsidRPr="002E1944">
        <w:rPr>
          <w:bCs/>
          <w:sz w:val="28"/>
          <w:szCs w:val="28"/>
        </w:rPr>
        <w:t>Ильбяковского</w:t>
      </w:r>
      <w:r w:rsidR="004365FB">
        <w:rPr>
          <w:bCs/>
          <w:sz w:val="28"/>
          <w:szCs w:val="28"/>
        </w:rPr>
        <w:t xml:space="preserve"> сельского поселения</w:t>
      </w:r>
      <w:r w:rsidRPr="005417F2">
        <w:rPr>
          <w:bCs/>
          <w:sz w:val="28"/>
          <w:szCs w:val="28"/>
        </w:rPr>
        <w:t xml:space="preserve"> Азнакаевского</w:t>
      </w:r>
      <w:r w:rsidR="00CF4D19">
        <w:rPr>
          <w:bCs/>
          <w:sz w:val="28"/>
          <w:szCs w:val="28"/>
        </w:rPr>
        <w:t xml:space="preserve"> </w:t>
      </w:r>
      <w:r w:rsidRPr="005417F2">
        <w:rPr>
          <w:bCs/>
          <w:sz w:val="28"/>
          <w:szCs w:val="28"/>
        </w:rPr>
        <w:t>муниципального</w:t>
      </w:r>
      <w:r w:rsidR="00CF4D19">
        <w:rPr>
          <w:bCs/>
          <w:sz w:val="28"/>
          <w:szCs w:val="28"/>
        </w:rPr>
        <w:t xml:space="preserve"> </w:t>
      </w:r>
      <w:r w:rsidRPr="005417F2">
        <w:rPr>
          <w:bCs/>
          <w:sz w:val="28"/>
          <w:szCs w:val="28"/>
        </w:rPr>
        <w:t>района     Республики</w:t>
      </w:r>
      <w:r w:rsidR="00CF4D19">
        <w:rPr>
          <w:bCs/>
          <w:sz w:val="28"/>
          <w:szCs w:val="28"/>
        </w:rPr>
        <w:t xml:space="preserve"> </w:t>
      </w:r>
      <w:r w:rsidRPr="005417F2">
        <w:rPr>
          <w:bCs/>
          <w:sz w:val="28"/>
          <w:szCs w:val="28"/>
        </w:rPr>
        <w:t xml:space="preserve">Татарстан  от  </w:t>
      </w:r>
      <w:r w:rsidR="002E1944" w:rsidRPr="002E1944">
        <w:rPr>
          <w:bCs/>
          <w:sz w:val="28"/>
          <w:szCs w:val="28"/>
        </w:rPr>
        <w:t xml:space="preserve">24.11.2014    №106 </w:t>
      </w:r>
      <w:r w:rsidR="002E1944">
        <w:rPr>
          <w:bCs/>
          <w:sz w:val="28"/>
          <w:szCs w:val="28"/>
        </w:rPr>
        <w:t xml:space="preserve">    </w:t>
      </w:r>
      <w:r w:rsidR="002E1944" w:rsidRPr="002E1944">
        <w:rPr>
          <w:bCs/>
          <w:sz w:val="28"/>
          <w:szCs w:val="28"/>
        </w:rPr>
        <w:t>«О</w:t>
      </w:r>
      <w:r w:rsidR="002E1944">
        <w:rPr>
          <w:bCs/>
          <w:sz w:val="28"/>
          <w:szCs w:val="28"/>
        </w:rPr>
        <w:t xml:space="preserve"> </w:t>
      </w:r>
      <w:r w:rsidR="002E1944" w:rsidRPr="002E1944">
        <w:rPr>
          <w:bCs/>
          <w:sz w:val="28"/>
          <w:szCs w:val="28"/>
        </w:rPr>
        <w:t xml:space="preserve">налоге на имущество физических лиц» </w:t>
      </w:r>
      <w:r w:rsidR="002E1944">
        <w:rPr>
          <w:bCs/>
          <w:sz w:val="28"/>
          <w:szCs w:val="28"/>
        </w:rPr>
        <w:t xml:space="preserve">           </w:t>
      </w:r>
      <w:r w:rsidR="002E1944" w:rsidRPr="002E1944">
        <w:rPr>
          <w:bCs/>
          <w:sz w:val="28"/>
          <w:szCs w:val="28"/>
        </w:rPr>
        <w:t>(в</w:t>
      </w:r>
      <w:r w:rsidR="002E1944">
        <w:rPr>
          <w:bCs/>
          <w:sz w:val="28"/>
          <w:szCs w:val="28"/>
        </w:rPr>
        <w:t xml:space="preserve"> </w:t>
      </w:r>
      <w:r w:rsidR="002E1944" w:rsidRPr="002E1944">
        <w:rPr>
          <w:bCs/>
          <w:sz w:val="28"/>
          <w:szCs w:val="28"/>
        </w:rPr>
        <w:t>редакции решений от 18.08.2015 №130,</w:t>
      </w:r>
      <w:r w:rsidR="002E1944">
        <w:rPr>
          <w:bCs/>
          <w:sz w:val="28"/>
          <w:szCs w:val="28"/>
        </w:rPr>
        <w:t xml:space="preserve">            </w:t>
      </w:r>
      <w:r w:rsidR="002E1944" w:rsidRPr="002E1944">
        <w:rPr>
          <w:bCs/>
          <w:sz w:val="28"/>
          <w:szCs w:val="28"/>
        </w:rPr>
        <w:t>от 29.10.2015 №13, 24.04.2018 №87)</w:t>
      </w:r>
      <w:r w:rsidR="00CF4D19">
        <w:rPr>
          <w:bCs/>
          <w:sz w:val="28"/>
          <w:szCs w:val="28"/>
        </w:rPr>
        <w:t xml:space="preserve">, от </w:t>
      </w:r>
      <w:r w:rsidR="002E1944">
        <w:rPr>
          <w:bCs/>
          <w:sz w:val="28"/>
          <w:szCs w:val="28"/>
        </w:rPr>
        <w:t>15.11</w:t>
      </w:r>
      <w:r w:rsidR="00CF4D19">
        <w:rPr>
          <w:bCs/>
          <w:sz w:val="28"/>
          <w:szCs w:val="28"/>
        </w:rPr>
        <w:t>.2018 №</w:t>
      </w:r>
      <w:r w:rsidR="002E1944">
        <w:rPr>
          <w:bCs/>
          <w:sz w:val="28"/>
          <w:szCs w:val="28"/>
        </w:rPr>
        <w:t>109</w:t>
      </w:r>
      <w:r w:rsidRPr="005417F2">
        <w:rPr>
          <w:bCs/>
          <w:sz w:val="28"/>
          <w:szCs w:val="28"/>
        </w:rPr>
        <w:t>)</w:t>
      </w:r>
      <w:proofErr w:type="gramEnd"/>
    </w:p>
    <w:p w:rsidR="0070083F" w:rsidRPr="00E902F2" w:rsidRDefault="0070083F" w:rsidP="0001389F">
      <w:pPr>
        <w:jc w:val="both"/>
        <w:rPr>
          <w:sz w:val="28"/>
          <w:szCs w:val="28"/>
        </w:rPr>
      </w:pPr>
    </w:p>
    <w:p w:rsidR="0070083F" w:rsidRDefault="0070083F" w:rsidP="008F5C48">
      <w:pPr>
        <w:ind w:firstLine="567"/>
        <w:jc w:val="both"/>
        <w:rPr>
          <w:sz w:val="28"/>
          <w:szCs w:val="28"/>
        </w:rPr>
      </w:pPr>
      <w:r w:rsidRPr="00E902F2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="008F5C48">
        <w:rPr>
          <w:sz w:val="28"/>
          <w:szCs w:val="28"/>
        </w:rPr>
        <w:t xml:space="preserve">главой 32 </w:t>
      </w:r>
      <w:r>
        <w:rPr>
          <w:sz w:val="28"/>
          <w:szCs w:val="28"/>
        </w:rPr>
        <w:t xml:space="preserve"> Налогового </w:t>
      </w:r>
      <w:r w:rsidR="008F5C48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</w:t>
      </w:r>
      <w:r w:rsidR="008F5C48">
        <w:rPr>
          <w:sz w:val="28"/>
          <w:szCs w:val="28"/>
        </w:rPr>
        <w:t>, Уставом муниципального образования «</w:t>
      </w:r>
      <w:proofErr w:type="spellStart"/>
      <w:r w:rsidR="002E1944">
        <w:rPr>
          <w:sz w:val="28"/>
          <w:szCs w:val="28"/>
        </w:rPr>
        <w:t>Ильбяковское</w:t>
      </w:r>
      <w:proofErr w:type="spellEnd"/>
      <w:r w:rsidR="005E3A84">
        <w:rPr>
          <w:sz w:val="28"/>
          <w:szCs w:val="28"/>
        </w:rPr>
        <w:t xml:space="preserve"> сельское поселение</w:t>
      </w:r>
      <w:r w:rsidR="00403E51">
        <w:rPr>
          <w:sz w:val="28"/>
          <w:szCs w:val="28"/>
        </w:rPr>
        <w:t>»,</w:t>
      </w:r>
      <w:r w:rsidR="008F5C48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овет </w:t>
      </w:r>
      <w:r w:rsidR="002E1944">
        <w:rPr>
          <w:sz w:val="28"/>
          <w:szCs w:val="28"/>
        </w:rPr>
        <w:t xml:space="preserve">Ильбяковского </w:t>
      </w:r>
      <w:r w:rsidR="005E3A84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Азнакаевского муниципального района Республики Татарстан решил:</w:t>
      </w:r>
    </w:p>
    <w:p w:rsidR="0070083F" w:rsidRPr="00E902F2" w:rsidRDefault="0070083F" w:rsidP="0001389F">
      <w:pPr>
        <w:jc w:val="both"/>
        <w:rPr>
          <w:sz w:val="28"/>
          <w:szCs w:val="28"/>
        </w:rPr>
      </w:pPr>
    </w:p>
    <w:p w:rsidR="0070083F" w:rsidRPr="009A7939" w:rsidRDefault="0070083F" w:rsidP="009A793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A7939">
        <w:rPr>
          <w:color w:val="000000"/>
          <w:sz w:val="28"/>
          <w:szCs w:val="28"/>
        </w:rPr>
        <w:t xml:space="preserve">1. Внести </w:t>
      </w:r>
      <w:r w:rsidR="00FD0B8F" w:rsidRPr="00FD0B8F">
        <w:rPr>
          <w:color w:val="000000"/>
          <w:sz w:val="28"/>
          <w:szCs w:val="28"/>
        </w:rPr>
        <w:t xml:space="preserve">в решение </w:t>
      </w:r>
      <w:r w:rsidR="008F5C48">
        <w:rPr>
          <w:color w:val="000000"/>
          <w:sz w:val="28"/>
          <w:szCs w:val="28"/>
        </w:rPr>
        <w:t xml:space="preserve"> </w:t>
      </w:r>
      <w:r w:rsidR="00FD0B8F" w:rsidRPr="00FD0B8F">
        <w:rPr>
          <w:color w:val="000000"/>
          <w:sz w:val="28"/>
          <w:szCs w:val="28"/>
        </w:rPr>
        <w:t xml:space="preserve">Совета </w:t>
      </w:r>
      <w:r w:rsidR="002E1944">
        <w:rPr>
          <w:color w:val="000000"/>
          <w:sz w:val="28"/>
          <w:szCs w:val="28"/>
        </w:rPr>
        <w:t>Ильбяковского</w:t>
      </w:r>
      <w:r w:rsidR="00BA4E26">
        <w:rPr>
          <w:color w:val="000000"/>
          <w:sz w:val="28"/>
          <w:szCs w:val="28"/>
        </w:rPr>
        <w:t xml:space="preserve"> сельского поселения</w:t>
      </w:r>
      <w:r w:rsidR="00FD0B8F" w:rsidRPr="00FD0B8F">
        <w:rPr>
          <w:color w:val="000000"/>
          <w:sz w:val="28"/>
          <w:szCs w:val="28"/>
        </w:rPr>
        <w:t xml:space="preserve"> Азнакаевского муниципального района   Республики Татарстан  </w:t>
      </w:r>
      <w:r w:rsidR="002E1944" w:rsidRPr="002E1944">
        <w:rPr>
          <w:color w:val="000000"/>
          <w:sz w:val="28"/>
          <w:szCs w:val="28"/>
        </w:rPr>
        <w:t>от  24.11.2014    №106     «О налоге на имуще</w:t>
      </w:r>
      <w:r w:rsidR="002E1944">
        <w:rPr>
          <w:color w:val="000000"/>
          <w:sz w:val="28"/>
          <w:szCs w:val="28"/>
        </w:rPr>
        <w:t xml:space="preserve">ство физических лиц» </w:t>
      </w:r>
      <w:r w:rsidR="002E1944" w:rsidRPr="002E1944">
        <w:rPr>
          <w:color w:val="000000"/>
          <w:sz w:val="28"/>
          <w:szCs w:val="28"/>
        </w:rPr>
        <w:t>(в редакции решений</w:t>
      </w:r>
      <w:r w:rsidR="002E1944">
        <w:rPr>
          <w:color w:val="000000"/>
          <w:sz w:val="28"/>
          <w:szCs w:val="28"/>
        </w:rPr>
        <w:t xml:space="preserve"> от 18.08.2015 №130, </w:t>
      </w:r>
      <w:r w:rsidR="002E1944" w:rsidRPr="002E1944">
        <w:rPr>
          <w:color w:val="000000"/>
          <w:sz w:val="28"/>
          <w:szCs w:val="28"/>
        </w:rPr>
        <w:t>от</w:t>
      </w:r>
      <w:r w:rsidR="002E1944">
        <w:rPr>
          <w:color w:val="000000"/>
          <w:sz w:val="28"/>
          <w:szCs w:val="28"/>
        </w:rPr>
        <w:t xml:space="preserve"> 29.10.2015 №13, 24.04.2018 №87</w:t>
      </w:r>
      <w:r w:rsidR="002E1944" w:rsidRPr="002E1944">
        <w:rPr>
          <w:color w:val="000000"/>
          <w:sz w:val="28"/>
          <w:szCs w:val="28"/>
        </w:rPr>
        <w:t>, от 15.11.2018 №109)</w:t>
      </w:r>
      <w:r w:rsidR="002E1944">
        <w:rPr>
          <w:color w:val="000000"/>
          <w:sz w:val="28"/>
          <w:szCs w:val="28"/>
        </w:rPr>
        <w:t xml:space="preserve"> </w:t>
      </w:r>
      <w:r w:rsidRPr="009A7939">
        <w:rPr>
          <w:color w:val="000000"/>
          <w:sz w:val="28"/>
          <w:szCs w:val="28"/>
        </w:rPr>
        <w:t>следующ</w:t>
      </w:r>
      <w:r>
        <w:rPr>
          <w:color w:val="000000"/>
          <w:sz w:val="28"/>
          <w:szCs w:val="28"/>
        </w:rPr>
        <w:t>и</w:t>
      </w:r>
      <w:r w:rsidRPr="009A7939">
        <w:rPr>
          <w:color w:val="000000"/>
          <w:sz w:val="28"/>
          <w:szCs w:val="28"/>
        </w:rPr>
        <w:t xml:space="preserve">е </w:t>
      </w:r>
      <w:r w:rsidR="008F5C48">
        <w:rPr>
          <w:color w:val="000000"/>
          <w:sz w:val="28"/>
          <w:szCs w:val="28"/>
        </w:rPr>
        <w:t>изменения</w:t>
      </w:r>
      <w:r w:rsidRPr="009A7939">
        <w:rPr>
          <w:color w:val="000000"/>
          <w:sz w:val="28"/>
          <w:szCs w:val="28"/>
        </w:rPr>
        <w:t xml:space="preserve">: </w:t>
      </w:r>
    </w:p>
    <w:p w:rsidR="0069368E" w:rsidRPr="0069368E" w:rsidRDefault="0069368E" w:rsidP="0069368E">
      <w:pPr>
        <w:ind w:firstLine="567"/>
        <w:jc w:val="both"/>
        <w:rPr>
          <w:color w:val="000000"/>
          <w:sz w:val="28"/>
          <w:szCs w:val="28"/>
        </w:rPr>
      </w:pPr>
      <w:r w:rsidRPr="0069368E">
        <w:rPr>
          <w:color w:val="000000"/>
          <w:sz w:val="28"/>
          <w:szCs w:val="28"/>
        </w:rPr>
        <w:t xml:space="preserve">1.1. дополнить пунктами 3.1. и 3.2. следующего содержания: </w:t>
      </w:r>
    </w:p>
    <w:p w:rsidR="0069368E" w:rsidRPr="0069368E" w:rsidRDefault="0069368E" w:rsidP="0069368E">
      <w:pPr>
        <w:ind w:firstLine="567"/>
        <w:jc w:val="both"/>
        <w:rPr>
          <w:color w:val="000000"/>
          <w:sz w:val="28"/>
          <w:szCs w:val="28"/>
        </w:rPr>
      </w:pPr>
      <w:r w:rsidRPr="0069368E">
        <w:rPr>
          <w:color w:val="000000"/>
          <w:sz w:val="28"/>
          <w:szCs w:val="28"/>
        </w:rPr>
        <w:t xml:space="preserve"> «3.1. Освободить от уплаты налога на имущества физических лиц:</w:t>
      </w:r>
    </w:p>
    <w:p w:rsidR="0069368E" w:rsidRPr="0069368E" w:rsidRDefault="0069368E" w:rsidP="0069368E">
      <w:pPr>
        <w:ind w:firstLine="567"/>
        <w:jc w:val="both"/>
        <w:rPr>
          <w:color w:val="000000"/>
          <w:sz w:val="28"/>
          <w:szCs w:val="28"/>
        </w:rPr>
      </w:pPr>
      <w:r w:rsidRPr="0069368E">
        <w:rPr>
          <w:color w:val="000000"/>
          <w:sz w:val="28"/>
          <w:szCs w:val="28"/>
        </w:rPr>
        <w:t xml:space="preserve">   1) граждан, имеющих четырех и более детей в возрасте до 18 лет;</w:t>
      </w:r>
    </w:p>
    <w:p w:rsidR="0069368E" w:rsidRPr="0069368E" w:rsidRDefault="0069368E" w:rsidP="0069368E">
      <w:pPr>
        <w:ind w:firstLine="567"/>
        <w:jc w:val="both"/>
        <w:rPr>
          <w:color w:val="000000"/>
          <w:sz w:val="28"/>
          <w:szCs w:val="28"/>
        </w:rPr>
      </w:pPr>
      <w:r w:rsidRPr="0069368E">
        <w:rPr>
          <w:color w:val="000000"/>
          <w:sz w:val="28"/>
          <w:szCs w:val="28"/>
        </w:rPr>
        <w:t xml:space="preserve">   2) несовершеннолетних детей граждан, указанных в подпункте 1 настоящего пункта. </w:t>
      </w:r>
    </w:p>
    <w:p w:rsidR="0069368E" w:rsidRPr="0069368E" w:rsidRDefault="0069368E" w:rsidP="0069368E">
      <w:pPr>
        <w:ind w:firstLine="567"/>
        <w:jc w:val="both"/>
        <w:rPr>
          <w:color w:val="000000"/>
          <w:sz w:val="28"/>
          <w:szCs w:val="28"/>
        </w:rPr>
      </w:pPr>
      <w:r w:rsidRPr="0069368E">
        <w:rPr>
          <w:color w:val="000000"/>
          <w:sz w:val="28"/>
          <w:szCs w:val="28"/>
        </w:rPr>
        <w:t xml:space="preserve">  3.2.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69368E" w:rsidRPr="0069368E" w:rsidRDefault="0069368E" w:rsidP="0069368E">
      <w:pPr>
        <w:ind w:firstLine="567"/>
        <w:jc w:val="both"/>
        <w:rPr>
          <w:color w:val="000000"/>
          <w:sz w:val="28"/>
          <w:szCs w:val="28"/>
        </w:rPr>
      </w:pPr>
      <w:r w:rsidRPr="0069368E">
        <w:rPr>
          <w:color w:val="000000"/>
          <w:sz w:val="28"/>
          <w:szCs w:val="28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69368E" w:rsidRPr="0069368E" w:rsidRDefault="0069368E" w:rsidP="0069368E">
      <w:pPr>
        <w:ind w:firstLine="567"/>
        <w:jc w:val="both"/>
        <w:rPr>
          <w:color w:val="000000"/>
          <w:sz w:val="28"/>
          <w:szCs w:val="28"/>
        </w:rPr>
      </w:pPr>
      <w:r w:rsidRPr="0069368E">
        <w:rPr>
          <w:color w:val="000000"/>
          <w:sz w:val="28"/>
          <w:szCs w:val="28"/>
        </w:rPr>
        <w:t xml:space="preserve"> 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Федерации, за исключением гаражей и </w:t>
      </w:r>
      <w:proofErr w:type="spellStart"/>
      <w:r w:rsidRPr="0069368E">
        <w:rPr>
          <w:color w:val="000000"/>
          <w:sz w:val="28"/>
          <w:szCs w:val="28"/>
        </w:rPr>
        <w:t>машино</w:t>
      </w:r>
      <w:proofErr w:type="spellEnd"/>
      <w:r w:rsidRPr="0069368E">
        <w:rPr>
          <w:color w:val="000000"/>
          <w:sz w:val="28"/>
          <w:szCs w:val="28"/>
        </w:rPr>
        <w:t xml:space="preserve"> - мест, расположенных в таких объектах налогообложения.</w:t>
      </w:r>
    </w:p>
    <w:p w:rsidR="0069368E" w:rsidRPr="0069368E" w:rsidRDefault="0069368E" w:rsidP="0069368E">
      <w:pPr>
        <w:ind w:firstLine="567"/>
        <w:jc w:val="both"/>
        <w:rPr>
          <w:color w:val="000000"/>
          <w:sz w:val="28"/>
          <w:szCs w:val="28"/>
        </w:rPr>
      </w:pPr>
      <w:r w:rsidRPr="0069368E">
        <w:rPr>
          <w:color w:val="000000"/>
          <w:sz w:val="28"/>
          <w:szCs w:val="28"/>
        </w:rPr>
        <w:t>Физические лица, имеющиеся право на налоговые льготы, установленные законодательством о налогах и сборах, предоставляют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69368E" w:rsidRPr="0069368E" w:rsidRDefault="0069368E" w:rsidP="0069368E">
      <w:pPr>
        <w:ind w:firstLine="567"/>
        <w:jc w:val="both"/>
        <w:rPr>
          <w:color w:val="000000"/>
          <w:sz w:val="28"/>
          <w:szCs w:val="28"/>
        </w:rPr>
      </w:pPr>
      <w:r w:rsidRPr="0069368E">
        <w:rPr>
          <w:color w:val="000000"/>
          <w:sz w:val="28"/>
          <w:szCs w:val="28"/>
        </w:rPr>
        <w:lastRenderedPageBreak/>
        <w:t xml:space="preserve">Уведомление о выбранных объектах налогообложения, в отношении которых </w:t>
      </w:r>
      <w:proofErr w:type="gramStart"/>
      <w:r w:rsidRPr="0069368E">
        <w:rPr>
          <w:color w:val="000000"/>
          <w:sz w:val="28"/>
          <w:szCs w:val="28"/>
        </w:rPr>
        <w:t>предоставляется налоговая льгота представляется</w:t>
      </w:r>
      <w:proofErr w:type="gramEnd"/>
      <w:r w:rsidRPr="0069368E">
        <w:rPr>
          <w:color w:val="000000"/>
          <w:sz w:val="28"/>
          <w:szCs w:val="28"/>
        </w:rPr>
        <w:t xml:space="preserve">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 </w:t>
      </w:r>
    </w:p>
    <w:p w:rsidR="0069368E" w:rsidRPr="0069368E" w:rsidRDefault="0069368E" w:rsidP="0069368E">
      <w:pPr>
        <w:ind w:firstLine="567"/>
        <w:jc w:val="both"/>
        <w:rPr>
          <w:color w:val="000000"/>
          <w:sz w:val="28"/>
          <w:szCs w:val="28"/>
        </w:rPr>
      </w:pPr>
      <w:r w:rsidRPr="0069368E">
        <w:rPr>
          <w:color w:val="000000"/>
          <w:sz w:val="28"/>
          <w:szCs w:val="28"/>
        </w:rPr>
        <w:t xml:space="preserve"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  налогообложения, в отношении которого в указанном налоговом периоде представляется налоговая льгота.  </w:t>
      </w:r>
    </w:p>
    <w:p w:rsidR="0069368E" w:rsidRPr="0069368E" w:rsidRDefault="0069368E" w:rsidP="0069368E">
      <w:pPr>
        <w:ind w:firstLine="567"/>
        <w:jc w:val="both"/>
        <w:rPr>
          <w:color w:val="000000"/>
          <w:sz w:val="28"/>
          <w:szCs w:val="28"/>
        </w:rPr>
      </w:pPr>
      <w:r w:rsidRPr="0069368E">
        <w:rPr>
          <w:color w:val="000000"/>
          <w:sz w:val="28"/>
          <w:szCs w:val="28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представляется в отношении одного объекта налогообложения каждого вида с максимальной исчисленной суммой налога</w:t>
      </w:r>
      <w:proofErr w:type="gramStart"/>
      <w:r w:rsidRPr="0069368E">
        <w:rPr>
          <w:color w:val="000000"/>
          <w:sz w:val="28"/>
          <w:szCs w:val="28"/>
        </w:rPr>
        <w:t>.»;</w:t>
      </w:r>
      <w:proofErr w:type="gramEnd"/>
    </w:p>
    <w:p w:rsidR="0069368E" w:rsidRPr="0069368E" w:rsidRDefault="0069368E" w:rsidP="0069368E">
      <w:pPr>
        <w:ind w:firstLine="567"/>
        <w:jc w:val="both"/>
        <w:rPr>
          <w:color w:val="000000"/>
          <w:sz w:val="28"/>
          <w:szCs w:val="28"/>
        </w:rPr>
      </w:pPr>
      <w:r w:rsidRPr="0069368E">
        <w:rPr>
          <w:color w:val="000000"/>
          <w:sz w:val="28"/>
          <w:szCs w:val="28"/>
        </w:rPr>
        <w:t xml:space="preserve">1.2. В решение Совета </w:t>
      </w:r>
      <w:r w:rsidR="002E1944">
        <w:rPr>
          <w:color w:val="000000"/>
          <w:sz w:val="28"/>
          <w:szCs w:val="28"/>
        </w:rPr>
        <w:t>Ильбяковского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69368E">
        <w:rPr>
          <w:color w:val="000000"/>
          <w:sz w:val="28"/>
          <w:szCs w:val="28"/>
        </w:rPr>
        <w:t xml:space="preserve"> Азнакаевского муниципального района Республики Татарстан от </w:t>
      </w:r>
      <w:r w:rsidR="002E1944">
        <w:rPr>
          <w:color w:val="000000"/>
          <w:sz w:val="28"/>
          <w:szCs w:val="28"/>
        </w:rPr>
        <w:t>15.11</w:t>
      </w:r>
      <w:r w:rsidRPr="0069368E">
        <w:rPr>
          <w:color w:val="000000"/>
          <w:sz w:val="28"/>
          <w:szCs w:val="28"/>
        </w:rPr>
        <w:t>.2018 №</w:t>
      </w:r>
      <w:r w:rsidR="002E1944">
        <w:rPr>
          <w:color w:val="000000"/>
          <w:sz w:val="28"/>
          <w:szCs w:val="28"/>
        </w:rPr>
        <w:t>109</w:t>
      </w:r>
      <w:r w:rsidRPr="0069368E">
        <w:rPr>
          <w:color w:val="000000"/>
          <w:sz w:val="28"/>
          <w:szCs w:val="28"/>
        </w:rPr>
        <w:t xml:space="preserve"> «О внесении изменения в решение Совета </w:t>
      </w:r>
      <w:r w:rsidR="002E1944">
        <w:rPr>
          <w:color w:val="000000"/>
          <w:sz w:val="28"/>
          <w:szCs w:val="28"/>
        </w:rPr>
        <w:t>Ильбяковского</w:t>
      </w:r>
      <w:r w:rsidR="00403E51">
        <w:rPr>
          <w:color w:val="000000"/>
          <w:sz w:val="28"/>
          <w:szCs w:val="28"/>
        </w:rPr>
        <w:t xml:space="preserve"> сельского поселения</w:t>
      </w:r>
      <w:r w:rsidRPr="0069368E">
        <w:rPr>
          <w:color w:val="000000"/>
          <w:sz w:val="28"/>
          <w:szCs w:val="28"/>
        </w:rPr>
        <w:t xml:space="preserve"> Азнакаевского муниципального района Республики Татарстан от </w:t>
      </w:r>
      <w:r w:rsidR="002E1944" w:rsidRPr="002E1944">
        <w:rPr>
          <w:color w:val="000000"/>
          <w:sz w:val="28"/>
          <w:szCs w:val="28"/>
        </w:rPr>
        <w:t>24.11.2014    №106     «О налоге на имущество физических лиц» (в редакции решений от 18.08.2</w:t>
      </w:r>
      <w:r w:rsidR="002E1944">
        <w:rPr>
          <w:color w:val="000000"/>
          <w:sz w:val="28"/>
          <w:szCs w:val="28"/>
        </w:rPr>
        <w:t>015 №130, от 29.10.2015 №13</w:t>
      </w:r>
      <w:r w:rsidRPr="0069368E">
        <w:rPr>
          <w:color w:val="000000"/>
          <w:sz w:val="28"/>
          <w:szCs w:val="28"/>
        </w:rPr>
        <w:t>)»:</w:t>
      </w:r>
    </w:p>
    <w:p w:rsidR="0069368E" w:rsidRPr="0069368E" w:rsidRDefault="0069368E" w:rsidP="0069368E">
      <w:pPr>
        <w:ind w:firstLine="567"/>
        <w:jc w:val="both"/>
        <w:rPr>
          <w:color w:val="000000"/>
          <w:sz w:val="28"/>
          <w:szCs w:val="28"/>
        </w:rPr>
      </w:pPr>
      <w:r w:rsidRPr="0069368E">
        <w:rPr>
          <w:color w:val="000000"/>
          <w:sz w:val="28"/>
          <w:szCs w:val="28"/>
        </w:rPr>
        <w:t>в пункте втором слова «и распространяется на правоотношения, возникшие с 01 января 2018 года» исключить.</w:t>
      </w:r>
    </w:p>
    <w:p w:rsidR="0069368E" w:rsidRPr="0069368E" w:rsidRDefault="0069368E" w:rsidP="0069368E">
      <w:pPr>
        <w:ind w:firstLine="567"/>
        <w:jc w:val="both"/>
        <w:rPr>
          <w:color w:val="000000"/>
          <w:sz w:val="28"/>
          <w:szCs w:val="28"/>
        </w:rPr>
      </w:pPr>
      <w:r w:rsidRPr="0069368E">
        <w:rPr>
          <w:color w:val="000000"/>
          <w:sz w:val="28"/>
          <w:szCs w:val="28"/>
        </w:rPr>
        <w:t xml:space="preserve">2. Настоящее решение вступает в силу не ранее чем по истечении одного месяца со дня его опубликования в официальном печатном издании - газете «Маяк» и распространяется на правоотношения, связанные с исчислением налога на имущество физических лиц с 01.01.2019 года. </w:t>
      </w:r>
    </w:p>
    <w:p w:rsidR="0069368E" w:rsidRDefault="0069368E" w:rsidP="0069368E">
      <w:pPr>
        <w:ind w:firstLine="567"/>
        <w:jc w:val="both"/>
        <w:rPr>
          <w:sz w:val="28"/>
          <w:szCs w:val="28"/>
        </w:rPr>
      </w:pPr>
      <w:r w:rsidRPr="0069368E">
        <w:rPr>
          <w:color w:val="000000"/>
          <w:sz w:val="28"/>
          <w:szCs w:val="28"/>
        </w:rPr>
        <w:t>3. Опубликовать настоящее ре</w:t>
      </w:r>
      <w:r>
        <w:rPr>
          <w:color w:val="000000"/>
          <w:sz w:val="28"/>
          <w:szCs w:val="28"/>
        </w:rPr>
        <w:t>шение в районной газете «Маяк»,</w:t>
      </w:r>
      <w:r w:rsidRPr="0069368E">
        <w:rPr>
          <w:color w:val="000000"/>
          <w:sz w:val="28"/>
          <w:szCs w:val="28"/>
        </w:rPr>
        <w:t xml:space="preserve"> разместить на </w:t>
      </w:r>
      <w:r w:rsidRPr="0069368E">
        <w:rPr>
          <w:sz w:val="28"/>
          <w:szCs w:val="28"/>
        </w:rPr>
        <w:t xml:space="preserve">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Pr="0069368E">
        <w:rPr>
          <w:sz w:val="28"/>
          <w:szCs w:val="28"/>
        </w:rPr>
        <w:t>http</w:t>
      </w:r>
      <w:proofErr w:type="spellEnd"/>
      <w:r w:rsidRPr="0069368E">
        <w:rPr>
          <w:sz w:val="28"/>
          <w:szCs w:val="28"/>
        </w:rPr>
        <w:t>//aznakayevo.tatar.ru.</w:t>
      </w:r>
    </w:p>
    <w:p w:rsidR="0070083F" w:rsidRDefault="0069368E" w:rsidP="0069368E">
      <w:pPr>
        <w:ind w:firstLine="567"/>
        <w:jc w:val="both"/>
        <w:rPr>
          <w:sz w:val="28"/>
          <w:szCs w:val="28"/>
        </w:rPr>
      </w:pPr>
      <w:r w:rsidRPr="0069368E">
        <w:rPr>
          <w:color w:val="000000"/>
          <w:sz w:val="28"/>
          <w:szCs w:val="28"/>
        </w:rPr>
        <w:t xml:space="preserve">4. </w:t>
      </w:r>
      <w:proofErr w:type="gramStart"/>
      <w:r w:rsidRPr="0069368E">
        <w:rPr>
          <w:color w:val="000000"/>
          <w:sz w:val="28"/>
          <w:szCs w:val="28"/>
        </w:rPr>
        <w:t>Контроль за</w:t>
      </w:r>
      <w:proofErr w:type="gramEnd"/>
      <w:r w:rsidRPr="0069368E">
        <w:rPr>
          <w:color w:val="000000"/>
          <w:sz w:val="28"/>
          <w:szCs w:val="28"/>
        </w:rPr>
        <w:t xml:space="preserve"> исполнением настоящего решения возложить на постоянную комиссию по бюджету, финансам, налогам и экономике.</w:t>
      </w:r>
    </w:p>
    <w:p w:rsidR="0070083F" w:rsidRDefault="0070083F" w:rsidP="006F0C70">
      <w:pPr>
        <w:ind w:firstLine="567"/>
        <w:jc w:val="both"/>
        <w:rPr>
          <w:sz w:val="28"/>
          <w:szCs w:val="28"/>
        </w:rPr>
      </w:pPr>
    </w:p>
    <w:p w:rsidR="0069368E" w:rsidRDefault="0069368E" w:rsidP="006F0C70">
      <w:pPr>
        <w:ind w:firstLine="567"/>
        <w:jc w:val="both"/>
        <w:rPr>
          <w:sz w:val="28"/>
          <w:szCs w:val="28"/>
        </w:rPr>
      </w:pPr>
    </w:p>
    <w:p w:rsidR="0070083F" w:rsidRDefault="0070083F" w:rsidP="006F0C70">
      <w:pPr>
        <w:ind w:firstLine="567"/>
        <w:jc w:val="both"/>
        <w:rPr>
          <w:sz w:val="28"/>
          <w:szCs w:val="28"/>
        </w:rPr>
      </w:pPr>
    </w:p>
    <w:p w:rsidR="0070083F" w:rsidRPr="00E70256" w:rsidRDefault="0070083F" w:rsidP="002E194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2E1944">
        <w:rPr>
          <w:rFonts w:ascii="Times New Roman" w:hAnsi="Times New Roman" w:cs="Times New Roman"/>
          <w:sz w:val="28"/>
          <w:szCs w:val="28"/>
        </w:rPr>
        <w:tab/>
      </w:r>
      <w:r w:rsidR="002E1944">
        <w:rPr>
          <w:rFonts w:ascii="Times New Roman" w:hAnsi="Times New Roman" w:cs="Times New Roman"/>
          <w:sz w:val="28"/>
          <w:szCs w:val="28"/>
        </w:rPr>
        <w:tab/>
      </w:r>
      <w:r w:rsidR="002E1944">
        <w:rPr>
          <w:rFonts w:ascii="Times New Roman" w:hAnsi="Times New Roman" w:cs="Times New Roman"/>
          <w:sz w:val="28"/>
          <w:szCs w:val="28"/>
        </w:rPr>
        <w:tab/>
      </w:r>
      <w:r w:rsidR="002E1944">
        <w:rPr>
          <w:rFonts w:ascii="Times New Roman" w:hAnsi="Times New Roman" w:cs="Times New Roman"/>
          <w:sz w:val="28"/>
          <w:szCs w:val="28"/>
        </w:rPr>
        <w:tab/>
      </w:r>
      <w:r w:rsidR="002E1944">
        <w:rPr>
          <w:rFonts w:ascii="Times New Roman" w:hAnsi="Times New Roman" w:cs="Times New Roman"/>
          <w:sz w:val="28"/>
          <w:szCs w:val="28"/>
        </w:rPr>
        <w:tab/>
      </w:r>
      <w:r w:rsidR="002E194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2E1944">
        <w:rPr>
          <w:rFonts w:ascii="Times New Roman" w:hAnsi="Times New Roman" w:cs="Times New Roman"/>
          <w:sz w:val="28"/>
          <w:szCs w:val="28"/>
        </w:rPr>
        <w:t>Л.Р.Асадуллина</w:t>
      </w:r>
      <w:r w:rsidRPr="00E702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0083F" w:rsidRPr="00BB4A29" w:rsidRDefault="0070083F" w:rsidP="006F0C70">
      <w:pPr>
        <w:jc w:val="both"/>
        <w:rPr>
          <w:sz w:val="28"/>
          <w:szCs w:val="28"/>
        </w:rPr>
      </w:pPr>
    </w:p>
    <w:p w:rsidR="0070083F" w:rsidRPr="009A7939" w:rsidRDefault="0070083F" w:rsidP="009A793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sectPr w:rsidR="0070083F" w:rsidRPr="009A7939" w:rsidSect="00A55A76">
      <w:pgSz w:w="11906" w:h="16838"/>
      <w:pgMar w:top="851" w:right="707" w:bottom="567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246" w:rsidRDefault="00027246" w:rsidP="00622CC8">
      <w:r>
        <w:separator/>
      </w:r>
    </w:p>
  </w:endnote>
  <w:endnote w:type="continuationSeparator" w:id="0">
    <w:p w:rsidR="00027246" w:rsidRDefault="00027246" w:rsidP="006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246" w:rsidRDefault="00027246" w:rsidP="00622CC8">
      <w:r>
        <w:separator/>
      </w:r>
    </w:p>
  </w:footnote>
  <w:footnote w:type="continuationSeparator" w:id="0">
    <w:p w:rsidR="00027246" w:rsidRDefault="00027246" w:rsidP="0062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D29"/>
    <w:multiLevelType w:val="hybridMultilevel"/>
    <w:tmpl w:val="78D8675A"/>
    <w:lvl w:ilvl="0" w:tplc="5F908E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4AE870F1"/>
    <w:multiLevelType w:val="hybridMultilevel"/>
    <w:tmpl w:val="BA2A5CC6"/>
    <w:lvl w:ilvl="0" w:tplc="DA42D242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4BC513B4"/>
    <w:multiLevelType w:val="hybridMultilevel"/>
    <w:tmpl w:val="E2B499F4"/>
    <w:lvl w:ilvl="0" w:tplc="DEA64686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9F"/>
    <w:rsid w:val="00003009"/>
    <w:rsid w:val="0001389F"/>
    <w:rsid w:val="00027246"/>
    <w:rsid w:val="00032498"/>
    <w:rsid w:val="00042452"/>
    <w:rsid w:val="000448A7"/>
    <w:rsid w:val="000540E5"/>
    <w:rsid w:val="000A5EF6"/>
    <w:rsid w:val="000B327C"/>
    <w:rsid w:val="000B49E3"/>
    <w:rsid w:val="000B5C75"/>
    <w:rsid w:val="000B6F76"/>
    <w:rsid w:val="000C6DC6"/>
    <w:rsid w:val="001046F3"/>
    <w:rsid w:val="0010533F"/>
    <w:rsid w:val="00110EDA"/>
    <w:rsid w:val="0012498C"/>
    <w:rsid w:val="00145C70"/>
    <w:rsid w:val="00180F32"/>
    <w:rsid w:val="00181864"/>
    <w:rsid w:val="00182CE0"/>
    <w:rsid w:val="0018778A"/>
    <w:rsid w:val="00191599"/>
    <w:rsid w:val="001934DB"/>
    <w:rsid w:val="00196F7F"/>
    <w:rsid w:val="001C705B"/>
    <w:rsid w:val="001E14AB"/>
    <w:rsid w:val="00201944"/>
    <w:rsid w:val="0020597D"/>
    <w:rsid w:val="002106DF"/>
    <w:rsid w:val="00242BE0"/>
    <w:rsid w:val="002442D1"/>
    <w:rsid w:val="00280EB7"/>
    <w:rsid w:val="00293ED8"/>
    <w:rsid w:val="0029438A"/>
    <w:rsid w:val="002E0451"/>
    <w:rsid w:val="002E1944"/>
    <w:rsid w:val="002E4011"/>
    <w:rsid w:val="002E4607"/>
    <w:rsid w:val="002E7F94"/>
    <w:rsid w:val="002F0CA4"/>
    <w:rsid w:val="00320FDA"/>
    <w:rsid w:val="00342E29"/>
    <w:rsid w:val="0036320A"/>
    <w:rsid w:val="0036418B"/>
    <w:rsid w:val="00377F9F"/>
    <w:rsid w:val="0038376C"/>
    <w:rsid w:val="003C5789"/>
    <w:rsid w:val="00403E51"/>
    <w:rsid w:val="00404A15"/>
    <w:rsid w:val="004066E4"/>
    <w:rsid w:val="00406DD5"/>
    <w:rsid w:val="00407300"/>
    <w:rsid w:val="00413149"/>
    <w:rsid w:val="00420BE3"/>
    <w:rsid w:val="004365FB"/>
    <w:rsid w:val="004466D7"/>
    <w:rsid w:val="00456290"/>
    <w:rsid w:val="00497DD3"/>
    <w:rsid w:val="004A0718"/>
    <w:rsid w:val="004A2FB5"/>
    <w:rsid w:val="004A79F9"/>
    <w:rsid w:val="004B0774"/>
    <w:rsid w:val="004B770E"/>
    <w:rsid w:val="004F2052"/>
    <w:rsid w:val="005124AC"/>
    <w:rsid w:val="00530D8E"/>
    <w:rsid w:val="0053197C"/>
    <w:rsid w:val="005328AD"/>
    <w:rsid w:val="005417F2"/>
    <w:rsid w:val="00554CEC"/>
    <w:rsid w:val="005A59DC"/>
    <w:rsid w:val="005B5530"/>
    <w:rsid w:val="005E3A84"/>
    <w:rsid w:val="005F4F2F"/>
    <w:rsid w:val="00620013"/>
    <w:rsid w:val="00622CC8"/>
    <w:rsid w:val="00641E9B"/>
    <w:rsid w:val="0069368E"/>
    <w:rsid w:val="00697E45"/>
    <w:rsid w:val="006B450C"/>
    <w:rsid w:val="006E2D9C"/>
    <w:rsid w:val="006E69F2"/>
    <w:rsid w:val="006E6C22"/>
    <w:rsid w:val="006F0C70"/>
    <w:rsid w:val="006F6100"/>
    <w:rsid w:val="0070083F"/>
    <w:rsid w:val="00700D7D"/>
    <w:rsid w:val="00705EB8"/>
    <w:rsid w:val="007064FD"/>
    <w:rsid w:val="00737109"/>
    <w:rsid w:val="0074453A"/>
    <w:rsid w:val="00784302"/>
    <w:rsid w:val="007A2487"/>
    <w:rsid w:val="007A6340"/>
    <w:rsid w:val="007C3E00"/>
    <w:rsid w:val="007D334D"/>
    <w:rsid w:val="007D686C"/>
    <w:rsid w:val="007E57C2"/>
    <w:rsid w:val="007F0F3A"/>
    <w:rsid w:val="007F244D"/>
    <w:rsid w:val="007F620E"/>
    <w:rsid w:val="0082520A"/>
    <w:rsid w:val="00825480"/>
    <w:rsid w:val="00836EFF"/>
    <w:rsid w:val="00843BF0"/>
    <w:rsid w:val="00860467"/>
    <w:rsid w:val="00875202"/>
    <w:rsid w:val="00891B91"/>
    <w:rsid w:val="00893380"/>
    <w:rsid w:val="00895201"/>
    <w:rsid w:val="008A5845"/>
    <w:rsid w:val="008B2056"/>
    <w:rsid w:val="008C0C4C"/>
    <w:rsid w:val="008C3EFD"/>
    <w:rsid w:val="008D3631"/>
    <w:rsid w:val="008F5C48"/>
    <w:rsid w:val="00901AE0"/>
    <w:rsid w:val="0093601D"/>
    <w:rsid w:val="009752B2"/>
    <w:rsid w:val="009757B3"/>
    <w:rsid w:val="00983799"/>
    <w:rsid w:val="00994B97"/>
    <w:rsid w:val="009A7939"/>
    <w:rsid w:val="009B4561"/>
    <w:rsid w:val="009B6159"/>
    <w:rsid w:val="009B6308"/>
    <w:rsid w:val="009C044E"/>
    <w:rsid w:val="009D2AF5"/>
    <w:rsid w:val="009D4901"/>
    <w:rsid w:val="00A05BBB"/>
    <w:rsid w:val="00A10634"/>
    <w:rsid w:val="00A378E7"/>
    <w:rsid w:val="00A40DF8"/>
    <w:rsid w:val="00A41EB4"/>
    <w:rsid w:val="00A55A76"/>
    <w:rsid w:val="00A64738"/>
    <w:rsid w:val="00A83086"/>
    <w:rsid w:val="00A84A4E"/>
    <w:rsid w:val="00A92092"/>
    <w:rsid w:val="00AB0B52"/>
    <w:rsid w:val="00AC50C9"/>
    <w:rsid w:val="00AF3861"/>
    <w:rsid w:val="00AF608C"/>
    <w:rsid w:val="00AF786A"/>
    <w:rsid w:val="00B02D2C"/>
    <w:rsid w:val="00B070CF"/>
    <w:rsid w:val="00B167E4"/>
    <w:rsid w:val="00B24BE1"/>
    <w:rsid w:val="00B25B2E"/>
    <w:rsid w:val="00B328BD"/>
    <w:rsid w:val="00B40207"/>
    <w:rsid w:val="00B429E8"/>
    <w:rsid w:val="00B53965"/>
    <w:rsid w:val="00B555D9"/>
    <w:rsid w:val="00B66B88"/>
    <w:rsid w:val="00B961C9"/>
    <w:rsid w:val="00BA4E26"/>
    <w:rsid w:val="00BA5321"/>
    <w:rsid w:val="00BA7A35"/>
    <w:rsid w:val="00BB4A29"/>
    <w:rsid w:val="00BC63A3"/>
    <w:rsid w:val="00BC7974"/>
    <w:rsid w:val="00BD6285"/>
    <w:rsid w:val="00BD6AC6"/>
    <w:rsid w:val="00BE59CA"/>
    <w:rsid w:val="00BF3ECE"/>
    <w:rsid w:val="00C03492"/>
    <w:rsid w:val="00C15ACF"/>
    <w:rsid w:val="00C7110C"/>
    <w:rsid w:val="00C932DA"/>
    <w:rsid w:val="00CB182D"/>
    <w:rsid w:val="00CC0B6B"/>
    <w:rsid w:val="00CD50E3"/>
    <w:rsid w:val="00CF380F"/>
    <w:rsid w:val="00CF4D19"/>
    <w:rsid w:val="00CF70CA"/>
    <w:rsid w:val="00D10B86"/>
    <w:rsid w:val="00D16EC1"/>
    <w:rsid w:val="00D36FD3"/>
    <w:rsid w:val="00D474DA"/>
    <w:rsid w:val="00D53DB5"/>
    <w:rsid w:val="00D57325"/>
    <w:rsid w:val="00D9197B"/>
    <w:rsid w:val="00D95AC5"/>
    <w:rsid w:val="00D962CD"/>
    <w:rsid w:val="00DA0EA7"/>
    <w:rsid w:val="00DA432F"/>
    <w:rsid w:val="00DA47B7"/>
    <w:rsid w:val="00DC43A5"/>
    <w:rsid w:val="00DF10AF"/>
    <w:rsid w:val="00E03AE9"/>
    <w:rsid w:val="00E24D5F"/>
    <w:rsid w:val="00E31F32"/>
    <w:rsid w:val="00E33355"/>
    <w:rsid w:val="00E33FE1"/>
    <w:rsid w:val="00E40971"/>
    <w:rsid w:val="00E56E89"/>
    <w:rsid w:val="00E70070"/>
    <w:rsid w:val="00E70256"/>
    <w:rsid w:val="00E902F2"/>
    <w:rsid w:val="00E95B12"/>
    <w:rsid w:val="00E967AC"/>
    <w:rsid w:val="00E968BC"/>
    <w:rsid w:val="00EA1C91"/>
    <w:rsid w:val="00EB4A46"/>
    <w:rsid w:val="00ED4408"/>
    <w:rsid w:val="00EE15C4"/>
    <w:rsid w:val="00EE5413"/>
    <w:rsid w:val="00EF3F86"/>
    <w:rsid w:val="00F10A3D"/>
    <w:rsid w:val="00F27FAF"/>
    <w:rsid w:val="00F64FC1"/>
    <w:rsid w:val="00F837EE"/>
    <w:rsid w:val="00FA3AC6"/>
    <w:rsid w:val="00FB0C90"/>
    <w:rsid w:val="00FB720B"/>
    <w:rsid w:val="00FC1EF4"/>
    <w:rsid w:val="00FC3BC6"/>
    <w:rsid w:val="00FD0B8F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4A2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22CC8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622CC8"/>
    <w:rPr>
      <w:rFonts w:cs="Times New Roman"/>
      <w:sz w:val="24"/>
      <w:szCs w:val="24"/>
    </w:rPr>
  </w:style>
  <w:style w:type="paragraph" w:customStyle="1" w:styleId="1">
    <w:name w:val="Без интервала1"/>
    <w:uiPriority w:val="99"/>
    <w:qFormat/>
    <w:rsid w:val="004466D7"/>
    <w:rPr>
      <w:rFonts w:ascii="Calibri" w:hAnsi="Calibri" w:cs="Calibri"/>
      <w:sz w:val="22"/>
      <w:szCs w:val="22"/>
    </w:rPr>
  </w:style>
  <w:style w:type="character" w:styleId="a7">
    <w:name w:val="Hyperlink"/>
    <w:uiPriority w:val="99"/>
    <w:rsid w:val="0012498C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D919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4A2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22CC8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622CC8"/>
    <w:rPr>
      <w:rFonts w:cs="Times New Roman"/>
      <w:sz w:val="24"/>
      <w:szCs w:val="24"/>
    </w:rPr>
  </w:style>
  <w:style w:type="paragraph" w:customStyle="1" w:styleId="1">
    <w:name w:val="Без интервала1"/>
    <w:uiPriority w:val="99"/>
    <w:qFormat/>
    <w:rsid w:val="004466D7"/>
    <w:rPr>
      <w:rFonts w:ascii="Calibri" w:hAnsi="Calibri" w:cs="Calibri"/>
      <w:sz w:val="22"/>
      <w:szCs w:val="22"/>
    </w:rPr>
  </w:style>
  <w:style w:type="character" w:styleId="a7">
    <w:name w:val="Hyperlink"/>
    <w:uiPriority w:val="99"/>
    <w:rsid w:val="0012498C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D919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3</cp:revision>
  <cp:lastPrinted>2018-12-14T06:13:00Z</cp:lastPrinted>
  <dcterms:created xsi:type="dcterms:W3CDTF">2018-12-27T11:41:00Z</dcterms:created>
  <dcterms:modified xsi:type="dcterms:W3CDTF">2018-12-27T11:54:00Z</dcterms:modified>
</cp:coreProperties>
</file>