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239" w:rsidRPr="00D14239" w:rsidRDefault="00D14239" w:rsidP="00D1423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1423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 участии в конкурсе</w:t>
      </w:r>
    </w:p>
    <w:p w:rsidR="00D14239" w:rsidRPr="00D14239" w:rsidRDefault="00D14239" w:rsidP="00D14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423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«Торговля России» в 2019г.</w:t>
      </w:r>
    </w:p>
    <w:p w:rsidR="00D14239" w:rsidRPr="00D14239" w:rsidRDefault="00D14239" w:rsidP="00D1423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4239" w:rsidRPr="00D14239" w:rsidRDefault="008F47D6" w:rsidP="00D1423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Информируем Вас о том, что в</w:t>
      </w:r>
      <w:r w:rsidR="00D14239" w:rsidRPr="00D142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2019 году Министерство промышленности и торговли Российской Федерации проводит конкурс «Торговля России» (далее – Конкурс), главной задачей которого является выявление и популяризация передового отраслевого опыта и лучших практик </w:t>
      </w:r>
      <w:proofErr w:type="spellStart"/>
      <w:r w:rsidR="00D14239" w:rsidRPr="00D14239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многоформатной</w:t>
      </w:r>
      <w:proofErr w:type="spellEnd"/>
      <w:r w:rsidR="00D14239" w:rsidRPr="00D142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торговли в России.</w:t>
      </w:r>
    </w:p>
    <w:p w:rsidR="00D14239" w:rsidRPr="00D14239" w:rsidRDefault="00D14239" w:rsidP="00D1423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423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Победители Конкурса будут выявлены в следующих номинациях: «Лучший торговый город», «Лучшая торговая улица», «Лучший нестационарный торговый объект», «Лучший розничный рынок», «Лучшая ярмарка», «Лучший мобильный торговый объект», «Лучший магазин» и «Лучший объект фаст-</w:t>
      </w:r>
      <w:proofErr w:type="spellStart"/>
      <w:r w:rsidRPr="00D14239">
        <w:rPr>
          <w:rFonts w:ascii="Times New Roman" w:eastAsia="Times New Roman" w:hAnsi="Times New Roman" w:cs="Times New Roman"/>
          <w:sz w:val="28"/>
          <w:szCs w:val="28"/>
          <w:lang w:eastAsia="ru-RU"/>
        </w:rPr>
        <w:t>фуда</w:t>
      </w:r>
      <w:proofErr w:type="spellEnd"/>
      <w:r w:rsidRPr="00D14239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D14239" w:rsidRPr="00D14239" w:rsidRDefault="00D14239" w:rsidP="00D1423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423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Этапы проведения Конкурса:</w:t>
      </w:r>
    </w:p>
    <w:p w:rsidR="00D14239" w:rsidRPr="00D14239" w:rsidRDefault="00D14239" w:rsidP="00D14239">
      <w:pPr>
        <w:numPr>
          <w:ilvl w:val="0"/>
          <w:numId w:val="1"/>
        </w:num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4239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 заявок участников – 25.02.2019-29.03.2019;</w:t>
      </w:r>
    </w:p>
    <w:p w:rsidR="00D14239" w:rsidRPr="00D14239" w:rsidRDefault="00D14239" w:rsidP="00D14239">
      <w:pPr>
        <w:numPr>
          <w:ilvl w:val="0"/>
          <w:numId w:val="1"/>
        </w:num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4239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Квалификационный отбор – 01.04.2019-26.04.2019;</w:t>
      </w:r>
    </w:p>
    <w:p w:rsidR="00D14239" w:rsidRPr="00D14239" w:rsidRDefault="00D14239" w:rsidP="00D14239">
      <w:pPr>
        <w:numPr>
          <w:ilvl w:val="0"/>
          <w:numId w:val="1"/>
        </w:num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423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Объявление победителей – 29.04.2019-15.05.2019;</w:t>
      </w:r>
    </w:p>
    <w:p w:rsidR="00D14239" w:rsidRPr="00D14239" w:rsidRDefault="00D14239" w:rsidP="00D14239">
      <w:pPr>
        <w:numPr>
          <w:ilvl w:val="0"/>
          <w:numId w:val="1"/>
        </w:num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4239">
        <w:rPr>
          <w:rFonts w:ascii="Times New Roman" w:eastAsia="Times New Roman" w:hAnsi="Times New Roman" w:cs="Times New Roman"/>
          <w:sz w:val="28"/>
          <w:szCs w:val="28"/>
          <w:lang w:eastAsia="ru-RU"/>
        </w:rPr>
        <w:t>Церемония награждения победителей – 03.06.2019.</w:t>
      </w:r>
    </w:p>
    <w:p w:rsidR="00D14239" w:rsidRPr="00D14239" w:rsidRDefault="00D14239" w:rsidP="00D1423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42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участия в Конкурсе необходимо оформить заявку на сайте – </w:t>
      </w:r>
      <w:proofErr w:type="spellStart"/>
      <w:r w:rsidRPr="00D14239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торговляроссии.рф</w:t>
      </w:r>
      <w:proofErr w:type="spellEnd"/>
      <w:r w:rsidRPr="00D142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14239" w:rsidRPr="00D14239" w:rsidRDefault="00D14239" w:rsidP="00D1423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42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получения более подробной информации просьба обращаться: (495) 924-02-80, </w:t>
      </w:r>
      <w:hyperlink r:id="rId6" w:history="1">
        <w:r w:rsidRPr="00D1423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tr</w:t>
        </w:r>
        <w:r w:rsidRPr="00D1423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2019@</w:t>
        </w:r>
        <w:r w:rsidRPr="00D1423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russiant</w:t>
        </w:r>
        <w:r w:rsidRPr="00D1423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D1423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org</w:t>
        </w:r>
      </w:hyperlink>
      <w:r w:rsidRPr="00D142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Нехаевский Николай Алексеевич, координатор Конкурса;</w:t>
      </w:r>
    </w:p>
    <w:p w:rsidR="00D14239" w:rsidRPr="00D14239" w:rsidRDefault="00D14239" w:rsidP="00D1423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42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(495) 632-88-88, </w:t>
      </w:r>
      <w:hyperlink r:id="rId7" w:history="1">
        <w:r w:rsidRPr="00D1423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sitnikav</w:t>
        </w:r>
        <w:r w:rsidRPr="00D1423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@</w:t>
        </w:r>
        <w:r w:rsidRPr="00D1423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minprom</w:t>
        </w:r>
        <w:r w:rsidRPr="00D1423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D1423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gov</w:t>
        </w:r>
        <w:r w:rsidRPr="00D1423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D1423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  <w:r w:rsidRPr="00D142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Ситник Алексей Владимирович, ответственный секретарь Организационного комитета Конкурса.</w:t>
      </w:r>
    </w:p>
    <w:p w:rsidR="00D14239" w:rsidRPr="00D14239" w:rsidRDefault="008F47D6" w:rsidP="00D1423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57916" w:rsidRDefault="00457916"/>
    <w:sectPr w:rsidR="004579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6E5353"/>
    <w:multiLevelType w:val="hybridMultilevel"/>
    <w:tmpl w:val="FDDC6B02"/>
    <w:lvl w:ilvl="0" w:tplc="7E062AB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FF3"/>
    <w:rsid w:val="00457916"/>
    <w:rsid w:val="00717FF3"/>
    <w:rsid w:val="008F47D6"/>
    <w:rsid w:val="009C6420"/>
    <w:rsid w:val="00B16859"/>
    <w:rsid w:val="00D14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itnikav@minprom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r2019@russiant.or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194</Words>
  <Characters>1106</Characters>
  <Application>Microsoft Office Word</Application>
  <DocSecurity>0</DocSecurity>
  <Lines>9</Lines>
  <Paragraphs>2</Paragraphs>
  <ScaleCrop>false</ScaleCrop>
  <Company/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2019-03-07T12:13:00Z</dcterms:created>
  <dcterms:modified xsi:type="dcterms:W3CDTF">2019-03-07T12:24:00Z</dcterms:modified>
</cp:coreProperties>
</file>