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2A6E20" w:rsidTr="002A6E20">
        <w:trPr>
          <w:trHeight w:val="170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20" w:rsidRDefault="002A6E2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ТАТАРСТАН</w:t>
            </w:r>
          </w:p>
          <w:p w:rsidR="002A6E20" w:rsidRDefault="002A6E20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ГЛАВА</w:t>
            </w:r>
          </w:p>
          <w:p w:rsidR="002A6E20" w:rsidRDefault="002A6E20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Чалпинского сельского поселения Азнакаевского</w:t>
            </w:r>
          </w:p>
          <w:p w:rsidR="002A6E20" w:rsidRDefault="002A6E20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A6E20" w:rsidRDefault="002A6E20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E20" w:rsidRDefault="002A6E20">
            <w:pPr>
              <w:spacing w:after="200" w:line="276" w:lineRule="auto"/>
              <w:jc w:val="center"/>
              <w:rPr>
                <w:rFonts w:eastAsia="Calibri"/>
                <w:b/>
                <w:snapToGrid w:val="0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17270" cy="1055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6E20" w:rsidRDefault="002A6E20">
            <w:pPr>
              <w:pStyle w:val="2"/>
              <w:spacing w:after="12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hsb-DE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sb-DE" w:eastAsia="en-US"/>
              </w:rPr>
              <w:t>ТАТАРСТАН РЕСПУБЛИКАСЫ</w:t>
            </w:r>
          </w:p>
          <w:p w:rsidR="002A6E20" w:rsidRDefault="002A6E20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Азнакай</w:t>
            </w:r>
          </w:p>
          <w:p w:rsidR="002A6E20" w:rsidRDefault="002A6E20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 районы Чалпы авыл жирлеге Советы</w:t>
            </w:r>
          </w:p>
          <w:p w:rsidR="002A6E20" w:rsidRDefault="002A6E20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val="be-BY" w:eastAsia="en-US"/>
              </w:rPr>
              <w:t>БАШЛЫГЫ</w:t>
            </w:r>
          </w:p>
        </w:tc>
      </w:tr>
      <w:tr w:rsidR="002A6E20" w:rsidTr="002A6E20"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A6E20" w:rsidRDefault="002A6E2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ул. Центральная, д.35, с. Чалпы, 423324</w:t>
            </w:r>
          </w:p>
          <w:p w:rsidR="002A6E20" w:rsidRDefault="002A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Азнакаевского муниципального района</w:t>
            </w:r>
          </w:p>
          <w:p w:rsidR="002A6E20" w:rsidRDefault="002A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 (8-5592) 35-5-46, факс (8-5592) 35-5-46</w:t>
            </w:r>
          </w:p>
          <w:p w:rsidR="002A6E20" w:rsidRDefault="007458B4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hyperlink r:id="rId6" w:history="1"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Chal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Azn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@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tatar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ru</w:t>
              </w:r>
            </w:hyperlink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6E20" w:rsidRDefault="002A6E2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A6E20" w:rsidRDefault="002A6E2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A6E20" w:rsidRDefault="002A6E20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A6E20" w:rsidRDefault="002A6E2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Узэк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урамы</w:t>
            </w:r>
            <w:proofErr w:type="spellEnd"/>
            <w:r>
              <w:rPr>
                <w:b/>
                <w:lang w:eastAsia="en-US"/>
              </w:rPr>
              <w:t xml:space="preserve">, 35, Чалпы </w:t>
            </w:r>
            <w:proofErr w:type="spellStart"/>
            <w:r>
              <w:rPr>
                <w:b/>
                <w:lang w:eastAsia="en-US"/>
              </w:rPr>
              <w:t>авылы</w:t>
            </w:r>
            <w:proofErr w:type="spellEnd"/>
            <w:r>
              <w:rPr>
                <w:b/>
                <w:lang w:val="be-BY" w:eastAsia="en-US"/>
              </w:rPr>
              <w:t>,</w:t>
            </w:r>
            <w:r>
              <w:rPr>
                <w:b/>
                <w:lang w:eastAsia="en-US"/>
              </w:rPr>
              <w:t xml:space="preserve"> 423324</w:t>
            </w:r>
          </w:p>
          <w:p w:rsidR="002A6E20" w:rsidRDefault="002A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 (8-5592) 35-5--46,</w:t>
            </w:r>
          </w:p>
          <w:p w:rsidR="002A6E20" w:rsidRDefault="002A6E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факс (8-5592) 35-5-46</w:t>
            </w:r>
          </w:p>
          <w:p w:rsidR="002A6E20" w:rsidRDefault="007458B4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hyperlink r:id="rId7" w:history="1"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Chal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Azn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@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tatar</w:t>
              </w:r>
              <w:r w:rsidR="002A6E20">
                <w:rPr>
                  <w:rStyle w:val="a3"/>
                  <w:rFonts w:eastAsia="Calibri"/>
                  <w:b/>
                  <w:lang w:eastAsia="en-US"/>
                </w:rPr>
                <w:t>.</w:t>
              </w:r>
              <w:r w:rsidR="002A6E20">
                <w:rPr>
                  <w:rStyle w:val="a3"/>
                  <w:rFonts w:eastAsia="Calibri"/>
                  <w:b/>
                  <w:lang w:val="en-US" w:eastAsia="en-US"/>
                </w:rPr>
                <w:t>ru</w:t>
              </w:r>
            </w:hyperlink>
          </w:p>
        </w:tc>
      </w:tr>
    </w:tbl>
    <w:p w:rsidR="002A6E20" w:rsidRDefault="002A6E20" w:rsidP="002A6E20">
      <w:pPr>
        <w:pStyle w:val="3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2A6E20" w:rsidTr="002A6E20">
        <w:tc>
          <w:tcPr>
            <w:tcW w:w="7904" w:type="dxa"/>
            <w:hideMark/>
          </w:tcPr>
          <w:p w:rsidR="002A6E20" w:rsidRDefault="002A6E2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2A6E20" w:rsidRDefault="002A6E20">
            <w:pPr>
              <w:pStyle w:val="1"/>
              <w:spacing w:line="276" w:lineRule="auto"/>
              <w:ind w:left="60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КАРАР</w:t>
            </w:r>
          </w:p>
        </w:tc>
      </w:tr>
      <w:tr w:rsidR="002A6E20" w:rsidTr="002A6E20">
        <w:tc>
          <w:tcPr>
            <w:tcW w:w="7904" w:type="dxa"/>
            <w:hideMark/>
          </w:tcPr>
          <w:p w:rsidR="002A6E20" w:rsidRDefault="002A6E20" w:rsidP="002A6E2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от «28»  марта    2019г.</w:t>
            </w:r>
          </w:p>
        </w:tc>
        <w:tc>
          <w:tcPr>
            <w:tcW w:w="2375" w:type="dxa"/>
            <w:hideMark/>
          </w:tcPr>
          <w:p w:rsidR="002A6E20" w:rsidRDefault="002A6E2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 xml:space="preserve">          №  1</w:t>
            </w:r>
          </w:p>
        </w:tc>
      </w:tr>
    </w:tbl>
    <w:p w:rsidR="002A6E20" w:rsidRDefault="002A6E20" w:rsidP="002A6E20"/>
    <w:p w:rsidR="002A6E20" w:rsidRDefault="002A6E20" w:rsidP="002A6E20"/>
    <w:p w:rsidR="002A6E20" w:rsidRDefault="002A6E20" w:rsidP="002A6E20">
      <w:pPr>
        <w:rPr>
          <w:sz w:val="28"/>
          <w:szCs w:val="28"/>
        </w:rPr>
      </w:pPr>
    </w:p>
    <w:p w:rsidR="002A6E20" w:rsidRDefault="002A6E20" w:rsidP="002A6E20">
      <w:pPr>
        <w:ind w:right="4534"/>
        <w:jc w:val="both"/>
        <w:rPr>
          <w:bCs/>
          <w:sz w:val="28"/>
          <w:szCs w:val="22"/>
        </w:rPr>
      </w:pPr>
      <w:bookmarkStart w:id="0" w:name="_GoBack"/>
      <w:r>
        <w:rPr>
          <w:bCs/>
          <w:sz w:val="28"/>
          <w:szCs w:val="22"/>
        </w:rPr>
        <w:t xml:space="preserve">О </w:t>
      </w:r>
      <w:r>
        <w:rPr>
          <w:bCs/>
          <w:sz w:val="28"/>
          <w:szCs w:val="22"/>
          <w:lang w:val="tt-RU"/>
        </w:rPr>
        <w:t xml:space="preserve">назначении публичных слушаний по проекту решения Чалпинского Совета сельского поселения Азнакаевского муниципального района РТ </w:t>
      </w:r>
      <w:r>
        <w:rPr>
          <w:bCs/>
          <w:sz w:val="28"/>
          <w:szCs w:val="22"/>
        </w:rPr>
        <w:t xml:space="preserve"> «Об исполнении бюджета </w:t>
      </w:r>
      <w:proofErr w:type="spellStart"/>
      <w:r>
        <w:rPr>
          <w:bCs/>
          <w:sz w:val="28"/>
          <w:szCs w:val="22"/>
        </w:rPr>
        <w:t>Чалпинского</w:t>
      </w:r>
      <w:proofErr w:type="spellEnd"/>
      <w:r>
        <w:rPr>
          <w:bCs/>
          <w:sz w:val="28"/>
          <w:szCs w:val="22"/>
        </w:rPr>
        <w:t xml:space="preserve"> сельского поселения Азнакаевского муниципального района за 2018 год»  </w:t>
      </w:r>
    </w:p>
    <w:bookmarkEnd w:id="0"/>
    <w:p w:rsidR="002A6E20" w:rsidRDefault="002A6E20" w:rsidP="002A6E20">
      <w:pPr>
        <w:ind w:firstLine="540"/>
        <w:jc w:val="both"/>
        <w:rPr>
          <w:sz w:val="28"/>
          <w:szCs w:val="28"/>
        </w:rPr>
      </w:pP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 жителей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на участие в обсуждении проекта решения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«</w:t>
      </w:r>
      <w:r>
        <w:rPr>
          <w:bCs/>
          <w:sz w:val="28"/>
          <w:szCs w:val="22"/>
        </w:rPr>
        <w:t xml:space="preserve">Об исполнении бюджета </w:t>
      </w:r>
      <w:proofErr w:type="spellStart"/>
      <w:r>
        <w:rPr>
          <w:bCs/>
          <w:sz w:val="28"/>
          <w:szCs w:val="22"/>
        </w:rPr>
        <w:t>Чалпинского</w:t>
      </w:r>
      <w:proofErr w:type="spellEnd"/>
      <w:r>
        <w:rPr>
          <w:bCs/>
          <w:color w:val="000000"/>
          <w:sz w:val="28"/>
          <w:szCs w:val="22"/>
        </w:rPr>
        <w:t xml:space="preserve"> сельского поселения Азнакаевского муниципального района за 2018 год</w:t>
      </w:r>
      <w:r>
        <w:rPr>
          <w:color w:val="000000"/>
          <w:sz w:val="28"/>
          <w:szCs w:val="28"/>
        </w:rPr>
        <w:t xml:space="preserve">» посредством проведения публичных слушаний, в соответствии со </w:t>
      </w:r>
      <w:hyperlink r:id="rId8" w:history="1">
        <w:r>
          <w:rPr>
            <w:rStyle w:val="a3"/>
            <w:rFonts w:eastAsia="Calibri"/>
            <w:color w:val="000000"/>
            <w:sz w:val="28"/>
            <w:szCs w:val="28"/>
          </w:rPr>
          <w:t>статьей 28</w:t>
        </w:r>
      </w:hyperlink>
      <w:r>
        <w:rPr>
          <w:color w:val="000000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</w:t>
      </w:r>
      <w:proofErr w:type="gramEnd"/>
      <w:r>
        <w:rPr>
          <w:color w:val="000000"/>
          <w:sz w:val="28"/>
          <w:szCs w:val="28"/>
        </w:rPr>
        <w:t xml:space="preserve"> в Российской Федерации", статьей 20 Устава муниципального образования "</w:t>
      </w:r>
      <w:proofErr w:type="spellStart"/>
      <w:r>
        <w:rPr>
          <w:color w:val="000000"/>
          <w:sz w:val="28"/>
          <w:szCs w:val="28"/>
        </w:rPr>
        <w:t>Чалпинское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поселение" Азнакаевского муниципального</w:t>
      </w:r>
      <w:r>
        <w:rPr>
          <w:sz w:val="28"/>
          <w:szCs w:val="28"/>
        </w:rPr>
        <w:t xml:space="preserve"> района Республики Татарстан, Положением о порядке организации и проведения публичных слушаний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утвержденным решением  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от 19 апреля 2012 года № 47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в редакции решений от 27.01.2015№136г., от 04.09.2015г.№157, от 04.03.2016г. №25, от 11.04.2018г. № 94)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 xml:space="preserve">: 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"</w:t>
      </w:r>
      <w:r>
        <w:rPr>
          <w:bCs/>
          <w:sz w:val="28"/>
          <w:szCs w:val="22"/>
        </w:rPr>
        <w:t xml:space="preserve">Об исполнении бюджета </w:t>
      </w:r>
      <w:proofErr w:type="spellStart"/>
      <w:r>
        <w:rPr>
          <w:bCs/>
          <w:sz w:val="28"/>
          <w:szCs w:val="22"/>
        </w:rPr>
        <w:t>Чалпинского</w:t>
      </w:r>
      <w:proofErr w:type="spellEnd"/>
      <w:r>
        <w:rPr>
          <w:bCs/>
          <w:sz w:val="28"/>
          <w:szCs w:val="22"/>
        </w:rPr>
        <w:t xml:space="preserve"> сельского поселения Азнакаевского муниципального района за 2018 год</w:t>
      </w:r>
      <w:r>
        <w:rPr>
          <w:sz w:val="28"/>
          <w:szCs w:val="28"/>
        </w:rPr>
        <w:t>".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Глава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Определить: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 xml:space="preserve">- </w:t>
      </w:r>
      <w:r>
        <w:rPr>
          <w:sz w:val="28"/>
          <w:szCs w:val="28"/>
        </w:rPr>
        <w:t>время проведения – 15 апреля 2019 года в 10.00;</w:t>
      </w:r>
    </w:p>
    <w:p w:rsidR="002A6E20" w:rsidRDefault="002A6E20" w:rsidP="002A6E20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место проведения – сельский дом культуры с. Чалпы;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вопросу:  423324, РТ, Азнакаевский район, с. Чалпы,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д.35.</w:t>
      </w:r>
    </w:p>
    <w:p w:rsidR="002A6E20" w:rsidRDefault="002A6E20" w:rsidP="002A6E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Исполнительному комитету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подготовить и провести публичные слушания по проекту решения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"</w:t>
      </w:r>
      <w:r>
        <w:rPr>
          <w:bCs/>
          <w:sz w:val="28"/>
          <w:szCs w:val="22"/>
        </w:rPr>
        <w:t xml:space="preserve">Об исполнении бюджета </w:t>
      </w:r>
      <w:proofErr w:type="spellStart"/>
      <w:r>
        <w:rPr>
          <w:bCs/>
          <w:sz w:val="28"/>
          <w:szCs w:val="22"/>
        </w:rPr>
        <w:t>Чалпинского</w:t>
      </w:r>
      <w:proofErr w:type="spellEnd"/>
      <w:r>
        <w:rPr>
          <w:bCs/>
          <w:sz w:val="28"/>
          <w:szCs w:val="22"/>
        </w:rPr>
        <w:t xml:space="preserve"> сельского поселения Азнакаевского муниципального района за 2018 год</w:t>
      </w:r>
      <w:r>
        <w:rPr>
          <w:sz w:val="28"/>
          <w:szCs w:val="28"/>
        </w:rPr>
        <w:t xml:space="preserve">" в соответствии с действующим законодательством, нормативными правовыми актами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и в установленные данным Постановлением сроки.</w:t>
      </w:r>
      <w:proofErr w:type="gramEnd"/>
    </w:p>
    <w:p w:rsidR="002A6E20" w:rsidRDefault="002A6E20" w:rsidP="002A6E20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>
        <w:rPr>
          <w:color w:val="000000"/>
          <w:spacing w:val="1"/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>
        <w:rPr>
          <w:color w:val="000000"/>
          <w:spacing w:val="1"/>
          <w:sz w:val="28"/>
          <w:szCs w:val="28"/>
        </w:rPr>
        <w:t>Чалпинского</w:t>
      </w:r>
      <w:proofErr w:type="spellEnd"/>
      <w:r>
        <w:rPr>
          <w:sz w:val="28"/>
          <w:szCs w:val="28"/>
          <w:lang w:eastAsia="en-US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сельского поселения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>
        <w:rPr>
          <w:color w:val="000000"/>
          <w:spacing w:val="1"/>
          <w:sz w:val="28"/>
          <w:szCs w:val="28"/>
          <w:lang w:val="en-US"/>
        </w:rPr>
        <w:t>http</w:t>
      </w:r>
      <w:r>
        <w:rPr>
          <w:color w:val="000000"/>
          <w:spacing w:val="1"/>
          <w:sz w:val="28"/>
          <w:szCs w:val="28"/>
        </w:rPr>
        <w:t>//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aznakayevo</w:t>
      </w:r>
      <w:proofErr w:type="spellEnd"/>
      <w:r>
        <w:rPr>
          <w:color w:val="000000"/>
          <w:spacing w:val="1"/>
          <w:sz w:val="28"/>
          <w:szCs w:val="28"/>
        </w:rPr>
        <w:t>.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tatarstan</w:t>
      </w:r>
      <w:proofErr w:type="spellEnd"/>
      <w:r>
        <w:rPr>
          <w:color w:val="000000"/>
          <w:spacing w:val="1"/>
          <w:sz w:val="28"/>
          <w:szCs w:val="28"/>
        </w:rPr>
        <w:t>.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ru</w:t>
      </w:r>
      <w:proofErr w:type="spellEnd"/>
      <w:r w:rsidR="007458B4">
        <w:rPr>
          <w:color w:val="000000"/>
          <w:spacing w:val="1"/>
          <w:sz w:val="28"/>
          <w:szCs w:val="28"/>
        </w:rPr>
        <w:t>. не позднее 29</w:t>
      </w:r>
      <w:r>
        <w:rPr>
          <w:color w:val="000000"/>
          <w:spacing w:val="1"/>
          <w:sz w:val="28"/>
          <w:szCs w:val="28"/>
        </w:rPr>
        <w:t xml:space="preserve"> марта 2019г.</w:t>
      </w:r>
    </w:p>
    <w:p w:rsidR="002A6E20" w:rsidRDefault="002A6E20" w:rsidP="002A6E20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Разместить проект решения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"</w:t>
      </w:r>
      <w:r>
        <w:rPr>
          <w:bCs/>
          <w:sz w:val="28"/>
          <w:szCs w:val="22"/>
        </w:rPr>
        <w:t xml:space="preserve">Об исполнении бюджета </w:t>
      </w:r>
      <w:proofErr w:type="spellStart"/>
      <w:r>
        <w:rPr>
          <w:bCs/>
          <w:sz w:val="28"/>
          <w:szCs w:val="22"/>
        </w:rPr>
        <w:t>Чалпинского</w:t>
      </w:r>
      <w:proofErr w:type="spellEnd"/>
      <w:r>
        <w:rPr>
          <w:bCs/>
          <w:sz w:val="28"/>
          <w:szCs w:val="22"/>
        </w:rPr>
        <w:t xml:space="preserve"> сельского поселения Азнакаевского муниципального района за 2018 год</w:t>
      </w:r>
      <w:r>
        <w:rPr>
          <w:sz w:val="28"/>
          <w:szCs w:val="28"/>
        </w:rPr>
        <w:t xml:space="preserve">"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и </w:t>
      </w:r>
      <w:r>
        <w:rPr>
          <w:color w:val="000000"/>
          <w:spacing w:val="1"/>
          <w:sz w:val="28"/>
          <w:szCs w:val="28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r>
        <w:rPr>
          <w:color w:val="000000"/>
          <w:spacing w:val="1"/>
          <w:sz w:val="28"/>
          <w:szCs w:val="28"/>
          <w:lang w:val="en-US"/>
        </w:rPr>
        <w:t>http</w:t>
      </w:r>
      <w:r>
        <w:rPr>
          <w:color w:val="000000"/>
          <w:spacing w:val="1"/>
          <w:sz w:val="28"/>
          <w:szCs w:val="28"/>
        </w:rPr>
        <w:t>//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aznakayevo</w:t>
      </w:r>
      <w:proofErr w:type="spellEnd"/>
      <w:r>
        <w:rPr>
          <w:color w:val="000000"/>
          <w:spacing w:val="1"/>
          <w:sz w:val="28"/>
          <w:szCs w:val="28"/>
        </w:rPr>
        <w:t>.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tatarstan</w:t>
      </w:r>
      <w:proofErr w:type="spellEnd"/>
      <w:r>
        <w:rPr>
          <w:color w:val="000000"/>
          <w:spacing w:val="1"/>
          <w:sz w:val="28"/>
          <w:szCs w:val="28"/>
        </w:rPr>
        <w:t>.</w:t>
      </w:r>
      <w:proofErr w:type="spellStart"/>
      <w:r>
        <w:rPr>
          <w:color w:val="000000"/>
          <w:spacing w:val="1"/>
          <w:sz w:val="28"/>
          <w:szCs w:val="28"/>
          <w:lang w:val="en-US"/>
        </w:rPr>
        <w:t>ru</w:t>
      </w:r>
      <w:proofErr w:type="spellEnd"/>
      <w:r w:rsidR="007458B4">
        <w:rPr>
          <w:color w:val="000000"/>
          <w:spacing w:val="1"/>
          <w:sz w:val="28"/>
          <w:szCs w:val="28"/>
        </w:rPr>
        <w:t>. не позднее 29</w:t>
      </w:r>
      <w:r>
        <w:rPr>
          <w:color w:val="000000"/>
          <w:spacing w:val="1"/>
          <w:sz w:val="28"/>
          <w:szCs w:val="28"/>
        </w:rPr>
        <w:t xml:space="preserve"> марта 2019г.</w:t>
      </w:r>
      <w:proofErr w:type="gramEnd"/>
    </w:p>
    <w:p w:rsidR="002A6E20" w:rsidRDefault="002A6E20" w:rsidP="002A6E20">
      <w:pPr>
        <w:ind w:firstLine="540"/>
        <w:rPr>
          <w:sz w:val="28"/>
          <w:szCs w:val="24"/>
          <w:lang w:val="tt-RU"/>
        </w:rPr>
      </w:pPr>
      <w:r>
        <w:rPr>
          <w:sz w:val="28"/>
          <w:lang w:val="tt-RU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2A6E20" w:rsidRDefault="002A6E20" w:rsidP="002A6E20">
      <w:pPr>
        <w:ind w:firstLine="708"/>
        <w:jc w:val="both"/>
        <w:rPr>
          <w:sz w:val="28"/>
          <w:szCs w:val="28"/>
          <w:lang w:val="tt-RU"/>
        </w:rPr>
      </w:pPr>
    </w:p>
    <w:p w:rsidR="002A6E20" w:rsidRDefault="002A6E20" w:rsidP="002A6E20">
      <w:pPr>
        <w:ind w:firstLine="708"/>
        <w:jc w:val="both"/>
        <w:rPr>
          <w:sz w:val="28"/>
          <w:szCs w:val="28"/>
        </w:rPr>
      </w:pPr>
    </w:p>
    <w:p w:rsidR="002A6E20" w:rsidRDefault="002A6E20" w:rsidP="002A6E20">
      <w:pPr>
        <w:ind w:firstLine="708"/>
        <w:jc w:val="both"/>
        <w:rPr>
          <w:sz w:val="28"/>
          <w:szCs w:val="28"/>
        </w:rPr>
      </w:pPr>
    </w:p>
    <w:p w:rsidR="002A6E20" w:rsidRDefault="002A6E20" w:rsidP="002A6E20">
      <w:pPr>
        <w:ind w:firstLine="708"/>
        <w:jc w:val="both"/>
        <w:rPr>
          <w:sz w:val="28"/>
          <w:szCs w:val="28"/>
        </w:rPr>
      </w:pPr>
    </w:p>
    <w:p w:rsidR="002A6E20" w:rsidRDefault="002A6E20" w:rsidP="002A6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Глава:                                                      А.М. </w:t>
      </w:r>
      <w:proofErr w:type="spellStart"/>
      <w:r>
        <w:rPr>
          <w:sz w:val="28"/>
          <w:szCs w:val="28"/>
        </w:rPr>
        <w:t>Мухаметшин</w:t>
      </w:r>
      <w:proofErr w:type="spellEnd"/>
    </w:p>
    <w:p w:rsidR="002A6E20" w:rsidRDefault="002A6E20" w:rsidP="002A6E20">
      <w:pPr>
        <w:ind w:firstLine="708"/>
        <w:jc w:val="both"/>
        <w:rPr>
          <w:sz w:val="28"/>
          <w:szCs w:val="28"/>
        </w:rPr>
      </w:pPr>
    </w:p>
    <w:p w:rsidR="002A6E20" w:rsidRDefault="002A6E20" w:rsidP="002A6E20">
      <w:pPr>
        <w:ind w:firstLine="708"/>
        <w:jc w:val="both"/>
        <w:rPr>
          <w:sz w:val="28"/>
          <w:szCs w:val="28"/>
        </w:rPr>
      </w:pPr>
    </w:p>
    <w:p w:rsidR="002A6E20" w:rsidRDefault="002A6E20" w:rsidP="002A6E20"/>
    <w:p w:rsidR="002A6E20" w:rsidRDefault="002A6E20" w:rsidP="002A6E20"/>
    <w:p w:rsidR="002A6E20" w:rsidRDefault="002A6E20" w:rsidP="002A6E20"/>
    <w:p w:rsidR="002A6E20" w:rsidRDefault="002A6E20" w:rsidP="002A6E20"/>
    <w:p w:rsidR="00D54452" w:rsidRDefault="00D54452"/>
    <w:sectPr w:rsidR="00D54452" w:rsidSect="002A6E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20"/>
    <w:rsid w:val="002A6E20"/>
    <w:rsid w:val="007458B4"/>
    <w:rsid w:val="00D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6E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semiHidden/>
    <w:unhideWhenUsed/>
    <w:qFormat/>
    <w:rsid w:val="002A6E2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semiHidden/>
    <w:unhideWhenUsed/>
    <w:qFormat/>
    <w:rsid w:val="002A6E2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E20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6E20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6E20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2A6E2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A6E20"/>
    <w:pPr>
      <w:jc w:val="both"/>
    </w:pPr>
    <w:rPr>
      <w:noProof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2A6E2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6E20"/>
    <w:pPr>
      <w:spacing w:after="120" w:line="480" w:lineRule="auto"/>
    </w:pPr>
    <w:rPr>
      <w:noProof/>
      <w:sz w:val="24"/>
      <w:szCs w:val="24"/>
      <w:lang w:val="tt-RU"/>
    </w:rPr>
  </w:style>
  <w:style w:type="character" w:customStyle="1" w:styleId="22">
    <w:name w:val="Основной текст 2 Знак"/>
    <w:basedOn w:val="a0"/>
    <w:link w:val="21"/>
    <w:semiHidden/>
    <w:rsid w:val="002A6E20"/>
    <w:rPr>
      <w:rFonts w:ascii="Times New Roman" w:eastAsia="Times New Roman" w:hAnsi="Times New Roman" w:cs="Times New Roman"/>
      <w:noProof/>
      <w:sz w:val="24"/>
      <w:szCs w:val="24"/>
      <w:lang w:val="tt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6E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semiHidden/>
    <w:unhideWhenUsed/>
    <w:qFormat/>
    <w:rsid w:val="002A6E2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semiHidden/>
    <w:unhideWhenUsed/>
    <w:qFormat/>
    <w:rsid w:val="002A6E2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E20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6E20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6E20"/>
    <w:rPr>
      <w:rFonts w:ascii="Arial" w:eastAsia="Calibri" w:hAnsi="Arial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2A6E2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A6E20"/>
    <w:pPr>
      <w:jc w:val="both"/>
    </w:pPr>
    <w:rPr>
      <w:noProof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2A6E2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6E20"/>
    <w:pPr>
      <w:spacing w:after="120" w:line="480" w:lineRule="auto"/>
    </w:pPr>
    <w:rPr>
      <w:noProof/>
      <w:sz w:val="24"/>
      <w:szCs w:val="24"/>
      <w:lang w:val="tt-RU"/>
    </w:rPr>
  </w:style>
  <w:style w:type="character" w:customStyle="1" w:styleId="22">
    <w:name w:val="Основной текст 2 Знак"/>
    <w:basedOn w:val="a0"/>
    <w:link w:val="21"/>
    <w:semiHidden/>
    <w:rsid w:val="002A6E20"/>
    <w:rPr>
      <w:rFonts w:ascii="Times New Roman" w:eastAsia="Times New Roman" w:hAnsi="Times New Roman" w:cs="Times New Roman"/>
      <w:noProof/>
      <w:sz w:val="24"/>
      <w:szCs w:val="24"/>
      <w:lang w:val="tt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585A25017516531255CED6EF3AC1B2E358C1E62D3C226172CDCDC8873AB29A1CA86F80A78B034RAD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2019-03-29T06:04:00Z</cp:lastPrinted>
  <dcterms:created xsi:type="dcterms:W3CDTF">2019-03-28T05:33:00Z</dcterms:created>
  <dcterms:modified xsi:type="dcterms:W3CDTF">2019-03-29T06:04:00Z</dcterms:modified>
</cp:coreProperties>
</file>