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E3" w:rsidRDefault="000218E3" w:rsidP="000218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УТВЕРЖДАЮ:</w:t>
      </w:r>
    </w:p>
    <w:p w:rsidR="000218E3" w:rsidRDefault="000218E3" w:rsidP="000218E3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0218E3" w:rsidRDefault="000218E3" w:rsidP="000218E3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поселения Азнакаевского </w:t>
      </w:r>
    </w:p>
    <w:p w:rsidR="000218E3" w:rsidRDefault="000218E3" w:rsidP="000218E3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района, </w:t>
      </w:r>
    </w:p>
    <w:p w:rsidR="000218E3" w:rsidRDefault="000218E3" w:rsidP="000218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_______________А.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Мухаметшин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0218E3" w:rsidRDefault="000218E3" w:rsidP="000218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апреля  201</w:t>
      </w:r>
      <w:r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года </w:t>
      </w:r>
    </w:p>
    <w:p w:rsidR="000218E3" w:rsidRDefault="000218E3" w:rsidP="000218E3">
      <w:pPr>
        <w:rPr>
          <w:sz w:val="28"/>
          <w:szCs w:val="28"/>
        </w:rPr>
      </w:pPr>
    </w:p>
    <w:p w:rsidR="000218E3" w:rsidRDefault="000218E3" w:rsidP="000218E3">
      <w:pPr>
        <w:rPr>
          <w:b/>
          <w:sz w:val="28"/>
          <w:szCs w:val="28"/>
        </w:rPr>
      </w:pPr>
      <w:bookmarkStart w:id="0" w:name="_GoBack"/>
    </w:p>
    <w:p w:rsidR="000218E3" w:rsidRDefault="000218E3" w:rsidP="000218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о результатах публичных слушаний </w:t>
      </w:r>
    </w:p>
    <w:p w:rsidR="000218E3" w:rsidRDefault="000218E3" w:rsidP="000218E3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проекту решения</w:t>
      </w:r>
      <w:r>
        <w:rPr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 xml:space="preserve">Об исполнении бюджета 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сельского поселения Азнакаевского муниципального района Республики Татарстан за 201</w:t>
      </w:r>
      <w:r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год »</w:t>
      </w:r>
      <w:bookmarkEnd w:id="0"/>
    </w:p>
    <w:p w:rsidR="000218E3" w:rsidRDefault="000218E3" w:rsidP="000218E3">
      <w:pPr>
        <w:rPr>
          <w:sz w:val="28"/>
          <w:szCs w:val="28"/>
        </w:rPr>
      </w:pPr>
    </w:p>
    <w:p w:rsidR="000218E3" w:rsidRDefault="000218E3" w:rsidP="000218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 Постановлением главы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</w:t>
      </w:r>
      <w:r>
        <w:rPr>
          <w:sz w:val="28"/>
          <w:szCs w:val="28"/>
        </w:rPr>
        <w:t>селения от 28</w:t>
      </w:r>
      <w:r>
        <w:rPr>
          <w:sz w:val="28"/>
          <w:szCs w:val="28"/>
        </w:rPr>
        <w:t xml:space="preserve"> марта    201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1  «О назначении  публичных слушаний по проекту решения 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 муниципального района  РТ « Об исполнении бюджета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 за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год»»; с Положением  о порядке организации и проведения публичных слушаний   в </w:t>
      </w:r>
      <w:proofErr w:type="spellStart"/>
      <w:r>
        <w:rPr>
          <w:sz w:val="28"/>
          <w:szCs w:val="28"/>
        </w:rPr>
        <w:t>Чалпинском</w:t>
      </w:r>
      <w:proofErr w:type="spellEnd"/>
      <w:r>
        <w:rPr>
          <w:sz w:val="28"/>
          <w:szCs w:val="28"/>
        </w:rPr>
        <w:t xml:space="preserve">  сельском поселении Азнакаевского муниципального района Республики Татарстан, </w:t>
      </w: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решением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Совета сельского поселения  № 47 от 19  апреля 2012 года, проведены публичные слушания.</w:t>
      </w:r>
    </w:p>
    <w:p w:rsidR="000218E3" w:rsidRDefault="000218E3" w:rsidP="000218E3">
      <w:pPr>
        <w:ind w:firstLine="709"/>
        <w:jc w:val="both"/>
        <w:rPr>
          <w:sz w:val="28"/>
          <w:szCs w:val="28"/>
        </w:rPr>
      </w:pPr>
    </w:p>
    <w:p w:rsidR="000218E3" w:rsidRDefault="000218E3" w:rsidP="000218E3">
      <w:pPr>
        <w:ind w:firstLine="709"/>
        <w:jc w:val="both"/>
        <w:rPr>
          <w:sz w:val="28"/>
          <w:szCs w:val="28"/>
        </w:rPr>
      </w:pPr>
    </w:p>
    <w:p w:rsidR="000218E3" w:rsidRDefault="000218E3" w:rsidP="000218E3">
      <w:pPr>
        <w:widowControl/>
        <w:autoSpaceDE/>
        <w:adjustRightInd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 о проекте, представленном на публичные слушания:</w:t>
      </w:r>
    </w:p>
    <w:p w:rsidR="000218E3" w:rsidRDefault="000218E3" w:rsidP="000218E3">
      <w:pPr>
        <w:widowControl/>
        <w:autoSpaceDE/>
        <w:adjustRightInd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Территория разработки – </w:t>
      </w:r>
      <w:proofErr w:type="spellStart"/>
      <w:r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 сельское поселение</w:t>
      </w:r>
    </w:p>
    <w:p w:rsidR="000218E3" w:rsidRDefault="000218E3" w:rsidP="000218E3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разработки – 201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год.</w:t>
      </w:r>
    </w:p>
    <w:p w:rsidR="000218E3" w:rsidRDefault="000218E3" w:rsidP="000218E3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 публичных слушаний: 1</w:t>
      </w:r>
      <w:r>
        <w:rPr>
          <w:sz w:val="28"/>
          <w:szCs w:val="28"/>
        </w:rPr>
        <w:t>5 апреля  2019</w:t>
      </w:r>
      <w:r>
        <w:rPr>
          <w:sz w:val="28"/>
          <w:szCs w:val="28"/>
        </w:rPr>
        <w:t xml:space="preserve"> г.</w:t>
      </w:r>
    </w:p>
    <w:p w:rsidR="000218E3" w:rsidRDefault="000218E3" w:rsidP="000218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оповещения о проведении публичных слушаний: опубликование на информационных стендах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и на официальном сайте Азнакаевского муниципального района в информационно-телекоммуникационной сети Интернет по </w:t>
      </w:r>
      <w:proofErr w:type="spellStart"/>
      <w:r>
        <w:rPr>
          <w:sz w:val="28"/>
          <w:szCs w:val="28"/>
        </w:rPr>
        <w:t>веб-адресу:http</w:t>
      </w:r>
      <w:proofErr w:type="spellEnd"/>
      <w:r>
        <w:rPr>
          <w:sz w:val="28"/>
          <w:szCs w:val="28"/>
        </w:rPr>
        <w:t>//aznakayevo.tatarstan.ru</w:t>
      </w:r>
    </w:p>
    <w:p w:rsidR="000218E3" w:rsidRDefault="000218E3" w:rsidP="000218E3">
      <w:pPr>
        <w:ind w:firstLine="709"/>
        <w:jc w:val="both"/>
        <w:rPr>
          <w:b/>
          <w:color w:val="FF0000"/>
          <w:sz w:val="28"/>
          <w:szCs w:val="28"/>
        </w:rPr>
      </w:pPr>
    </w:p>
    <w:p w:rsidR="000218E3" w:rsidRPr="000218E3" w:rsidRDefault="000218E3" w:rsidP="000218E3">
      <w:pPr>
        <w:ind w:firstLine="709"/>
        <w:jc w:val="both"/>
        <w:rPr>
          <w:sz w:val="28"/>
          <w:szCs w:val="28"/>
        </w:rPr>
      </w:pPr>
      <w:r w:rsidRPr="000218E3">
        <w:rPr>
          <w:sz w:val="28"/>
          <w:szCs w:val="28"/>
        </w:rPr>
        <w:t>с 29.03.201</w:t>
      </w:r>
      <w:r w:rsidRPr="000218E3">
        <w:rPr>
          <w:sz w:val="28"/>
          <w:szCs w:val="28"/>
        </w:rPr>
        <w:t>9</w:t>
      </w:r>
      <w:r w:rsidRPr="000218E3">
        <w:rPr>
          <w:sz w:val="28"/>
          <w:szCs w:val="28"/>
        </w:rPr>
        <w:t xml:space="preserve"> года по 15.04.201</w:t>
      </w:r>
      <w:r>
        <w:rPr>
          <w:sz w:val="28"/>
          <w:szCs w:val="28"/>
        </w:rPr>
        <w:t>9</w:t>
      </w:r>
      <w:r w:rsidRPr="000218E3">
        <w:rPr>
          <w:sz w:val="28"/>
          <w:szCs w:val="28"/>
        </w:rPr>
        <w:t xml:space="preserve"> года был опубликован  проект решения «Об исполнении бюджета </w:t>
      </w:r>
      <w:proofErr w:type="spellStart"/>
      <w:r w:rsidRPr="000218E3">
        <w:rPr>
          <w:sz w:val="28"/>
          <w:szCs w:val="28"/>
        </w:rPr>
        <w:t>Чалпинского</w:t>
      </w:r>
      <w:proofErr w:type="spellEnd"/>
      <w:r w:rsidRPr="000218E3">
        <w:rPr>
          <w:sz w:val="28"/>
          <w:szCs w:val="28"/>
        </w:rPr>
        <w:t xml:space="preserve"> сельского поселения Азнакаевского муниципального района Республики Татарстан за 201</w:t>
      </w:r>
      <w:r>
        <w:rPr>
          <w:sz w:val="28"/>
          <w:szCs w:val="28"/>
        </w:rPr>
        <w:t>8</w:t>
      </w:r>
      <w:r w:rsidRPr="000218E3">
        <w:rPr>
          <w:sz w:val="28"/>
          <w:szCs w:val="28"/>
        </w:rPr>
        <w:t xml:space="preserve"> год» на информационных стендах  на территории населенн</w:t>
      </w:r>
      <w:r w:rsidRPr="000218E3">
        <w:rPr>
          <w:sz w:val="28"/>
          <w:szCs w:val="28"/>
        </w:rPr>
        <w:t>ых пунктов поселения , 29</w:t>
      </w:r>
      <w:r w:rsidRPr="000218E3">
        <w:rPr>
          <w:sz w:val="28"/>
          <w:szCs w:val="28"/>
        </w:rPr>
        <w:t>.03.201</w:t>
      </w:r>
      <w:r w:rsidRPr="000218E3">
        <w:rPr>
          <w:sz w:val="28"/>
          <w:szCs w:val="28"/>
        </w:rPr>
        <w:t>9</w:t>
      </w:r>
      <w:r w:rsidRPr="000218E3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0218E3">
        <w:rPr>
          <w:sz w:val="28"/>
          <w:szCs w:val="28"/>
        </w:rPr>
        <w:t xml:space="preserve"> был опубликован в информационно-телекоммуникационной сети Интернет по </w:t>
      </w:r>
      <w:proofErr w:type="spellStart"/>
      <w:r w:rsidRPr="000218E3">
        <w:rPr>
          <w:sz w:val="28"/>
          <w:szCs w:val="28"/>
        </w:rPr>
        <w:t>веб-адресу:http</w:t>
      </w:r>
      <w:proofErr w:type="spellEnd"/>
      <w:r w:rsidRPr="000218E3">
        <w:rPr>
          <w:sz w:val="28"/>
          <w:szCs w:val="28"/>
        </w:rPr>
        <w:t>//aznakayevo.tatarstan.ru</w:t>
      </w:r>
    </w:p>
    <w:p w:rsidR="000218E3" w:rsidRDefault="000218E3" w:rsidP="000218E3">
      <w:pPr>
        <w:ind w:firstLine="709"/>
        <w:jc w:val="both"/>
        <w:rPr>
          <w:color w:val="FF0000"/>
          <w:sz w:val="28"/>
          <w:szCs w:val="28"/>
        </w:rPr>
      </w:pPr>
    </w:p>
    <w:p w:rsidR="000218E3" w:rsidRDefault="000218E3" w:rsidP="000218E3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публичных слушаний представили свои предложения по обсуждаемому проекту посредством:</w:t>
      </w:r>
    </w:p>
    <w:p w:rsidR="000218E3" w:rsidRDefault="000218E3" w:rsidP="000218E3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выступлений участников во время проведения публичных слушаний.</w:t>
      </w:r>
    </w:p>
    <w:p w:rsidR="000218E3" w:rsidRDefault="000218E3" w:rsidP="000218E3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0218E3" w:rsidRDefault="000218E3" w:rsidP="000218E3">
      <w:pPr>
        <w:widowControl/>
        <w:autoSpaceDE/>
        <w:adjustRightInd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Выводы по итогам проведения публичных слушаний.</w:t>
      </w:r>
    </w:p>
    <w:p w:rsidR="000218E3" w:rsidRDefault="000218E3" w:rsidP="000218E3">
      <w:pPr>
        <w:widowControl/>
        <w:autoSpaceDE/>
        <w:adjustRightInd/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Оценив проект решения  «Об исполнении бюджета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 Республики Татарстан за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год»., предложения участников публичных слушаний по обсуждаемому проекту, </w:t>
      </w:r>
      <w:r>
        <w:rPr>
          <w:sz w:val="28"/>
          <w:szCs w:val="28"/>
        </w:rPr>
        <w:lastRenderedPageBreak/>
        <w:t xml:space="preserve">считается, что процедура проведения публичных слушаний по проекту решения  «Об исполнении бюджета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 Республики Татарстан за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год» соблюдена и соответствует требованиям действующего законодательства Российской Федерации, 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чем публичные слушания по проекту решения «Об исполнении бюджета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 Республики Татарстан за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год» признать состоявшимися.</w:t>
      </w:r>
    </w:p>
    <w:p w:rsidR="000218E3" w:rsidRDefault="000218E3" w:rsidP="000218E3">
      <w:pPr>
        <w:widowControl/>
        <w:autoSpaceDE/>
        <w:adjustRightInd/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Проект решения «Об исполнении бюджета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 Республики Татарстан за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год»  представить на рассмотрение  Совету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 РТ.</w:t>
      </w:r>
    </w:p>
    <w:p w:rsidR="000218E3" w:rsidRDefault="000218E3" w:rsidP="000218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Обнародовать настоящее заключение на информационных стендах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поселения,  в сети Интернет на официальном сайте.</w:t>
      </w:r>
    </w:p>
    <w:p w:rsidR="000218E3" w:rsidRDefault="000218E3" w:rsidP="000218E3">
      <w:pPr>
        <w:ind w:firstLine="540"/>
        <w:jc w:val="both"/>
        <w:rPr>
          <w:sz w:val="28"/>
          <w:szCs w:val="28"/>
        </w:rPr>
      </w:pPr>
    </w:p>
    <w:p w:rsidR="000218E3" w:rsidRDefault="000218E3" w:rsidP="000218E3">
      <w:pPr>
        <w:ind w:firstLine="709"/>
        <w:jc w:val="both"/>
        <w:rPr>
          <w:sz w:val="28"/>
          <w:szCs w:val="28"/>
        </w:rPr>
      </w:pPr>
    </w:p>
    <w:p w:rsidR="000218E3" w:rsidRDefault="000218E3" w:rsidP="000218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</w:t>
      </w:r>
      <w:proofErr w:type="spellStart"/>
      <w:r>
        <w:rPr>
          <w:sz w:val="28"/>
          <w:szCs w:val="28"/>
        </w:rPr>
        <w:t>А.М.Мухаметшин</w:t>
      </w:r>
      <w:proofErr w:type="spellEnd"/>
    </w:p>
    <w:p w:rsidR="000218E3" w:rsidRDefault="000218E3" w:rsidP="000218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</w:t>
      </w:r>
      <w:proofErr w:type="spellStart"/>
      <w:r>
        <w:rPr>
          <w:sz w:val="28"/>
          <w:szCs w:val="28"/>
        </w:rPr>
        <w:t>А.М.Гилязетдинова</w:t>
      </w:r>
      <w:proofErr w:type="spellEnd"/>
    </w:p>
    <w:p w:rsidR="000218E3" w:rsidRDefault="000218E3" w:rsidP="000218E3">
      <w:pPr>
        <w:ind w:firstLine="709"/>
        <w:jc w:val="both"/>
        <w:rPr>
          <w:sz w:val="28"/>
          <w:szCs w:val="28"/>
        </w:rPr>
      </w:pPr>
    </w:p>
    <w:p w:rsidR="000218E3" w:rsidRDefault="000218E3" w:rsidP="000218E3">
      <w:pPr>
        <w:ind w:firstLine="709"/>
        <w:jc w:val="both"/>
        <w:rPr>
          <w:sz w:val="28"/>
          <w:szCs w:val="28"/>
        </w:rPr>
      </w:pPr>
    </w:p>
    <w:p w:rsidR="000218E3" w:rsidRDefault="000218E3" w:rsidP="000218E3">
      <w:pPr>
        <w:ind w:firstLine="709"/>
        <w:jc w:val="both"/>
        <w:rPr>
          <w:sz w:val="28"/>
          <w:szCs w:val="28"/>
        </w:rPr>
      </w:pPr>
    </w:p>
    <w:p w:rsidR="000218E3" w:rsidRDefault="000218E3" w:rsidP="000218E3">
      <w:pPr>
        <w:ind w:firstLine="709"/>
        <w:jc w:val="both"/>
        <w:rPr>
          <w:sz w:val="28"/>
          <w:szCs w:val="28"/>
        </w:rPr>
      </w:pPr>
    </w:p>
    <w:p w:rsidR="000218E3" w:rsidRDefault="000218E3" w:rsidP="000218E3">
      <w:pPr>
        <w:ind w:firstLine="709"/>
        <w:jc w:val="both"/>
        <w:rPr>
          <w:sz w:val="28"/>
          <w:szCs w:val="28"/>
        </w:rPr>
      </w:pPr>
    </w:p>
    <w:p w:rsidR="000218E3" w:rsidRDefault="000218E3" w:rsidP="000218E3">
      <w:pPr>
        <w:ind w:firstLine="709"/>
        <w:jc w:val="both"/>
        <w:rPr>
          <w:sz w:val="28"/>
          <w:szCs w:val="28"/>
        </w:rPr>
      </w:pPr>
    </w:p>
    <w:p w:rsidR="000218E3" w:rsidRDefault="000218E3" w:rsidP="000218E3">
      <w:pPr>
        <w:ind w:firstLine="709"/>
        <w:jc w:val="both"/>
        <w:rPr>
          <w:sz w:val="28"/>
          <w:szCs w:val="28"/>
        </w:rPr>
      </w:pPr>
    </w:p>
    <w:p w:rsidR="000218E3" w:rsidRDefault="000218E3" w:rsidP="000218E3"/>
    <w:p w:rsidR="000218E3" w:rsidRDefault="000218E3" w:rsidP="000218E3"/>
    <w:p w:rsidR="000218E3" w:rsidRDefault="000218E3" w:rsidP="000218E3"/>
    <w:p w:rsidR="003439B5" w:rsidRDefault="003439B5"/>
    <w:sectPr w:rsidR="003439B5" w:rsidSect="000218E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E3"/>
    <w:rsid w:val="000218E3"/>
    <w:rsid w:val="0034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21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18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8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21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18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8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2019-04-15T11:17:00Z</cp:lastPrinted>
  <dcterms:created xsi:type="dcterms:W3CDTF">2019-04-15T11:12:00Z</dcterms:created>
  <dcterms:modified xsi:type="dcterms:W3CDTF">2019-04-15T11:18:00Z</dcterms:modified>
</cp:coreProperties>
</file>