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1" w:rsidRPr="006C07AD" w:rsidRDefault="00CA5C8D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07AD">
        <w:rPr>
          <w:rFonts w:ascii="Times New Roman" w:hAnsi="Times New Roman" w:cs="Times New Roman"/>
          <w:b/>
          <w:sz w:val="28"/>
          <w:szCs w:val="28"/>
        </w:rPr>
        <w:t>Р</w:t>
      </w:r>
      <w:r w:rsidR="00DD0E71" w:rsidRPr="006C07AD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DD0E71" w:rsidRPr="006C07AD" w:rsidRDefault="00000AE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CA5C8D" w:rsidRPr="006C07AD"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DD0E71" w:rsidRPr="006C07A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</w:p>
    <w:p w:rsidR="00DD0E71" w:rsidRPr="006C07AD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7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C07AD">
        <w:rPr>
          <w:rFonts w:ascii="Times New Roman" w:hAnsi="Times New Roman" w:cs="Times New Roman"/>
          <w:sz w:val="28"/>
          <w:szCs w:val="28"/>
        </w:rPr>
        <w:t>.</w:t>
      </w:r>
      <w:r w:rsidR="00CA5C8D" w:rsidRPr="006C07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A5C8D" w:rsidRPr="006C07AD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     </w:t>
      </w:r>
      <w:r w:rsidR="00CA5C8D" w:rsidRPr="006C07AD">
        <w:rPr>
          <w:rFonts w:ascii="Times New Roman" w:hAnsi="Times New Roman" w:cs="Times New Roman"/>
          <w:sz w:val="28"/>
          <w:szCs w:val="28"/>
        </w:rPr>
        <w:t xml:space="preserve">                              №124</w:t>
      </w:r>
      <w:r w:rsidRPr="006C07AD">
        <w:rPr>
          <w:rFonts w:ascii="Times New Roman" w:hAnsi="Times New Roman" w:cs="Times New Roman"/>
          <w:sz w:val="28"/>
          <w:szCs w:val="28"/>
        </w:rPr>
        <w:t xml:space="preserve">     </w:t>
      </w:r>
      <w:r w:rsidR="00B97E2F" w:rsidRPr="006C07AD">
        <w:rPr>
          <w:rFonts w:ascii="Times New Roman" w:hAnsi="Times New Roman" w:cs="Times New Roman"/>
          <w:sz w:val="28"/>
          <w:szCs w:val="28"/>
        </w:rPr>
        <w:t xml:space="preserve">                 от </w:t>
      </w:r>
      <w:r w:rsidR="009C6656" w:rsidRPr="006C07AD">
        <w:rPr>
          <w:rFonts w:ascii="Times New Roman" w:hAnsi="Times New Roman" w:cs="Times New Roman"/>
          <w:sz w:val="28"/>
          <w:szCs w:val="28"/>
        </w:rPr>
        <w:t>23 апреля</w:t>
      </w:r>
      <w:r w:rsidR="00B97E2F" w:rsidRPr="006C07AD">
        <w:rPr>
          <w:rFonts w:ascii="Times New Roman" w:hAnsi="Times New Roman" w:cs="Times New Roman"/>
          <w:sz w:val="28"/>
          <w:szCs w:val="28"/>
        </w:rPr>
        <w:t xml:space="preserve"> 2019</w:t>
      </w:r>
      <w:r w:rsidRPr="006C07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0E71" w:rsidRPr="006C07AD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RPr="006C07AD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Pr="006C07AD" w:rsidRDefault="00DD0E71" w:rsidP="00CA5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AD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решения  </w:t>
            </w:r>
            <w:r w:rsidR="00CA5C8D" w:rsidRPr="006C07AD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Pr="006C07AD"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 Азнакаевского муниципального района «О внесении изменений и дополнений в Устав муниципального образования «</w:t>
            </w:r>
            <w:proofErr w:type="spellStart"/>
            <w:r w:rsidR="00CA5C8D" w:rsidRPr="006C07AD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Pr="006C07AD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поселение» Азнакаевского муниципального района Республики Татарстан</w:t>
            </w:r>
            <w:r w:rsidR="002A186E" w:rsidRPr="006C07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>В связи изменениями федерального и республиканского законодательства</w:t>
      </w:r>
      <w:r w:rsidR="002A186E" w:rsidRPr="006C07AD">
        <w:rPr>
          <w:rFonts w:ascii="Times New Roman" w:hAnsi="Times New Roman" w:cs="Times New Roman"/>
          <w:sz w:val="28"/>
          <w:szCs w:val="28"/>
        </w:rPr>
        <w:t xml:space="preserve"> о местном самоуправлении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2A186E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="00DD0E71" w:rsidRPr="006C07AD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DD0E71" w:rsidRPr="006C07A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E71" w:rsidRPr="006C07AD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1. Принять проект решения </w:t>
      </w:r>
      <w:r w:rsidR="002A186E" w:rsidRPr="006C07A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Pr="006C07AD">
        <w:rPr>
          <w:rFonts w:ascii="Times New Roman" w:hAnsi="Times New Roman" w:cs="Times New Roman"/>
          <w:sz w:val="28"/>
          <w:szCs w:val="28"/>
        </w:rPr>
        <w:t xml:space="preserve">  сельского поселения Азнакаевского муниципального района Республики Татарстан «О внесении изменений и дополнений в Устав муниципального образования «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 сельское поселение» Азнакаевского муниципального района Республики Татарстан» (приложение №1).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</w:t>
      </w:r>
      <w:r w:rsidR="00000AE1" w:rsidRPr="006C07AD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</w:t>
      </w:r>
      <w:proofErr w:type="spellStart"/>
      <w:r w:rsidR="00000AE1" w:rsidRPr="006C07AD">
        <w:rPr>
          <w:rFonts w:ascii="Times New Roman" w:hAnsi="Times New Roman" w:cs="Times New Roman"/>
          <w:sz w:val="28"/>
          <w:szCs w:val="28"/>
        </w:rPr>
        <w:t>aznakyevo.tatarstan.r</w:t>
      </w:r>
      <w:proofErr w:type="spellEnd"/>
      <w:r w:rsidR="00000AE1" w:rsidRPr="006C07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AE1" w:rsidRPr="006C07AD">
        <w:rPr>
          <w:rFonts w:ascii="Times New Roman" w:hAnsi="Times New Roman" w:cs="Times New Roman"/>
          <w:sz w:val="28"/>
          <w:szCs w:val="28"/>
        </w:rPr>
        <w:t>,</w:t>
      </w:r>
      <w:r w:rsidRPr="006C07AD">
        <w:rPr>
          <w:rFonts w:ascii="Times New Roman" w:hAnsi="Times New Roman" w:cs="Times New Roman"/>
          <w:sz w:val="28"/>
          <w:szCs w:val="28"/>
        </w:rPr>
        <w:t xml:space="preserve"> инф</w:t>
      </w:r>
      <w:r w:rsidR="00000AE1" w:rsidRPr="006C07AD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Pr="006C07AD">
        <w:rPr>
          <w:rFonts w:ascii="Times New Roman" w:hAnsi="Times New Roman" w:cs="Times New Roman"/>
          <w:sz w:val="28"/>
          <w:szCs w:val="28"/>
        </w:rPr>
        <w:t xml:space="preserve">  сель</w:t>
      </w:r>
      <w:r w:rsidR="00000AE1" w:rsidRPr="006C07AD">
        <w:rPr>
          <w:rFonts w:ascii="Times New Roman" w:hAnsi="Times New Roman" w:cs="Times New Roman"/>
          <w:sz w:val="28"/>
          <w:szCs w:val="28"/>
        </w:rPr>
        <w:t>ского посел</w:t>
      </w:r>
      <w:r w:rsidR="00250E2F" w:rsidRPr="006C07AD">
        <w:rPr>
          <w:rFonts w:ascii="Times New Roman" w:hAnsi="Times New Roman" w:cs="Times New Roman"/>
          <w:sz w:val="28"/>
          <w:szCs w:val="28"/>
        </w:rPr>
        <w:t xml:space="preserve">ения не позднее </w:t>
      </w:r>
      <w:r w:rsidR="009C6656" w:rsidRPr="006C07AD">
        <w:rPr>
          <w:rFonts w:ascii="Times New Roman" w:hAnsi="Times New Roman" w:cs="Times New Roman"/>
          <w:sz w:val="28"/>
          <w:szCs w:val="28"/>
        </w:rPr>
        <w:t>29.04</w:t>
      </w:r>
      <w:r w:rsidR="00B97E2F" w:rsidRPr="006C07AD">
        <w:rPr>
          <w:rFonts w:ascii="Times New Roman" w:hAnsi="Times New Roman" w:cs="Times New Roman"/>
          <w:sz w:val="28"/>
          <w:szCs w:val="28"/>
        </w:rPr>
        <w:t>.2019</w:t>
      </w:r>
      <w:r w:rsidRPr="006C07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3. Провести публичные слушания по проекту решения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Pr="006C07AD">
        <w:rPr>
          <w:rFonts w:ascii="Times New Roman" w:hAnsi="Times New Roman" w:cs="Times New Roman"/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Татарстан»</w:t>
      </w:r>
      <w:r w:rsidR="00250E2F" w:rsidRPr="006C07AD">
        <w:rPr>
          <w:rFonts w:ascii="Times New Roman" w:hAnsi="Times New Roman" w:cs="Times New Roman"/>
          <w:sz w:val="28"/>
          <w:szCs w:val="28"/>
        </w:rPr>
        <w:t xml:space="preserve"> </w:t>
      </w:r>
      <w:r w:rsidR="009C6656" w:rsidRPr="006C07AD">
        <w:rPr>
          <w:rFonts w:ascii="Times New Roman" w:hAnsi="Times New Roman" w:cs="Times New Roman"/>
          <w:sz w:val="28"/>
          <w:szCs w:val="28"/>
        </w:rPr>
        <w:t>31.05</w:t>
      </w:r>
      <w:r w:rsidR="00B97E2F" w:rsidRPr="006C07AD">
        <w:rPr>
          <w:rFonts w:ascii="Times New Roman" w:hAnsi="Times New Roman" w:cs="Times New Roman"/>
          <w:sz w:val="28"/>
          <w:szCs w:val="28"/>
        </w:rPr>
        <w:t>.2019</w:t>
      </w:r>
      <w:r w:rsidR="009C6656" w:rsidRPr="006C07AD">
        <w:rPr>
          <w:rFonts w:ascii="Times New Roman" w:hAnsi="Times New Roman" w:cs="Times New Roman"/>
          <w:sz w:val="28"/>
          <w:szCs w:val="28"/>
        </w:rPr>
        <w:t xml:space="preserve"> года в 17</w:t>
      </w:r>
      <w:r w:rsidRPr="006C07AD">
        <w:rPr>
          <w:rFonts w:ascii="Times New Roman" w:hAnsi="Times New Roman" w:cs="Times New Roman"/>
          <w:sz w:val="28"/>
          <w:szCs w:val="28"/>
        </w:rPr>
        <w:t xml:space="preserve">.00 часов по адресу: Республика Татарстан </w:t>
      </w:r>
      <w:proofErr w:type="spellStart"/>
      <w:r w:rsidRPr="006C07AD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C07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C07AD">
        <w:rPr>
          <w:rFonts w:ascii="Times New Roman" w:hAnsi="Times New Roman" w:cs="Times New Roman"/>
          <w:sz w:val="28"/>
          <w:szCs w:val="28"/>
        </w:rPr>
        <w:t>.</w:t>
      </w:r>
      <w:r w:rsidR="00CA5C8D" w:rsidRPr="006C07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A5C8D" w:rsidRPr="006C07AD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="00CA5C8D" w:rsidRPr="006C0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ул.А.Валеева</w:t>
      </w:r>
      <w:proofErr w:type="spellEnd"/>
      <w:r w:rsidR="00CA5C8D" w:rsidRPr="006C07AD">
        <w:rPr>
          <w:rFonts w:ascii="Times New Roman" w:hAnsi="Times New Roman" w:cs="Times New Roman"/>
          <w:sz w:val="28"/>
          <w:szCs w:val="28"/>
        </w:rPr>
        <w:t>, д.50</w:t>
      </w:r>
      <w:r w:rsidRPr="006C07AD">
        <w:rPr>
          <w:rFonts w:ascii="Times New Roman" w:hAnsi="Times New Roman" w:cs="Times New Roman"/>
          <w:sz w:val="28"/>
          <w:szCs w:val="28"/>
        </w:rPr>
        <w:t>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>4. Установить, что предложения и замечания по проекту решения «О внесении изменений и дополнений в Устав муниципального образования «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Татарстан», заявки на участие в публичных слушаниях могут предоставляться по адресу: Республика Татарстан </w:t>
      </w:r>
      <w:proofErr w:type="spellStart"/>
      <w:r w:rsidRPr="006C07AD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C07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C07AD">
        <w:rPr>
          <w:rFonts w:ascii="Times New Roman" w:hAnsi="Times New Roman" w:cs="Times New Roman"/>
          <w:sz w:val="28"/>
          <w:szCs w:val="28"/>
        </w:rPr>
        <w:t>.</w:t>
      </w:r>
      <w:r w:rsidR="00CA5C8D" w:rsidRPr="006C07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A5C8D" w:rsidRPr="006C07AD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7AD">
        <w:rPr>
          <w:rFonts w:ascii="Times New Roman" w:hAnsi="Times New Roman" w:cs="Times New Roman"/>
          <w:sz w:val="28"/>
          <w:szCs w:val="28"/>
        </w:rPr>
        <w:t>ул.</w:t>
      </w:r>
      <w:r w:rsidR="00CA5C8D" w:rsidRPr="006C07AD">
        <w:rPr>
          <w:rFonts w:ascii="Times New Roman" w:hAnsi="Times New Roman" w:cs="Times New Roman"/>
          <w:sz w:val="28"/>
          <w:szCs w:val="28"/>
        </w:rPr>
        <w:t>А.Валеева</w:t>
      </w:r>
      <w:proofErr w:type="spellEnd"/>
      <w:r w:rsidR="00CA5C8D" w:rsidRPr="006C07AD">
        <w:rPr>
          <w:rFonts w:ascii="Times New Roman" w:hAnsi="Times New Roman" w:cs="Times New Roman"/>
          <w:sz w:val="28"/>
          <w:szCs w:val="28"/>
        </w:rPr>
        <w:t>, д.50</w:t>
      </w:r>
      <w:r w:rsidRPr="006C07AD">
        <w:rPr>
          <w:rFonts w:ascii="Times New Roman" w:hAnsi="Times New Roman" w:cs="Times New Roman"/>
          <w:sz w:val="28"/>
          <w:szCs w:val="28"/>
        </w:rPr>
        <w:t>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>5. Создать рабочую группу по проведению публичных слушаний в составе: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Асадуллина</w:t>
      </w:r>
      <w:proofErr w:type="spellEnd"/>
      <w:r w:rsidR="00CA5C8D" w:rsidRPr="006C07AD">
        <w:rPr>
          <w:rFonts w:ascii="Times New Roman" w:hAnsi="Times New Roman" w:cs="Times New Roman"/>
          <w:sz w:val="28"/>
          <w:szCs w:val="28"/>
        </w:rPr>
        <w:t xml:space="preserve"> Л.Р.</w:t>
      </w:r>
      <w:r w:rsidRPr="006C07AD">
        <w:rPr>
          <w:rFonts w:ascii="Times New Roman" w:hAnsi="Times New Roman" w:cs="Times New Roman"/>
          <w:sz w:val="28"/>
          <w:szCs w:val="28"/>
        </w:rPr>
        <w:t xml:space="preserve"> - глава 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Pr="006C07AD"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="00CA5C8D" w:rsidRPr="006C07AD">
        <w:rPr>
          <w:rFonts w:ascii="Times New Roman" w:hAnsi="Times New Roman" w:cs="Times New Roman"/>
          <w:sz w:val="28"/>
          <w:szCs w:val="28"/>
        </w:rPr>
        <w:t xml:space="preserve"> С.Д.</w:t>
      </w:r>
      <w:r w:rsidRPr="006C07AD">
        <w:rPr>
          <w:rFonts w:ascii="Times New Roman" w:hAnsi="Times New Roman" w:cs="Times New Roman"/>
          <w:sz w:val="28"/>
          <w:szCs w:val="28"/>
        </w:rPr>
        <w:t xml:space="preserve"> - депутат  </w:t>
      </w:r>
      <w:r w:rsidR="00CA5C8D" w:rsidRPr="006C07AD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Pr="006C07AD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Галимжанова</w:t>
      </w:r>
      <w:proofErr w:type="spellEnd"/>
      <w:r w:rsidR="00CA5C8D" w:rsidRPr="006C07AD">
        <w:rPr>
          <w:rFonts w:ascii="Times New Roman" w:hAnsi="Times New Roman" w:cs="Times New Roman"/>
          <w:sz w:val="28"/>
          <w:szCs w:val="28"/>
        </w:rPr>
        <w:t xml:space="preserve"> Р.К. </w:t>
      </w:r>
      <w:r w:rsidRPr="006C07AD">
        <w:rPr>
          <w:rFonts w:ascii="Times New Roman" w:hAnsi="Times New Roman" w:cs="Times New Roman"/>
          <w:sz w:val="28"/>
          <w:szCs w:val="28"/>
        </w:rPr>
        <w:t xml:space="preserve">-  депутат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Pr="006C07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6. </w:t>
      </w:r>
      <w:r w:rsidR="00B97E2F" w:rsidRPr="006C07AD">
        <w:rPr>
          <w:rFonts w:ascii="Times New Roman" w:hAnsi="Times New Roman" w:cs="Times New Roman"/>
          <w:sz w:val="28"/>
          <w:szCs w:val="28"/>
        </w:rPr>
        <w:t>Рекомендовать р</w:t>
      </w:r>
      <w:r w:rsidRPr="006C07AD">
        <w:rPr>
          <w:rFonts w:ascii="Times New Roman" w:hAnsi="Times New Roman" w:cs="Times New Roman"/>
          <w:sz w:val="28"/>
          <w:szCs w:val="28"/>
        </w:rPr>
        <w:t>абочей группе по проведению публичных слушаний обеспечить проведение публичных слушаний, прием, учет предложений граждан по проекту решения «О внесении изменений и дополнений в Устав муниципального образования «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89032A" w:rsidRPr="006C07AD">
        <w:rPr>
          <w:rFonts w:ascii="Times New Roman" w:hAnsi="Times New Roman" w:cs="Times New Roman"/>
          <w:sz w:val="28"/>
          <w:szCs w:val="28"/>
        </w:rPr>
        <w:t xml:space="preserve"> </w:t>
      </w:r>
      <w:r w:rsidRPr="006C07AD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>7. Постоянной комиссии по вопросам законности и правопорядку доработать проект решения с учетом предложений, высказанных на публичных слушаниях и поступивших в ходе обсуждения, и внести на рассмотрение очередного заседания.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8. </w:t>
      </w:r>
      <w:proofErr w:type="gramStart"/>
      <w:r w:rsidRPr="006C0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07A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</w:t>
      </w:r>
      <w:r w:rsidR="002A186E" w:rsidRPr="006C07AD"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6C07AD">
        <w:rPr>
          <w:rFonts w:ascii="Times New Roman" w:hAnsi="Times New Roman" w:cs="Times New Roman"/>
          <w:sz w:val="28"/>
          <w:szCs w:val="28"/>
        </w:rPr>
        <w:t>.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  <w:r w:rsidR="00CA5C8D" w:rsidRPr="006C07AD">
        <w:rPr>
          <w:rFonts w:ascii="Times New Roman" w:hAnsi="Times New Roman" w:cs="Times New Roman"/>
          <w:sz w:val="28"/>
          <w:szCs w:val="28"/>
        </w:rPr>
        <w:tab/>
      </w:r>
      <w:r w:rsidR="00CA5C8D" w:rsidRPr="006C07AD">
        <w:rPr>
          <w:rFonts w:ascii="Times New Roman" w:hAnsi="Times New Roman" w:cs="Times New Roman"/>
          <w:sz w:val="28"/>
          <w:szCs w:val="28"/>
        </w:rPr>
        <w:tab/>
      </w:r>
      <w:r w:rsidR="00CA5C8D" w:rsidRPr="006C07AD">
        <w:rPr>
          <w:rFonts w:ascii="Times New Roman" w:hAnsi="Times New Roman" w:cs="Times New Roman"/>
          <w:sz w:val="28"/>
          <w:szCs w:val="28"/>
        </w:rPr>
        <w:tab/>
      </w:r>
      <w:r w:rsidR="00CA5C8D" w:rsidRPr="006C07AD">
        <w:rPr>
          <w:rFonts w:ascii="Times New Roman" w:hAnsi="Times New Roman" w:cs="Times New Roman"/>
          <w:sz w:val="28"/>
          <w:szCs w:val="28"/>
        </w:rPr>
        <w:tab/>
      </w:r>
      <w:r w:rsidR="00CA5C8D" w:rsidRPr="006C07AD">
        <w:rPr>
          <w:rFonts w:ascii="Times New Roman" w:hAnsi="Times New Roman" w:cs="Times New Roman"/>
          <w:sz w:val="28"/>
          <w:szCs w:val="28"/>
        </w:rPr>
        <w:tab/>
      </w:r>
      <w:r w:rsidR="00CA5C8D" w:rsidRPr="006C07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6C07AD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Pr="006C07AD" w:rsidRDefault="00A5317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Pr="006C07AD" w:rsidRDefault="00A5317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6C07AD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A5C8D" w:rsidRPr="006C07AD" w:rsidRDefault="00CA5C8D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Pr="006C07AD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C07AD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D3661F" w:rsidRPr="006C07AD" w:rsidRDefault="002A186E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C07AD">
        <w:rPr>
          <w:rFonts w:ascii="Times New Roman" w:hAnsi="Times New Roman" w:cs="Times New Roman"/>
          <w:sz w:val="24"/>
          <w:szCs w:val="24"/>
        </w:rPr>
        <w:t>Совета</w:t>
      </w:r>
      <w:r w:rsidR="00CA5C8D" w:rsidRPr="006C07AD">
        <w:rPr>
          <w:rFonts w:ascii="Times New Roman" w:hAnsi="Times New Roman" w:cs="Times New Roman"/>
          <w:sz w:val="24"/>
          <w:szCs w:val="24"/>
        </w:rPr>
        <w:t xml:space="preserve"> Ильбяковского </w:t>
      </w:r>
      <w:r w:rsidR="00D3661F" w:rsidRPr="006C07A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3661F" w:rsidRPr="006C07AD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C07AD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D3661F" w:rsidRPr="006C07AD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C07A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3661F" w:rsidRPr="006C07AD" w:rsidRDefault="00A53179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C07AD">
        <w:rPr>
          <w:rFonts w:ascii="Times New Roman" w:hAnsi="Times New Roman" w:cs="Times New Roman"/>
          <w:sz w:val="24"/>
          <w:szCs w:val="24"/>
        </w:rPr>
        <w:t>от</w:t>
      </w:r>
      <w:r w:rsidR="009C6656" w:rsidRPr="006C07AD">
        <w:rPr>
          <w:rFonts w:ascii="Times New Roman" w:hAnsi="Times New Roman" w:cs="Times New Roman"/>
          <w:sz w:val="24"/>
          <w:szCs w:val="24"/>
        </w:rPr>
        <w:t xml:space="preserve"> «23» апреля</w:t>
      </w:r>
      <w:r w:rsidR="00B97E2F" w:rsidRPr="006C07AD">
        <w:rPr>
          <w:rFonts w:ascii="Times New Roman" w:hAnsi="Times New Roman" w:cs="Times New Roman"/>
          <w:sz w:val="24"/>
          <w:szCs w:val="24"/>
        </w:rPr>
        <w:t xml:space="preserve">  2019</w:t>
      </w:r>
      <w:r w:rsidR="00CA5C8D" w:rsidRPr="006C07AD">
        <w:rPr>
          <w:rFonts w:ascii="Times New Roman" w:hAnsi="Times New Roman" w:cs="Times New Roman"/>
          <w:sz w:val="24"/>
          <w:szCs w:val="24"/>
        </w:rPr>
        <w:t xml:space="preserve"> №124</w:t>
      </w:r>
    </w:p>
    <w:p w:rsidR="00D3661F" w:rsidRPr="006C07AD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Pr="006C07AD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Pr="006C07AD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C" w:rsidRPr="006C07AD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6C07AD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C07AD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B55BE0" w:rsidRPr="006C07AD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Pr="006C07AD"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от </w:t>
      </w:r>
      <w:r w:rsidR="00CA5C8D" w:rsidRPr="006C07AD">
        <w:rPr>
          <w:rFonts w:ascii="Times New Roman" w:hAnsi="Times New Roman" w:cs="Times New Roman"/>
          <w:sz w:val="28"/>
          <w:szCs w:val="28"/>
        </w:rPr>
        <w:t>16.01.2012 №30 (в редакции решений от 24.09.2012 №44, от  05.08.2013 №63, от 22.10.2014 №100, от 30.09.2015 №9, от 15.11.2016 №39, от 17.04.2018 №86, от 03.09.2018 №99</w:t>
      </w:r>
      <w:r w:rsidRPr="006C07AD"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  <w:proofErr w:type="gramEnd"/>
    </w:p>
    <w:p w:rsidR="00212DA4" w:rsidRPr="006C07AD" w:rsidRDefault="00212DA4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946" w:rsidRPr="006C07AD" w:rsidRDefault="00D3661F" w:rsidP="00B97E2F">
      <w:pPr>
        <w:pStyle w:val="ConsPlusNormal"/>
        <w:ind w:firstLine="540"/>
        <w:jc w:val="both"/>
      </w:pPr>
      <w:r w:rsidRPr="006C07AD">
        <w:t xml:space="preserve">1.1. </w:t>
      </w:r>
      <w:r w:rsidR="00B97E2F" w:rsidRPr="006C07AD">
        <w:t>Пункт 13 части 1 статьи 7 изложить в следующей редакции: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«13) осуществление деятельности по обращению с животными без владельцев, обитающими на территории поселения</w:t>
      </w:r>
      <w:proofErr w:type="gramStart"/>
      <w:r w:rsidRPr="006C07AD">
        <w:t>;»</w:t>
      </w:r>
      <w:proofErr w:type="gramEnd"/>
      <w:r w:rsidRPr="006C07AD">
        <w:t>.</w:t>
      </w:r>
    </w:p>
    <w:p w:rsidR="00B97E2F" w:rsidRPr="006C07AD" w:rsidRDefault="00B97E2F" w:rsidP="00B97E2F">
      <w:pPr>
        <w:pStyle w:val="ConsPlusNormal"/>
        <w:ind w:firstLine="540"/>
        <w:jc w:val="both"/>
      </w:pP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1.2. Часть 3 статьи 17 изложить в следующей редакции: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«3.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Советом поселения</w:t>
      </w:r>
      <w:proofErr w:type="gramStart"/>
      <w:r w:rsidRPr="006C07AD">
        <w:t>.».</w:t>
      </w:r>
      <w:proofErr w:type="gramEnd"/>
    </w:p>
    <w:p w:rsidR="00B97E2F" w:rsidRPr="006C07AD" w:rsidRDefault="00B97E2F" w:rsidP="00B97E2F">
      <w:pPr>
        <w:pStyle w:val="ConsPlusNormal"/>
        <w:ind w:firstLine="540"/>
        <w:jc w:val="both"/>
      </w:pP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1.3. Пункт 1 части 6 статьи 29 изложить в следующей редакции:</w:t>
      </w:r>
    </w:p>
    <w:p w:rsidR="00B97E2F" w:rsidRPr="006C07AD" w:rsidRDefault="00B97E2F" w:rsidP="00B97E2F">
      <w:pPr>
        <w:pStyle w:val="ConsPlusNormal"/>
        <w:ind w:firstLine="540"/>
        <w:jc w:val="both"/>
      </w:pPr>
      <w:proofErr w:type="gramStart"/>
      <w:r w:rsidRPr="006C07AD"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Ассоциации «Совет муниципальных образований Республики Татарстан»,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6C07AD"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6C07AD">
        <w:t>представления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proofErr w:type="gramEnd"/>
    </w:p>
    <w:p w:rsidR="00B97E2F" w:rsidRPr="006C07AD" w:rsidRDefault="00B97E2F" w:rsidP="00B97E2F">
      <w:pPr>
        <w:pStyle w:val="ConsPlusNormal"/>
        <w:ind w:firstLine="540"/>
        <w:jc w:val="both"/>
      </w:pP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1.4. В статье 47: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а) дополнить абзацем пять пункт 3 части 1 следующего содержания: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lastRenderedPageBreak/>
        <w:t>«- осуществляет деятельность по обращению с животными без владельцев, обитающими на территории поселения</w:t>
      </w:r>
      <w:proofErr w:type="gramStart"/>
      <w:r w:rsidRPr="006C07AD">
        <w:t>.»;</w:t>
      </w:r>
      <w:proofErr w:type="gramEnd"/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б) пункт 4 части 1 изложить в следующей редакции:</w:t>
      </w:r>
    </w:p>
    <w:p w:rsidR="00B97E2F" w:rsidRPr="006C07AD" w:rsidRDefault="00B97E2F" w:rsidP="00B97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AD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в области строительства, транспорта и связи:</w:t>
      </w:r>
    </w:p>
    <w:p w:rsidR="00B97E2F" w:rsidRPr="006C07AD" w:rsidRDefault="00B97E2F" w:rsidP="00B97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B97E2F" w:rsidRPr="006C07AD" w:rsidRDefault="00B97E2F" w:rsidP="00B97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AD">
        <w:rPr>
          <w:rFonts w:ascii="Times New Roman" w:eastAsia="Calibri" w:hAnsi="Times New Roman" w:cs="Times New Roman"/>
          <w:sz w:val="28"/>
          <w:szCs w:val="28"/>
        </w:rPr>
        <w:t>- разрабатывает и реализует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 w:rsidRPr="006C07AD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в) пункт 6 части 1 изложить в следующей редакции: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«6) в сфере благоустройства: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организует благоустройство территории поселения;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организует предоставление ритуальных услуг и содержание мест захоронения</w:t>
      </w:r>
      <w:proofErr w:type="gramStart"/>
      <w:r w:rsidRPr="006C07AD">
        <w:t>.»;</w:t>
      </w:r>
      <w:proofErr w:type="gramEnd"/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г) пункт 7 части 1 изложить в следующей редакции: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«7) в области охраны прав и свобод граждан, обеспечения законности, защиты населения и территории от чрезвычайных ситуаций: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обеспечивает проведение первичных мер пожарной безопасности в границах населенных пунктов поселения;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обеспечивает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lastRenderedPageBreak/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6C07AD">
        <w:t>контроль за</w:t>
      </w:r>
      <w:proofErr w:type="gramEnd"/>
      <w:r w:rsidRPr="006C07AD">
        <w:t xml:space="preserve"> обеспечением прав человека и содействие лицам, находящимся в местах принудительного содержания и оказывает поддержку общественным объединениям инвалидов;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97E2F" w:rsidRPr="006C07AD" w:rsidRDefault="00B97E2F" w:rsidP="00B97E2F">
      <w:pPr>
        <w:pStyle w:val="ConsPlusNormal"/>
        <w:ind w:firstLine="540"/>
        <w:jc w:val="both"/>
      </w:pPr>
      <w:r w:rsidRPr="006C07AD">
        <w:t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</w:t>
      </w:r>
      <w:proofErr w:type="gramStart"/>
      <w:r w:rsidRPr="006C07AD">
        <w:t>.»</w:t>
      </w:r>
      <w:proofErr w:type="gramEnd"/>
      <w:r w:rsidRPr="006C07AD">
        <w:t>.</w:t>
      </w:r>
    </w:p>
    <w:p w:rsidR="00212DA4" w:rsidRPr="006C07AD" w:rsidRDefault="00212DA4" w:rsidP="00212DA4">
      <w:pPr>
        <w:pStyle w:val="ConsPlusNormal"/>
        <w:jc w:val="both"/>
      </w:pPr>
    </w:p>
    <w:p w:rsidR="006A7AAB" w:rsidRPr="006C07AD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212DA4" w:rsidRPr="006C07AD" w:rsidRDefault="00212DA4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C07AD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 xml:space="preserve">3. </w:t>
      </w:r>
      <w:r w:rsidR="00250E2F" w:rsidRPr="006C07AD">
        <w:rPr>
          <w:rFonts w:ascii="Times New Roman" w:hAnsi="Times New Roman" w:cs="Times New Roman"/>
          <w:sz w:val="28"/>
          <w:szCs w:val="28"/>
        </w:rPr>
        <w:t>После государственной регистрации о</w:t>
      </w:r>
      <w:r w:rsidRPr="006C07AD">
        <w:rPr>
          <w:rFonts w:ascii="Times New Roman" w:hAnsi="Times New Roman" w:cs="Times New Roman"/>
          <w:sz w:val="28"/>
          <w:szCs w:val="28"/>
        </w:rPr>
        <w:t xml:space="preserve">бнародовать настоящее решение </w:t>
      </w:r>
      <w:r w:rsidR="002A186E" w:rsidRPr="006C07AD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http://aznakyevo.tatarstan.ru, информационных стендах </w:t>
      </w:r>
      <w:r w:rsidR="00CA5C8D" w:rsidRPr="006C07AD">
        <w:rPr>
          <w:rFonts w:ascii="Times New Roman" w:hAnsi="Times New Roman" w:cs="Times New Roman"/>
          <w:sz w:val="28"/>
          <w:szCs w:val="28"/>
        </w:rPr>
        <w:t>Ильбяковского</w:t>
      </w:r>
      <w:r w:rsidR="002A186E" w:rsidRPr="006C07AD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  <w:r w:rsidRPr="006C07AD">
        <w:rPr>
          <w:rFonts w:ascii="Times New Roman" w:hAnsi="Times New Roman" w:cs="Times New Roman"/>
          <w:sz w:val="28"/>
          <w:szCs w:val="28"/>
        </w:rPr>
        <w:tab/>
      </w:r>
    </w:p>
    <w:p w:rsidR="00212DA4" w:rsidRPr="006C07AD" w:rsidRDefault="00212DA4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C07AD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C0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07A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A53179" w:rsidRPr="006C07AD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Pr="006C07AD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C2A" w:rsidRPr="006C07AD" w:rsidRDefault="00A53179" w:rsidP="00A5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63002C" w:rsidRPr="006C07AD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D0E71" w:rsidRPr="006C07AD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E71" w:rsidRPr="006C07AD" w:rsidSect="00D708E7">
      <w:footerReference w:type="default" r:id="rId7"/>
      <w:pgSz w:w="11906" w:h="16838"/>
      <w:pgMar w:top="426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76" w:rsidRDefault="00F56576" w:rsidP="00D708E7">
      <w:pPr>
        <w:spacing w:after="0" w:line="240" w:lineRule="auto"/>
      </w:pPr>
      <w:r>
        <w:separator/>
      </w:r>
    </w:p>
  </w:endnote>
  <w:endnote w:type="continuationSeparator" w:id="0">
    <w:p w:rsidR="00F56576" w:rsidRDefault="00F56576" w:rsidP="00D7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6699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708E7" w:rsidRPr="00D708E7" w:rsidRDefault="00D708E7">
        <w:pPr>
          <w:pStyle w:val="a9"/>
          <w:jc w:val="right"/>
          <w:rPr>
            <w:sz w:val="18"/>
            <w:szCs w:val="18"/>
          </w:rPr>
        </w:pPr>
        <w:r w:rsidRPr="00D708E7">
          <w:rPr>
            <w:sz w:val="18"/>
            <w:szCs w:val="18"/>
          </w:rPr>
          <w:fldChar w:fldCharType="begin"/>
        </w:r>
        <w:r w:rsidRPr="00D708E7">
          <w:rPr>
            <w:sz w:val="18"/>
            <w:szCs w:val="18"/>
          </w:rPr>
          <w:instrText>PAGE   \* MERGEFORMAT</w:instrText>
        </w:r>
        <w:r w:rsidRPr="00D708E7">
          <w:rPr>
            <w:sz w:val="18"/>
            <w:szCs w:val="18"/>
          </w:rPr>
          <w:fldChar w:fldCharType="separate"/>
        </w:r>
        <w:r w:rsidR="006C07AD">
          <w:rPr>
            <w:noProof/>
            <w:sz w:val="18"/>
            <w:szCs w:val="18"/>
          </w:rPr>
          <w:t>5</w:t>
        </w:r>
        <w:r w:rsidRPr="00D708E7">
          <w:rPr>
            <w:sz w:val="18"/>
            <w:szCs w:val="18"/>
          </w:rPr>
          <w:fldChar w:fldCharType="end"/>
        </w:r>
      </w:p>
    </w:sdtContent>
  </w:sdt>
  <w:p w:rsidR="00D708E7" w:rsidRDefault="00D708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76" w:rsidRDefault="00F56576" w:rsidP="00D708E7">
      <w:pPr>
        <w:spacing w:after="0" w:line="240" w:lineRule="auto"/>
      </w:pPr>
      <w:r>
        <w:separator/>
      </w:r>
    </w:p>
  </w:footnote>
  <w:footnote w:type="continuationSeparator" w:id="0">
    <w:p w:rsidR="00F56576" w:rsidRDefault="00F56576" w:rsidP="00D70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00AE1"/>
    <w:rsid w:val="00041399"/>
    <w:rsid w:val="00076DFB"/>
    <w:rsid w:val="000E27A8"/>
    <w:rsid w:val="001146F6"/>
    <w:rsid w:val="001440C6"/>
    <w:rsid w:val="00162CA7"/>
    <w:rsid w:val="00165332"/>
    <w:rsid w:val="00184B1C"/>
    <w:rsid w:val="00212DA4"/>
    <w:rsid w:val="00243AA7"/>
    <w:rsid w:val="00250E2F"/>
    <w:rsid w:val="00284384"/>
    <w:rsid w:val="002A186E"/>
    <w:rsid w:val="002D62E7"/>
    <w:rsid w:val="002F64EC"/>
    <w:rsid w:val="00317841"/>
    <w:rsid w:val="00391CCC"/>
    <w:rsid w:val="003B2062"/>
    <w:rsid w:val="0052407A"/>
    <w:rsid w:val="005B697A"/>
    <w:rsid w:val="005F2CF5"/>
    <w:rsid w:val="0063002C"/>
    <w:rsid w:val="006A7AAB"/>
    <w:rsid w:val="006C07AD"/>
    <w:rsid w:val="00740130"/>
    <w:rsid w:val="00755935"/>
    <w:rsid w:val="007829D8"/>
    <w:rsid w:val="0082315A"/>
    <w:rsid w:val="0089032A"/>
    <w:rsid w:val="008B448C"/>
    <w:rsid w:val="0091533C"/>
    <w:rsid w:val="00924159"/>
    <w:rsid w:val="00945F99"/>
    <w:rsid w:val="00953C2A"/>
    <w:rsid w:val="00976522"/>
    <w:rsid w:val="009825FF"/>
    <w:rsid w:val="009C6656"/>
    <w:rsid w:val="00A13946"/>
    <w:rsid w:val="00A53179"/>
    <w:rsid w:val="00AE6077"/>
    <w:rsid w:val="00B55BE0"/>
    <w:rsid w:val="00B97E2F"/>
    <w:rsid w:val="00BC4D99"/>
    <w:rsid w:val="00BC4EC1"/>
    <w:rsid w:val="00C75F00"/>
    <w:rsid w:val="00CA5C8D"/>
    <w:rsid w:val="00CF7E3D"/>
    <w:rsid w:val="00D3661F"/>
    <w:rsid w:val="00D708E7"/>
    <w:rsid w:val="00DD0E71"/>
    <w:rsid w:val="00DF16D3"/>
    <w:rsid w:val="00F0025A"/>
    <w:rsid w:val="00F56576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7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08E7"/>
  </w:style>
  <w:style w:type="paragraph" w:styleId="a9">
    <w:name w:val="footer"/>
    <w:basedOn w:val="a"/>
    <w:link w:val="aa"/>
    <w:uiPriority w:val="99"/>
    <w:unhideWhenUsed/>
    <w:rsid w:val="00D7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0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7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08E7"/>
  </w:style>
  <w:style w:type="paragraph" w:styleId="a9">
    <w:name w:val="footer"/>
    <w:basedOn w:val="a"/>
    <w:link w:val="aa"/>
    <w:uiPriority w:val="99"/>
    <w:unhideWhenUsed/>
    <w:rsid w:val="00D7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5</cp:revision>
  <cp:lastPrinted>2019-04-23T13:06:00Z</cp:lastPrinted>
  <dcterms:created xsi:type="dcterms:W3CDTF">2019-04-23T12:00:00Z</dcterms:created>
  <dcterms:modified xsi:type="dcterms:W3CDTF">2019-04-24T05:40:00Z</dcterms:modified>
</cp:coreProperties>
</file>