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2A3" w:rsidRPr="002701D0" w:rsidRDefault="007C42A3" w:rsidP="007C42A3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701D0">
        <w:rPr>
          <w:rFonts w:ascii="Georgia" w:eastAsia="Times New Roman" w:hAnsi="Georgia" w:cs="Times New Roman"/>
          <w:b/>
          <w:bCs/>
          <w:color w:val="000000"/>
          <w:kern w:val="36"/>
          <w:sz w:val="28"/>
          <w:szCs w:val="28"/>
          <w:lang w:eastAsia="ru-RU"/>
        </w:rPr>
        <w:t>Отличительные признаки непродовольственных товаров надлежащего качества</w:t>
      </w:r>
    </w:p>
    <w:p w:rsidR="007C42A3" w:rsidRPr="007C42A3" w:rsidRDefault="007C42A3" w:rsidP="007C42A3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>
            <wp:extent cx="5762625" cy="3238500"/>
            <wp:effectExtent l="0" t="0" r="9525" b="0"/>
            <wp:docPr id="5" name="Рисунок 5" descr="http://cgon.rospotrebnadzor.ru/upload/medialibrary/bff/bffcdf1f9ff0e8405506a746ef6e19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bff/bffcdf1f9ff0e8405506a746ef6e199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42A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br/>
      </w:r>
    </w:p>
    <w:p w:rsidR="007C42A3" w:rsidRPr="007C42A3" w:rsidRDefault="007C42A3" w:rsidP="00133F3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Осуществляя какую-либо покупку, мы хотим, чтоб она была качественной, безопасной для нашего здоровья и обладала необходимыми потребительскими свойствами.</w:t>
      </w:r>
    </w:p>
    <w:p w:rsidR="007C42A3" w:rsidRPr="007C42A3" w:rsidRDefault="007C42A3" w:rsidP="00133F3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 сожалению, на прилавках наших магазинов зачастую встречаются некачественные товары.</w:t>
      </w:r>
    </w:p>
    <w:p w:rsidR="007C42A3" w:rsidRPr="007C42A3" w:rsidRDefault="002701D0" w:rsidP="00133F3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</w:t>
      </w:r>
      <w:r w:rsidR="007C42A3"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ак выбрать </w:t>
      </w:r>
      <w:r w:rsidR="007C42A3" w:rsidRPr="007C42A3"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  <w:t>непродовольственный товар надлежащего качества</w:t>
      </w:r>
      <w:r w:rsidR="007C42A3" w:rsidRPr="007C42A3">
        <w:rPr>
          <w:rFonts w:ascii="Times New Roman" w:eastAsia="Times New Roman" w:hAnsi="Times New Roman" w:cs="Times New Roman"/>
          <w:i/>
          <w:iCs/>
          <w:color w:val="4F4F4F"/>
          <w:sz w:val="24"/>
          <w:szCs w:val="24"/>
          <w:lang w:eastAsia="ru-RU"/>
        </w:rPr>
        <w:t> </w:t>
      </w:r>
      <w:r w:rsidR="007C42A3"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как отличить его </w:t>
      </w:r>
      <w:proofErr w:type="gramStart"/>
      <w:r w:rsidR="007C42A3"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</w:t>
      </w:r>
      <w:proofErr w:type="gramEnd"/>
      <w:r w:rsidR="007C42A3"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низкокачественного контрафакта.</w:t>
      </w:r>
    </w:p>
    <w:p w:rsidR="007C42A3" w:rsidRPr="007C42A3" w:rsidRDefault="007C42A3" w:rsidP="00133F3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Надлежащее качество товара</w:t>
      </w: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- это такое состояние товара, когда выполнены (или выполняются) все обязательные требования к товару, предусмотренные действующим законодательством или договором, и вследствие этого товар может быть использован по целевому назначению, а значит, быть полезным для потребителя. Кроме того, такое качество одновременно предполагает, что товар является безопасным и у него отсутствуют недостатки.</w:t>
      </w:r>
    </w:p>
    <w:p w:rsidR="007C42A3" w:rsidRPr="007C42A3" w:rsidRDefault="007C42A3" w:rsidP="00133F3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Весьма сомнительно, что товар надлежащего качества Вы можете купить у уличных торговцев, или в магазинах, где отсутствует информация о продавце (нет вывески с фирменным наименованием организации, адреса и режима работы), а так же отсутствует уголок потребителя и другая необходимая информация о продавце. Как правило, именно «безымянные» торговые точки и распространяют низкокачественный товар, часто небезопасный для здоровья.</w:t>
      </w:r>
    </w:p>
    <w:p w:rsidR="007C42A3" w:rsidRPr="007C42A3" w:rsidRDefault="007C42A3" w:rsidP="00133F3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Признаки товара надлежащего качества</w:t>
      </w:r>
    </w:p>
    <w:p w:rsidR="007C42A3" w:rsidRPr="007C42A3" w:rsidRDefault="007C42A3" w:rsidP="00133F3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Покупая непродовольственный товар надлежащего качества, в первую очередь, стоит обратить внимание на его внешний вид – если товар продается в упакованном виде, то упаковка не должна иметь дефектов.</w:t>
      </w:r>
    </w:p>
    <w:p w:rsidR="007C42A3" w:rsidRPr="007C42A3" w:rsidRDefault="007C42A3" w:rsidP="00133F3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Организации, осуществляющие торговлю непродовольственными товарами, должна предоставить Вам всю информацию о данном товаре, а именно:</w:t>
      </w:r>
    </w:p>
    <w:p w:rsidR="007C42A3" w:rsidRPr="007C42A3" w:rsidRDefault="007C42A3" w:rsidP="00133F39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lastRenderedPageBreak/>
        <w:t>наименование технического регламента или иное,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обозначение;</w:t>
      </w:r>
    </w:p>
    <w:p w:rsidR="007C42A3" w:rsidRPr="007C42A3" w:rsidRDefault="007C42A3" w:rsidP="00133F39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>сведения об основных потребительских свойствах товаров;</w:t>
      </w:r>
    </w:p>
    <w:p w:rsidR="007C42A3" w:rsidRPr="007C42A3" w:rsidRDefault="007C42A3" w:rsidP="00133F39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>цену в рублях и условия приобретения товаров, в том числе при оплате товаров через определенное время после их передачи потребителю, полную сумму, подлежащую выплате потребителем, и график погашения этой суммы;</w:t>
      </w:r>
    </w:p>
    <w:p w:rsidR="007C42A3" w:rsidRPr="007C42A3" w:rsidRDefault="007C42A3" w:rsidP="00133F39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>гарантийный срок, если он установлен;</w:t>
      </w:r>
    </w:p>
    <w:p w:rsidR="007C42A3" w:rsidRPr="007C42A3" w:rsidRDefault="007C42A3" w:rsidP="00133F39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>правила и условия эффективного и безопасного использования товаров;</w:t>
      </w:r>
    </w:p>
    <w:p w:rsidR="007C42A3" w:rsidRPr="007C42A3" w:rsidRDefault="007C42A3" w:rsidP="00133F39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>информацию об энергетической эффективности товаров,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эффективности;</w:t>
      </w:r>
    </w:p>
    <w:p w:rsidR="007C42A3" w:rsidRPr="007C42A3" w:rsidRDefault="007C42A3" w:rsidP="00133F39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>срок службы или срок годности товаров, а также сведения о необходимых действиях потребителя по истечении указанных сроков, адрес (место нахождения), фирменное наименование изготовителя (исполнителя, продавца).</w:t>
      </w:r>
    </w:p>
    <w:p w:rsidR="002701D0" w:rsidRDefault="007C42A3" w:rsidP="00133F3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Эту информацию, производитель может разместить на упаковке, ярлыке, этикетке, маркировке самого товара или довести до сведения потребителей в технической</w:t>
      </w:r>
      <w:r w:rsidR="002701D0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 </w:t>
      </w:r>
      <w:r w:rsidRPr="007C42A3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документации, прилагаемой к товарам.</w:t>
      </w: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 </w:t>
      </w:r>
      <w:r w:rsidRPr="007C42A3">
        <w:rPr>
          <w:rFonts w:ascii="Helvetica" w:eastAsia="Times New Roman" w:hAnsi="Helvetica" w:cs="Helvetica"/>
          <w:b/>
          <w:bCs/>
          <w:color w:val="4F4F4F"/>
          <w:sz w:val="24"/>
          <w:szCs w:val="24"/>
          <w:lang w:eastAsia="ru-RU"/>
        </w:rPr>
        <w:br/>
      </w:r>
    </w:p>
    <w:p w:rsidR="007C42A3" w:rsidRPr="007C42A3" w:rsidRDefault="007C42A3" w:rsidP="00133F3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Если продавец затрудняется или отказывается предоставить Вам такую информацию, </w:t>
      </w:r>
      <w:proofErr w:type="gramStart"/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</w:t>
      </w:r>
      <w:proofErr w:type="gramEnd"/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скорее всего, товар является некачественным и покупать его не стоит.</w:t>
      </w:r>
    </w:p>
    <w:p w:rsidR="007C42A3" w:rsidRPr="007C42A3" w:rsidRDefault="007C42A3" w:rsidP="00133F3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приобретаемый Вами товар </w:t>
      </w:r>
      <w:r w:rsidRPr="007C42A3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был в употреблении</w:t>
      </w: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или в нем устранялся недостаток (недостатки), потребителю должна быть предоставлена информация об этом не только устно, но и письменно, указанные недостатки должны быть указаны, на чеке, этикетке или ярлыке</w:t>
      </w:r>
      <w:r w:rsidRPr="007C42A3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. </w:t>
      </w:r>
      <w:r w:rsidRPr="007C42A3">
        <w:rPr>
          <w:rFonts w:ascii="Helvetica" w:eastAsia="Times New Roman" w:hAnsi="Helvetica" w:cs="Helvetica"/>
          <w:color w:val="4F4F4F"/>
          <w:lang w:eastAsia="ru-RU"/>
        </w:rPr>
        <w:br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4030"/>
      </w:tblGrid>
      <w:tr w:rsidR="007C42A3" w:rsidRPr="007C42A3" w:rsidTr="007C42A3">
        <w:trPr>
          <w:jc w:val="center"/>
        </w:trPr>
        <w:tc>
          <w:tcPr>
            <w:tcW w:w="0" w:type="auto"/>
            <w:vAlign w:val="center"/>
            <w:hideMark/>
          </w:tcPr>
          <w:p w:rsidR="007C42A3" w:rsidRPr="007C42A3" w:rsidRDefault="007C42A3" w:rsidP="007C42A3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7C42A3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4F4F4F"/>
                <w:sz w:val="18"/>
                <w:szCs w:val="18"/>
                <w:lang w:eastAsia="ru-RU"/>
              </w:rPr>
              <w:drawing>
                <wp:inline distT="0" distB="0" distL="0" distR="0" wp14:anchorId="40AEC8A3" wp14:editId="0C53DFB2">
                  <wp:extent cx="2571750" cy="1981200"/>
                  <wp:effectExtent l="0" t="0" r="0" b="0"/>
                  <wp:docPr id="4" name="Рисунок 4" descr="http://cgon.rospotrebnadzor.ru/upload/medialibrary/352/3524abd1a430e38b79a0ac32eb57ba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cgon.rospotrebnadzor.ru/upload/medialibrary/352/3524abd1a430e38b79a0ac32eb57ba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C42A3" w:rsidRPr="007C42A3" w:rsidRDefault="007C42A3" w:rsidP="007C42A3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7C42A3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4F4F4F"/>
                <w:sz w:val="18"/>
                <w:szCs w:val="18"/>
                <w:lang w:eastAsia="ru-RU"/>
              </w:rPr>
              <w:drawing>
                <wp:inline distT="0" distB="0" distL="0" distR="0" wp14:anchorId="08B97846" wp14:editId="4E47C948">
                  <wp:extent cx="2495550" cy="1981200"/>
                  <wp:effectExtent l="0" t="0" r="0" b="0"/>
                  <wp:docPr id="3" name="Рисунок 3" descr="http://cgon.rospotrebnadzor.ru/upload/medialibrary/c3b/c3b7903d73aed89d69cfb2c264c32d3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cgon.rospotrebnadzor.ru/upload/medialibrary/c3b/c3b7903d73aed89d69cfb2c264c32d3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42A3" w:rsidRPr="007C42A3" w:rsidRDefault="007C42A3" w:rsidP="00133F3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 </w:t>
      </w:r>
      <w:r w:rsidRPr="007C42A3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текстильном и швейном товаре</w:t>
      </w: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как правило, на ярлыках, должна быть информация о процентном содержании волокон, из которых она изготовлена.</w:t>
      </w:r>
    </w:p>
    <w:p w:rsidR="007C42A3" w:rsidRPr="007C42A3" w:rsidRDefault="007C42A3" w:rsidP="00133F3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 ярлыке также обязательно указывается наименование вещи, ее артикул, цену, размер (для одежды, белья и других швейных изделий, обуви, головных уборов) и рост (для одежды и белья), вид меха и цвета его окраски (для одежды, головных уборов и воротников из меха).</w:t>
      </w:r>
    </w:p>
    <w:p w:rsidR="007C42A3" w:rsidRPr="007C42A3" w:rsidRDefault="007C42A3" w:rsidP="00133F3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proofErr w:type="gramStart"/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На </w:t>
      </w:r>
      <w:r w:rsidRPr="007C42A3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технически сложном товаре бытового назначения (</w:t>
      </w: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бытовая радиоэлектронная аппаратура, средства связи, вычислительная и множительная техника, фото- и киноаппаратура, часы, музыкальные товары, электробытовые приборы, машины и инструменты, бытовое газовое оборудование и другое) должны быть ярлыки с указанием наименования, марки, модели, артикула, цены товара, а также краткие аннотации, содержащие его основные технические характеристики.</w:t>
      </w:r>
      <w:proofErr w:type="gramEnd"/>
    </w:p>
    <w:p w:rsidR="007C42A3" w:rsidRPr="007C42A3" w:rsidRDefault="007C42A3" w:rsidP="00133F3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 товару должен прилагаться технический паспорт и инструкция по эксплуатации.</w:t>
      </w:r>
    </w:p>
    <w:p w:rsidR="007C42A3" w:rsidRPr="007C42A3" w:rsidRDefault="007C42A3" w:rsidP="007C42A3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E4E95">
        <w:rPr>
          <w:rFonts w:ascii="Helvetica" w:eastAsia="Times New Roman" w:hAnsi="Helvetica" w:cs="Helvetica"/>
          <w:noProof/>
          <w:color w:val="4F4F4F"/>
          <w:sz w:val="24"/>
          <w:szCs w:val="24"/>
          <w:lang w:eastAsia="ru-RU"/>
        </w:rPr>
        <w:drawing>
          <wp:inline distT="0" distB="0" distL="0" distR="0" wp14:anchorId="5CAD86F9" wp14:editId="081FE2CA">
            <wp:extent cx="3562350" cy="2228850"/>
            <wp:effectExtent l="0" t="0" r="0" b="0"/>
            <wp:docPr id="2" name="Рисунок 2" descr="http://cgon.rospotrebnadzor.ru/upload/medialibrary/6d6/6d65f91b8be61015500fa9e1a84625f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gon.rospotrebnadzor.ru/upload/medialibrary/6d6/6d65f91b8be61015500fa9e1a84625f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2A3" w:rsidRPr="007C42A3" w:rsidRDefault="007C42A3" w:rsidP="007C42A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proofErr w:type="gramStart"/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продаже </w:t>
      </w:r>
      <w:r w:rsidRPr="007C42A3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парфюмерно-косметических товаров, </w:t>
      </w: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 обязательном порядке, должна быть указана информация об особенностях конкретного товара, сведения о его назначении, входящих в состав изделия ингредиентов, оказываемом эффекте, ограничениях (противопоказаниях) для применения, способах и условиях применения, массе нетто или объеме и (или) количестве единиц изделия в потребительской упаковке, условиях хранения (для товаров, в отношении которых установлены обязательные требования к условиям хранения), а</w:t>
      </w:r>
      <w:proofErr w:type="gramEnd"/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также сведения о государственной регистрации (для товаров, подлежащих государственной регистрации).</w:t>
      </w:r>
    </w:p>
    <w:p w:rsidR="007C42A3" w:rsidRPr="007C42A3" w:rsidRDefault="007C42A3" w:rsidP="007C42A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Качественный </w:t>
      </w:r>
      <w:r w:rsidRPr="007C42A3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ювелирный товар и другие изделия из драгоценных металлов</w:t>
      </w: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должны иметь клейма, а также оттиски </w:t>
      </w:r>
      <w:proofErr w:type="spellStart"/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именников</w:t>
      </w:r>
      <w:proofErr w:type="spellEnd"/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(для изделий отечественного производства).</w:t>
      </w:r>
    </w:p>
    <w:p w:rsidR="007C42A3" w:rsidRPr="007C42A3" w:rsidRDefault="007C42A3" w:rsidP="007C42A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Допускается продажа ювелирных и других изделий из серебра отечественного производства массой до 3 граммов включительно (без учета вставок) без оттиска государственного пробирного клейма.</w:t>
      </w:r>
    </w:p>
    <w:p w:rsidR="007C42A3" w:rsidRPr="007C42A3" w:rsidRDefault="007C42A3" w:rsidP="007C42A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покупаете ограненные бриллианты, изготовленные из природных алмазов, или ограненные изумруды, то Вам обязаны выдать сертификата на каждый такой камень или партию.</w:t>
      </w:r>
    </w:p>
    <w:p w:rsidR="007C42A3" w:rsidRPr="007C42A3" w:rsidRDefault="007C42A3" w:rsidP="007C42A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Любое ювелирное изделие должно иметь опломбированный ярлык с указанием наименования изделия и его изготовителя, вида драгоценного металла, артикула, пробы, массы, вида и характеристики вставок, в том числе способа обработки, изменившего качественно-цветовые и стоимостные характеристики драгоценного камня, а также цены изделия (цены за 1 грамм изделия без вставок).</w:t>
      </w:r>
    </w:p>
    <w:p w:rsidR="007C42A3" w:rsidRPr="007C42A3" w:rsidRDefault="007C42A3" w:rsidP="007C42A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использовании в качестве вставок материалов искусственного происхождения, обладающих характеристиками (свойствами) драгоценных камней, на ярлыках должна быть указана информация о том, что данный камень не является драгоценным.</w:t>
      </w:r>
    </w:p>
    <w:p w:rsidR="007C42A3" w:rsidRPr="007C42A3" w:rsidRDefault="007C42A3" w:rsidP="007C42A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Ювелирные и другие изделия из драгоценных металлов и (или) драгоценных камней, а также ограненные драгоценные камни должны иметь индивидуальную упаковку.</w:t>
      </w:r>
    </w:p>
    <w:p w:rsidR="007C42A3" w:rsidRPr="007C42A3" w:rsidRDefault="007C42A3" w:rsidP="007C42A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Информация о </w:t>
      </w:r>
      <w:r w:rsidRPr="007C42A3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животных и растениях</w:t>
      </w: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предлагаемых к продаже, должна содержать их видовое название, сведения об особенностях содержания и разведения.</w:t>
      </w:r>
    </w:p>
    <w:p w:rsidR="007C42A3" w:rsidRPr="007C42A3" w:rsidRDefault="007C42A3" w:rsidP="007E416A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Продавец также должен предоставить Вам информацию о номере и дате разрешения (лицензии) на добывание или ввоз определенных видов диких животных, (если ввезенные в Российскую Федерацию дикие животные и дикорастущие растения, подпадают под действие конвенции о международной торговле видами дикой фауны и флоры). </w:t>
      </w:r>
      <w:r w:rsidRPr="007C42A3"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  <w:br/>
      </w:r>
      <w:r w:rsidRPr="006E4E95">
        <w:rPr>
          <w:rFonts w:ascii="Helvetica" w:eastAsia="Times New Roman" w:hAnsi="Helvetica" w:cs="Helvetica"/>
          <w:noProof/>
          <w:color w:val="4F4F4F"/>
          <w:sz w:val="24"/>
          <w:szCs w:val="24"/>
          <w:lang w:eastAsia="ru-RU"/>
        </w:rPr>
        <w:drawing>
          <wp:inline distT="0" distB="0" distL="0" distR="0" wp14:anchorId="687605C6" wp14:editId="12C8714C">
            <wp:extent cx="3895725" cy="2238375"/>
            <wp:effectExtent l="0" t="0" r="9525" b="9525"/>
            <wp:docPr id="1" name="Рисунок 1" descr="http://cgon.rospotrebnadzor.ru/upload/medialibrary/b35/b35b998c263bfc40b889b3e10077e2d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gon.rospotrebnadzor.ru/upload/medialibrary/b35/b35b998c263bfc40b889b3e10077e2d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842" w:rsidRDefault="00222842" w:rsidP="007C42A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7C42A3" w:rsidRPr="007C42A3" w:rsidRDefault="007C42A3" w:rsidP="007C42A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продаже средств </w:t>
      </w:r>
      <w:r w:rsidRPr="007C42A3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бытовой химии</w:t>
      </w: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(моющи</w:t>
      </w:r>
      <w:r w:rsidR="008F53B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</w:t>
      </w: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чистящи</w:t>
      </w:r>
      <w:r w:rsidR="008F53B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</w:t>
      </w: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 други</w:t>
      </w:r>
      <w:r w:rsidR="008F53B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</w:t>
      </w: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средств</w:t>
      </w:r>
      <w:r w:rsidR="008F53B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</w:t>
      </w: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 уходу за помещениями, мебелью, посудой, бытовым оборудованием и предметами домашнего обихода, бельем, одеждой, обувью, автомобилями; лакокрасочн</w:t>
      </w:r>
      <w:r w:rsidR="008F53B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ая</w:t>
      </w: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продукци</w:t>
      </w:r>
      <w:r w:rsidR="008F53B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; дезинфицирующи</w:t>
      </w:r>
      <w:r w:rsidR="008F53B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</w:t>
      </w: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средства и средства</w:t>
      </w:r>
      <w:r w:rsidR="008F53B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для борьбы с бытовыми насекомыми и грызунами, предназначенны</w:t>
      </w:r>
      <w:r w:rsidR="008F53B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</w:t>
      </w: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для использования в бытовых условиях и прочи</w:t>
      </w:r>
      <w:r w:rsidR="008F53B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</w:t>
      </w: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аналогичны</w:t>
      </w:r>
      <w:r w:rsidR="008F53B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</w:t>
      </w: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товар</w:t>
      </w:r>
      <w:r w:rsidR="008F53B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 помимо общих сведений, Вам должна быть доступна</w:t>
      </w:r>
      <w:r w:rsidR="002701D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  <w:r w:rsidRPr="002701D0">
        <w:rPr>
          <w:rFonts w:ascii="Times New Roman" w:eastAsia="Times New Roman" w:hAnsi="Times New Roman" w:cs="Times New Roman"/>
          <w:b/>
          <w:i/>
          <w:iCs/>
          <w:color w:val="4F4F4F"/>
          <w:sz w:val="24"/>
          <w:szCs w:val="24"/>
          <w:lang w:eastAsia="ru-RU"/>
        </w:rPr>
        <w:t>следующая</w:t>
      </w:r>
      <w:r w:rsidRPr="002701D0"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ru-RU"/>
        </w:rPr>
        <w:t> </w:t>
      </w:r>
      <w:r w:rsidR="002701D0"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ru-RU"/>
        </w:rPr>
        <w:t xml:space="preserve"> </w:t>
      </w: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информация:</w:t>
      </w:r>
    </w:p>
    <w:p w:rsidR="007C42A3" w:rsidRPr="007C42A3" w:rsidRDefault="007C42A3" w:rsidP="007C42A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-</w:t>
      </w: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наименование входящих в состав товаров бытовой химии ингредиентов;</w:t>
      </w:r>
    </w:p>
    <w:p w:rsidR="007C42A3" w:rsidRPr="007C42A3" w:rsidRDefault="007C42A3" w:rsidP="007C42A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-</w:t>
      </w: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дат</w:t>
      </w:r>
      <w:r w:rsidR="002701D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</w:t>
      </w: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 номер технического свидетельства (для товаров, в отношении которых установлены обязательные требования);</w:t>
      </w:r>
    </w:p>
    <w:p w:rsidR="007C42A3" w:rsidRPr="007C42A3" w:rsidRDefault="007C42A3" w:rsidP="007C42A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-</w:t>
      </w: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условия хранения (для товаров, в отношении которых установлены обязательные требования к условиям хранения).</w:t>
      </w:r>
    </w:p>
    <w:p w:rsidR="007C42A3" w:rsidRPr="007C42A3" w:rsidRDefault="007C42A3" w:rsidP="007C42A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покупаете </w:t>
      </w:r>
      <w:r w:rsidRPr="007C42A3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пестициды и </w:t>
      </w:r>
      <w:proofErr w:type="spellStart"/>
      <w:r w:rsidRPr="007C42A3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агрохимикаты</w:t>
      </w:r>
      <w:proofErr w:type="spellEnd"/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то по Вашему требованию продавец должен представить копию сведения о его номере государственной регистрации, классе опасности, концентрации действующего вещества, массе нетто или объеме, дате изготовления, об оказании первой помощи при отравлении.</w:t>
      </w:r>
    </w:p>
    <w:p w:rsidR="007C42A3" w:rsidRPr="007C42A3" w:rsidRDefault="007C42A3" w:rsidP="007C42A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покупаете </w:t>
      </w:r>
      <w:r w:rsidRPr="007C42A3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строительные материалы, </w:t>
      </w: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 продавец по Вашему желанию обязан ознакомить с документацией, где представлена информация о материале, отделке, марке, типе, размере, сорте и других основных показателях, характеризующих данный товар.</w:t>
      </w:r>
    </w:p>
    <w:p w:rsidR="007C42A3" w:rsidRPr="007C42A3" w:rsidRDefault="007C42A3" w:rsidP="007C42A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продаже строительных материалов</w:t>
      </w:r>
      <w:r w:rsidRPr="007C42A3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 </w:t>
      </w: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 определенной комплектности (садовые домики, хозяйственные постройки и др.) Вам должна быть предоставлена информация, содержащая сведения о наименовании и количестве изделий, входящих в комплект, степени и способах их обработки (наличие и способ пропитки, влажность и способ сушки и др.). Вместе с товаром покупателю передается относящаяся к товару документация изготовителя.</w:t>
      </w:r>
    </w:p>
    <w:p w:rsidR="007C42A3" w:rsidRPr="007C42A3" w:rsidRDefault="007C42A3" w:rsidP="007C42A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Покупая </w:t>
      </w:r>
      <w:r w:rsidRPr="007C42A3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мебель</w:t>
      </w: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Вам должны представить документацию, где указана функциональное назначение, а также материалы, из которых изготовлена мебель и которые были использованы при ее отделке.</w:t>
      </w:r>
    </w:p>
    <w:p w:rsidR="007C42A3" w:rsidRDefault="007C42A3" w:rsidP="007C42A3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C004B"/>
          <w:sz w:val="28"/>
          <w:szCs w:val="28"/>
          <w:lang w:eastAsia="ru-RU"/>
        </w:rPr>
      </w:pPr>
      <w:r w:rsidRPr="00F014E5">
        <w:rPr>
          <w:rFonts w:ascii="Times New Roman" w:eastAsia="Times New Roman" w:hAnsi="Times New Roman" w:cs="Times New Roman"/>
          <w:b/>
          <w:i/>
          <w:iCs/>
          <w:color w:val="0C004B"/>
          <w:sz w:val="28"/>
          <w:szCs w:val="28"/>
          <w:lang w:eastAsia="ru-RU"/>
        </w:rPr>
        <w:t>Будьте внимательны при покупке непродовольственного товара, не стесняйтесь отстаивать свои права! Удачных Вам покупок!</w:t>
      </w:r>
    </w:p>
    <w:p w:rsidR="00133F39" w:rsidRDefault="00133F39" w:rsidP="00133F3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3F39" w:rsidRDefault="00133F39" w:rsidP="00133F3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3F39" w:rsidRPr="00133F39" w:rsidRDefault="0090716B" w:rsidP="00133F39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Источник</w:t>
      </w:r>
      <w:r w:rsidR="00133F39" w:rsidRPr="00133F39">
        <w:rPr>
          <w:rFonts w:ascii="Times New Roman" w:hAnsi="Times New Roman" w:cs="Times New Roman"/>
          <w:b/>
          <w:sz w:val="24"/>
          <w:szCs w:val="24"/>
        </w:rPr>
        <w:t>: Управление Федеральной службы по надзору в сфере защиты прав потребителей и благополучия человека по Республике Татарстан</w:t>
      </w:r>
      <w:r w:rsidR="00133F39">
        <w:rPr>
          <w:rFonts w:ascii="Times New Roman" w:hAnsi="Times New Roman" w:cs="Times New Roman"/>
          <w:b/>
          <w:sz w:val="24"/>
          <w:szCs w:val="24"/>
        </w:rPr>
        <w:t>.</w:t>
      </w:r>
    </w:p>
    <w:bookmarkEnd w:id="0"/>
    <w:p w:rsidR="00932088" w:rsidRPr="00133F39" w:rsidRDefault="00932088" w:rsidP="00133F3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32088" w:rsidRPr="00133F39" w:rsidSect="00222842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0204E"/>
    <w:multiLevelType w:val="multilevel"/>
    <w:tmpl w:val="168E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828"/>
    <w:rsid w:val="00133F39"/>
    <w:rsid w:val="00222842"/>
    <w:rsid w:val="002701D0"/>
    <w:rsid w:val="003E5CE8"/>
    <w:rsid w:val="006E4E95"/>
    <w:rsid w:val="007C42A3"/>
    <w:rsid w:val="007E416A"/>
    <w:rsid w:val="008B6362"/>
    <w:rsid w:val="008F53B5"/>
    <w:rsid w:val="0090716B"/>
    <w:rsid w:val="00932088"/>
    <w:rsid w:val="00A03ED8"/>
    <w:rsid w:val="00B80F0D"/>
    <w:rsid w:val="00D06828"/>
    <w:rsid w:val="00F014E5"/>
    <w:rsid w:val="00F6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64F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F64FDF"/>
    <w:rPr>
      <w:i/>
      <w:iCs/>
    </w:rPr>
  </w:style>
  <w:style w:type="paragraph" w:styleId="a4">
    <w:name w:val="Normal (Web)"/>
    <w:basedOn w:val="a"/>
    <w:uiPriority w:val="99"/>
    <w:semiHidden/>
    <w:unhideWhenUsed/>
    <w:rsid w:val="007C4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4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64F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F64FDF"/>
    <w:rPr>
      <w:i/>
      <w:iCs/>
    </w:rPr>
  </w:style>
  <w:style w:type="paragraph" w:styleId="a4">
    <w:name w:val="Normal (Web)"/>
    <w:basedOn w:val="a"/>
    <w:uiPriority w:val="99"/>
    <w:semiHidden/>
    <w:unhideWhenUsed/>
    <w:rsid w:val="007C4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4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62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76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М. Шишкина</dc:creator>
  <cp:lastModifiedBy>otd_ec</cp:lastModifiedBy>
  <cp:revision>4</cp:revision>
  <dcterms:created xsi:type="dcterms:W3CDTF">2019-09-04T04:47:00Z</dcterms:created>
  <dcterms:modified xsi:type="dcterms:W3CDTF">2019-09-04T06:34:00Z</dcterms:modified>
</cp:coreProperties>
</file>