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914" w:rsidRPr="00BD1914" w:rsidRDefault="005B7967" w:rsidP="005B796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5B796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</w:t>
      </w:r>
      <w:r w:rsidR="00BD1914" w:rsidRPr="00BD191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r w:rsidRPr="005B796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б</w:t>
      </w:r>
      <w:r w:rsidR="00BD1914" w:rsidRPr="00BD191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езопасност</w:t>
      </w:r>
      <w:r w:rsidRPr="005B796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и</w:t>
      </w:r>
      <w:r w:rsidR="00BD1914" w:rsidRPr="00BD191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пользования кредитной картой</w:t>
      </w:r>
    </w:p>
    <w:p w:rsidR="00BD1914" w:rsidRPr="00BD1914" w:rsidRDefault="00BD1914" w:rsidP="00BD19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1914" w:rsidRPr="00BD1914" w:rsidRDefault="00BD1914" w:rsidP="00BD19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BD1914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u w:val="single"/>
          <w:lang w:eastAsia="ru-RU"/>
        </w:rPr>
        <w:t>Кредитная карта</w:t>
      </w:r>
      <w:r w:rsidRPr="00BD1914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 — это банковская карта, привязанная к счету, средства на котором предоставлены банком взаймы в пределах суммы кредитного лимита, установленного договором.</w:t>
      </w:r>
    </w:p>
    <w:p w:rsidR="00BD1914" w:rsidRPr="00BD1914" w:rsidRDefault="00BD1914" w:rsidP="00BD191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</w:p>
    <w:p w:rsidR="00BD1914" w:rsidRPr="00BD1914" w:rsidRDefault="00BD1914" w:rsidP="00BD191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BD1914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1. При получении кредитной карты в банке обязательно подключите интернет-банк и услугу мобильный банк на телефон. Вам будут приходить смс, и вы будете контролировать остаток на вашем счёте, а также все операции по кредитной карте. С помощью интернет-банка вы сможете через интернет на компьютере или на телефоне заходить в личный кабинет и следить за своим счётом. А при выходе за пределы льготного периода интернет-банк поможет соблюдать график платежей по кредиту.</w:t>
      </w:r>
    </w:p>
    <w:p w:rsidR="00BD1914" w:rsidRPr="00BD1914" w:rsidRDefault="00BD1914" w:rsidP="00BD191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BD1914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2. Для пользования кредитной картой в магазинах и в терминале вам выда</w:t>
      </w:r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д</w:t>
      </w:r>
      <w:r w:rsidRPr="00BD1914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ут конверт с </w:t>
      </w:r>
      <w:proofErr w:type="spellStart"/>
      <w:r w:rsidRPr="00BD1914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пин</w:t>
      </w:r>
      <w:proofErr w:type="spellEnd"/>
      <w:r w:rsidRPr="00BD1914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-кодом. Не записывайте </w:t>
      </w:r>
      <w:proofErr w:type="spellStart"/>
      <w:r w:rsidRPr="00BD1914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пин</w:t>
      </w:r>
      <w:proofErr w:type="spellEnd"/>
      <w:r w:rsidRPr="00BD1914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-код на обратной стороне карты. Запомните или запишите его в известное только вам место.</w:t>
      </w:r>
    </w:p>
    <w:p w:rsidR="00BD1914" w:rsidRPr="00BD1914" w:rsidRDefault="00BD1914" w:rsidP="00BD191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BD1914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3. При совершении покупок в магазинах внимательно следите за своей картой. Карта всегда должна быть у вас на глазах. Проверяйте, вашу ли карту вам вернули. При вводе </w:t>
      </w:r>
      <w:proofErr w:type="spellStart"/>
      <w:r w:rsidRPr="00BD1914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пин</w:t>
      </w:r>
      <w:proofErr w:type="spellEnd"/>
      <w:r w:rsidRPr="00BD1914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-кода прикрывайте терминал рукой от чужих глаз.</w:t>
      </w:r>
    </w:p>
    <w:p w:rsidR="00BD1914" w:rsidRPr="00BD1914" w:rsidRDefault="00BD1914" w:rsidP="00BD191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BD1914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4. Покупайте только то, что вам действительно необходимо. Наличие свободных денег на карте повышает вероятность совершения необдуманных покупок. Всегда помните, что потраченные деньги обязательно нужно будет вернуть.</w:t>
      </w:r>
    </w:p>
    <w:p w:rsidR="00BD1914" w:rsidRPr="00BD1914" w:rsidRDefault="00BD1914" w:rsidP="00BD191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BD1914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5. На всех кредитных картах есть льготный период, в течени</w:t>
      </w:r>
      <w:proofErr w:type="gramStart"/>
      <w:r w:rsidRPr="00BD1914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и</w:t>
      </w:r>
      <w:proofErr w:type="gramEnd"/>
      <w:r w:rsidRPr="00BD1914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которого можно пользоваться деньгами без процентов. Старайтесь укладываться в этот </w:t>
      </w:r>
      <w:proofErr w:type="gramStart"/>
      <w:r w:rsidRPr="00BD1914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период</w:t>
      </w:r>
      <w:proofErr w:type="gramEnd"/>
      <w:r w:rsidRPr="00BD1914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и вы сэкономите свои деньги.</w:t>
      </w:r>
    </w:p>
    <w:p w:rsidR="00BD1914" w:rsidRPr="00BD1914" w:rsidRDefault="00BD1914" w:rsidP="00BD191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BD1914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6. При выходе из льготного периода возвращать деньги нужно будет уже с процентами. Строго соблюдайте график платежей по кредиту. Возвращайте деньги суммой не меньше минимального размера ежемесячного платежа. Не забывайте, что за просрочку платежа начисляется штраф за каждый день просрочки.</w:t>
      </w:r>
    </w:p>
    <w:p w:rsidR="00BD1914" w:rsidRPr="00BD1914" w:rsidRDefault="00BD1914" w:rsidP="00BD191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BD1914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7. При сняти</w:t>
      </w:r>
      <w:r w:rsidR="005B796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и</w:t>
      </w:r>
      <w:r w:rsidRPr="00BD1914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денег наличными в банкомате помните, что за эту услугу берут от 3 до 5 процентов от суммы снятия. Льготный период при этом не действует. Это значит, что вы взяли </w:t>
      </w:r>
      <w:proofErr w:type="gramStart"/>
      <w:r w:rsidRPr="00BD1914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кредит</w:t>
      </w:r>
      <w:proofErr w:type="gramEnd"/>
      <w:r w:rsidRPr="00BD1914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и деньги нужно будет вернуть с процентами.</w:t>
      </w:r>
    </w:p>
    <w:p w:rsidR="00BD1914" w:rsidRPr="00BD1914" w:rsidRDefault="00BD1914" w:rsidP="00BD191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BD1914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8. Никому не отдавайте карту на время. При оплате картой в кафе и в ресторанах оплачивайте лично и не позволяйте уходить с вашей картой. Мошенникам, чтобы снять деньги с вашей карты, </w:t>
      </w:r>
      <w:proofErr w:type="spellStart"/>
      <w:r w:rsidRPr="00BD1914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пин</w:t>
      </w:r>
      <w:proofErr w:type="spellEnd"/>
      <w:r w:rsidRPr="00BD1914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-код не </w:t>
      </w:r>
      <w:proofErr w:type="gramStart"/>
      <w:r w:rsidRPr="00BD1914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нужен</w:t>
      </w:r>
      <w:proofErr w:type="gramEnd"/>
      <w:r w:rsidRPr="00BD1914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. Через интернет можно снять деньги, используя номер вашей карты, период действия карты и CVC код, указанный на обратной стороне карты.</w:t>
      </w:r>
    </w:p>
    <w:p w:rsidR="00BD1914" w:rsidRPr="00BD1914" w:rsidRDefault="00BD1914" w:rsidP="00BD191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BD1914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9. Не используйте кредитную карту для совершения покупок через интернет. Заведите другую карту. Для этого подойдёт обычная дебетовая карта.</w:t>
      </w:r>
    </w:p>
    <w:p w:rsidR="00BD1914" w:rsidRPr="00BD1914" w:rsidRDefault="00BD1914" w:rsidP="00BD191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BD1914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10. При утере кредитной карты срочно позвоните по бесплатному номеру, указанному на карте, и заблокируйте карту. Запишите этот номер себе в телефон.</w:t>
      </w:r>
    </w:p>
    <w:p w:rsidR="00D51049" w:rsidRDefault="00D51049" w:rsidP="00D51049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32088" w:rsidRPr="00D51049" w:rsidRDefault="00D51049" w:rsidP="00D51049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 w:rsidRPr="00D51049">
        <w:rPr>
          <w:rFonts w:ascii="Times New Roman" w:hAnsi="Times New Roman" w:cs="Times New Roman"/>
          <w:b/>
          <w:sz w:val="24"/>
          <w:szCs w:val="24"/>
          <w:u w:val="single"/>
        </w:rPr>
        <w:t>Источник: Управление Федеральной службы по надзору в сфере защиты прав потребителей и благополучия человека по Республике Татарстан</w:t>
      </w:r>
    </w:p>
    <w:sectPr w:rsidR="00932088" w:rsidRPr="00D510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8F8"/>
    <w:rsid w:val="005B7967"/>
    <w:rsid w:val="00932088"/>
    <w:rsid w:val="00AC28F8"/>
    <w:rsid w:val="00BD1914"/>
    <w:rsid w:val="00D51049"/>
    <w:rsid w:val="00F6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FDF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F64FDF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4FD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a3">
    <w:name w:val="Emphasis"/>
    <w:basedOn w:val="a0"/>
    <w:qFormat/>
    <w:rsid w:val="00F64FDF"/>
    <w:rPr>
      <w:i/>
      <w:iCs/>
    </w:rPr>
  </w:style>
  <w:style w:type="paragraph" w:customStyle="1" w:styleId="11">
    <w:name w:val="Дата1"/>
    <w:basedOn w:val="a"/>
    <w:rsid w:val="00BD19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BD19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FDF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F64FDF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4FD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a3">
    <w:name w:val="Emphasis"/>
    <w:basedOn w:val="a0"/>
    <w:qFormat/>
    <w:rsid w:val="00F64FDF"/>
    <w:rPr>
      <w:i/>
      <w:iCs/>
    </w:rPr>
  </w:style>
  <w:style w:type="paragraph" w:customStyle="1" w:styleId="11">
    <w:name w:val="Дата1"/>
    <w:basedOn w:val="a"/>
    <w:rsid w:val="00BD19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BD19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0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0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М. Шишкина</dc:creator>
  <cp:lastModifiedBy>otd_ec</cp:lastModifiedBy>
  <cp:revision>2</cp:revision>
  <dcterms:created xsi:type="dcterms:W3CDTF">2019-11-05T11:06:00Z</dcterms:created>
  <dcterms:modified xsi:type="dcterms:W3CDTF">2019-11-05T11:06:00Z</dcterms:modified>
</cp:coreProperties>
</file>