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48" w:rsidRDefault="00AE2148" w:rsidP="00AE2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48" w:rsidRDefault="00AE2148" w:rsidP="00AE2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48" w:rsidRPr="006A0785" w:rsidRDefault="00AE2148" w:rsidP="00AE2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7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75370" w:rsidRDefault="00AE2148" w:rsidP="00AE2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785">
        <w:rPr>
          <w:rFonts w:ascii="Times New Roman" w:hAnsi="Times New Roman" w:cs="Times New Roman"/>
          <w:b/>
          <w:sz w:val="28"/>
          <w:szCs w:val="28"/>
        </w:rPr>
        <w:t xml:space="preserve">Азнакаевского городского Совета </w:t>
      </w:r>
    </w:p>
    <w:p w:rsidR="00AE2148" w:rsidRDefault="00AE2148" w:rsidP="00AE2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785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AE2148" w:rsidRDefault="00AE2148" w:rsidP="00AE2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48" w:rsidRDefault="00AE2148" w:rsidP="00AE2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148" w:rsidRDefault="00AE2148" w:rsidP="00AE2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Азнакаево                             №119-36                         от «10» апреля 2014 года</w:t>
      </w:r>
    </w:p>
    <w:p w:rsidR="00AE2148" w:rsidRDefault="00AE2148" w:rsidP="00AE2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AE2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20"/>
      </w:tblGrid>
      <w:tr w:rsidR="00AE2148" w:rsidTr="00E75370">
        <w:trPr>
          <w:trHeight w:val="33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E2148" w:rsidRDefault="00AE2148" w:rsidP="003C43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границах муниципального образования «город Азнакаево» Азнакаевского муниципального района</w:t>
            </w:r>
          </w:p>
        </w:tc>
      </w:tr>
    </w:tbl>
    <w:p w:rsidR="00AE2148" w:rsidRDefault="00AE2148" w:rsidP="00AE2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AE2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AE21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инициативу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сельского поселения Азнакаевского муниципального района об изменении границ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Агерзинское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и муниципального образования «город Азнакаево» Азнакаевского муниципального района, выдвинутую решением от 19.03.2014 года №85,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частью 4 статьи 12 Федерального закона от 06.10.2003 года  №131-ФЗ «Об общих принципах организации местного самоуправления в Российской Федерации», учитывая протокол №1 от 28.03.2014 года публичных слушаний </w:t>
      </w:r>
      <w:r w:rsidRPr="00EE195B">
        <w:rPr>
          <w:rFonts w:ascii="Times New Roman" w:hAnsi="Times New Roman" w:cs="Times New Roman"/>
          <w:sz w:val="28"/>
          <w:szCs w:val="28"/>
        </w:rPr>
        <w:t>по обсуждению вопроса об изменении смежной границы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Агерзинское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EE195B">
        <w:rPr>
          <w:rFonts w:ascii="Times New Roman" w:hAnsi="Times New Roman" w:cs="Times New Roman"/>
          <w:sz w:val="28"/>
          <w:szCs w:val="28"/>
        </w:rPr>
        <w:t>Азна</w:t>
      </w:r>
      <w:r>
        <w:rPr>
          <w:rFonts w:ascii="Times New Roman" w:hAnsi="Times New Roman" w:cs="Times New Roman"/>
          <w:sz w:val="28"/>
          <w:szCs w:val="28"/>
        </w:rPr>
        <w:t>каевского муниципального района и</w:t>
      </w:r>
      <w:r w:rsidRPr="00EE19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Азнакаево» Азна</w:t>
      </w:r>
      <w:r>
        <w:rPr>
          <w:rFonts w:ascii="Times New Roman" w:hAnsi="Times New Roman" w:cs="Times New Roman"/>
          <w:sz w:val="28"/>
          <w:szCs w:val="28"/>
        </w:rPr>
        <w:t xml:space="preserve">каевского муниципального района, протокол от 09.04.2014 года публичных слушаний по вопросу изменения смежной границы муниципального образования «город Азнакаево» </w:t>
      </w:r>
      <w:r w:rsidRPr="00EE195B">
        <w:rPr>
          <w:rFonts w:ascii="Times New Roman" w:hAnsi="Times New Roman" w:cs="Times New Roman"/>
          <w:sz w:val="28"/>
          <w:szCs w:val="28"/>
        </w:rPr>
        <w:t>Азнакаевского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Агерзинское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EE195B">
        <w:rPr>
          <w:rFonts w:ascii="Times New Roman" w:hAnsi="Times New Roman" w:cs="Times New Roman"/>
          <w:sz w:val="28"/>
          <w:szCs w:val="28"/>
        </w:rPr>
        <w:t>Азна</w:t>
      </w:r>
      <w:r>
        <w:rPr>
          <w:rFonts w:ascii="Times New Roman" w:hAnsi="Times New Roman" w:cs="Times New Roman"/>
          <w:sz w:val="28"/>
          <w:szCs w:val="28"/>
        </w:rPr>
        <w:t>каевского муниципального ра</w:t>
      </w:r>
      <w:r w:rsidR="00E75370">
        <w:rPr>
          <w:rFonts w:ascii="Times New Roman" w:hAnsi="Times New Roman" w:cs="Times New Roman"/>
          <w:sz w:val="28"/>
          <w:szCs w:val="28"/>
        </w:rPr>
        <w:t>йона, выражая мнение населения п</w:t>
      </w:r>
      <w:r>
        <w:rPr>
          <w:rFonts w:ascii="Times New Roman" w:hAnsi="Times New Roman" w:cs="Times New Roman"/>
          <w:sz w:val="28"/>
          <w:szCs w:val="28"/>
        </w:rPr>
        <w:t>оселений,</w:t>
      </w:r>
      <w:proofErr w:type="gramEnd"/>
    </w:p>
    <w:p w:rsidR="00AE2148" w:rsidRDefault="00AE2148" w:rsidP="00AE21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Азнакаевский городской Совет </w:t>
      </w:r>
      <w:r w:rsidRPr="00EE195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E2148" w:rsidRDefault="00AE2148" w:rsidP="00AE21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Согласится с установлением смежных границ муниципального образования «город Азнакаево» Азнакаевского муниципального района 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Агерзинское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согласно приложению к настоящему решению.</w:t>
      </w:r>
    </w:p>
    <w:p w:rsidR="00E75370" w:rsidRDefault="00AE2148" w:rsidP="00AE21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5370" w:rsidRDefault="00E75370" w:rsidP="00AE21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753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E1664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EE166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E166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E1664">
        <w:rPr>
          <w:rFonts w:ascii="Times New Roman" w:hAnsi="Times New Roman" w:cs="Times New Roman"/>
          <w:sz w:val="28"/>
          <w:szCs w:val="28"/>
        </w:rPr>
        <w:t>.</w:t>
      </w:r>
    </w:p>
    <w:p w:rsidR="00AE2148" w:rsidRDefault="00AE2148" w:rsidP="00AE21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Азнакаевского городского Совета по жилищно-коммунальному хозяйству, благоустройству, экологии и земельным вопросам.</w:t>
      </w:r>
      <w:bookmarkStart w:id="0" w:name="_GoBack"/>
      <w:bookmarkEnd w:id="0"/>
    </w:p>
    <w:p w:rsidR="008D23E1" w:rsidRDefault="008D23E1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3E1" w:rsidRDefault="008D23E1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3E1" w:rsidRDefault="008D23E1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</w:t>
      </w:r>
      <w:r w:rsidR="003B3D6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М.З.Шайдуллин</w:t>
      </w:r>
      <w:proofErr w:type="spellEnd"/>
    </w:p>
    <w:p w:rsidR="00AC703A" w:rsidRDefault="00AC703A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03A" w:rsidRDefault="00AC703A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03A" w:rsidRDefault="00AC703A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03A" w:rsidRDefault="00AC703A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48" w:rsidRDefault="00AE2148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526" w:rsidRDefault="00C81526" w:rsidP="00C81526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81526" w:rsidRDefault="00C81526" w:rsidP="00C81526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Азнакаевского городского Совета </w:t>
      </w:r>
    </w:p>
    <w:p w:rsidR="00C81526" w:rsidRDefault="00C81526" w:rsidP="00C81526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Азнакаевского муниципального района РТ </w:t>
      </w:r>
    </w:p>
    <w:p w:rsidR="00AC703A" w:rsidRPr="00C81526" w:rsidRDefault="00C81526" w:rsidP="00C81526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«10» апреля 2014 года № </w:t>
      </w:r>
      <w:r w:rsidR="00BF58C5">
        <w:rPr>
          <w:rFonts w:ascii="Times New Roman" w:hAnsi="Times New Roman" w:cs="Times New Roman"/>
          <w:sz w:val="24"/>
          <w:szCs w:val="24"/>
        </w:rPr>
        <w:t>119-36</w:t>
      </w:r>
    </w:p>
    <w:p w:rsidR="00AC703A" w:rsidRPr="00EE1664" w:rsidRDefault="00AC703A" w:rsidP="00EE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382270</wp:posOffset>
            </wp:positionV>
            <wp:extent cx="6299835" cy="8515350"/>
            <wp:effectExtent l="19050" t="0" r="5715" b="0"/>
            <wp:wrapNone/>
            <wp:docPr id="1" name="Рисунок 1" descr="C:\Documents and Settings\Фируза\Рабочий стол\10.04.2014 РГС\РЕШЕНИЯ\Приложениек решению Границы гор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руза\Рабочий стол\10.04.2014 РГС\РЕШЕНИЯ\Приложениек решению Границы горо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703A" w:rsidRPr="00EE1664" w:rsidSect="00A67C2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D05"/>
    <w:rsid w:val="000C16E9"/>
    <w:rsid w:val="002E5C12"/>
    <w:rsid w:val="003B3D68"/>
    <w:rsid w:val="003E702B"/>
    <w:rsid w:val="006125C8"/>
    <w:rsid w:val="006A0785"/>
    <w:rsid w:val="006E2A86"/>
    <w:rsid w:val="00837419"/>
    <w:rsid w:val="008C0E36"/>
    <w:rsid w:val="008D23E1"/>
    <w:rsid w:val="00905A47"/>
    <w:rsid w:val="00A67C2B"/>
    <w:rsid w:val="00AC703A"/>
    <w:rsid w:val="00AE2148"/>
    <w:rsid w:val="00B0790C"/>
    <w:rsid w:val="00BF58C5"/>
    <w:rsid w:val="00C81526"/>
    <w:rsid w:val="00D91D05"/>
    <w:rsid w:val="00DC5CF8"/>
    <w:rsid w:val="00E336E0"/>
    <w:rsid w:val="00E75370"/>
    <w:rsid w:val="00EE1664"/>
    <w:rsid w:val="00EE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Firuza</cp:lastModifiedBy>
  <cp:revision>10</cp:revision>
  <cp:lastPrinted>2014-05-19T07:54:00Z</cp:lastPrinted>
  <dcterms:created xsi:type="dcterms:W3CDTF">2014-02-28T10:58:00Z</dcterms:created>
  <dcterms:modified xsi:type="dcterms:W3CDTF">2014-05-19T07:54:00Z</dcterms:modified>
</cp:coreProperties>
</file>