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6B" w:rsidRPr="007F096B" w:rsidRDefault="007F096B" w:rsidP="007F096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</w:t>
      </w:r>
      <w:r w:rsidR="00C95C81">
        <w:rPr>
          <w:rFonts w:ascii="Times New Roman" w:eastAsia="Calibri" w:hAnsi="Times New Roman" w:cs="Times New Roman"/>
          <w:sz w:val="28"/>
          <w:szCs w:val="28"/>
        </w:rPr>
        <w:t xml:space="preserve">е предприниматели! Информируем </w:t>
      </w:r>
      <w:r>
        <w:rPr>
          <w:rFonts w:ascii="Times New Roman" w:eastAsia="Calibri" w:hAnsi="Times New Roman" w:cs="Times New Roman"/>
          <w:sz w:val="28"/>
          <w:szCs w:val="28"/>
        </w:rPr>
        <w:t>о том</w:t>
      </w:r>
      <w:r w:rsidR="00C95C81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что в</w:t>
      </w:r>
      <w:r w:rsidRPr="007F096B">
        <w:rPr>
          <w:rFonts w:ascii="Times New Roman" w:eastAsia="Calibri" w:hAnsi="Times New Roman" w:cs="Times New Roman"/>
          <w:sz w:val="28"/>
          <w:szCs w:val="28"/>
        </w:rPr>
        <w:t xml:space="preserve"> целях подготовки празднования Дня российского предпринимательства Союзом «Торгово-промышленная палата Республики Татарстан» планируется проведение ряда мероприятий, направленных на поддержку и развитие бизнеса.</w:t>
      </w:r>
    </w:p>
    <w:p w:rsidR="00786DCD" w:rsidRDefault="00786DCD"/>
    <w:sectPr w:rsidR="0078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F2"/>
    <w:rsid w:val="00003CF2"/>
    <w:rsid w:val="00786DCD"/>
    <w:rsid w:val="007F096B"/>
    <w:rsid w:val="00C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2021-04-21T10:33:00Z</dcterms:created>
  <dcterms:modified xsi:type="dcterms:W3CDTF">2021-04-21T10:35:00Z</dcterms:modified>
</cp:coreProperties>
</file>