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96CC2C" w14:textId="77777777" w:rsidR="004D32EA" w:rsidRDefault="004D32EA" w:rsidP="00C93801">
      <w:pPr>
        <w:spacing w:after="120"/>
        <w:jc w:val="center"/>
        <w:rPr>
          <w:rFonts w:ascii="Cera Pro" w:hAnsi="Cera Pro" w:cs="Arial"/>
          <w:b/>
          <w:bCs/>
          <w:color w:val="000000"/>
          <w:sz w:val="28"/>
          <w:szCs w:val="28"/>
        </w:rPr>
      </w:pPr>
      <w:bookmarkStart w:id="0" w:name="_GoBack"/>
      <w:bookmarkEnd w:id="0"/>
    </w:p>
    <w:p w14:paraId="43C63149" w14:textId="187C4819" w:rsidR="00A4628B" w:rsidRPr="005114F5" w:rsidRDefault="00B8496C" w:rsidP="005114F5">
      <w:pPr>
        <w:spacing w:after="120"/>
        <w:ind w:left="-560"/>
        <w:jc w:val="center"/>
        <w:rPr>
          <w:rFonts w:ascii="Cera Pro" w:hAnsi="Cera Pro" w:cs="Arial"/>
          <w:b/>
          <w:bCs/>
          <w:color w:val="000000"/>
          <w:sz w:val="28"/>
          <w:szCs w:val="28"/>
        </w:rPr>
      </w:pPr>
      <w:r>
        <w:rPr>
          <w:rFonts w:ascii="Cera Pro" w:hAnsi="Cera Pro" w:cs="Arial"/>
          <w:b/>
          <w:bCs/>
          <w:color w:val="000000"/>
          <w:sz w:val="28"/>
          <w:szCs w:val="28"/>
        </w:rPr>
        <w:t xml:space="preserve">В Татарстане </w:t>
      </w:r>
      <w:r w:rsidR="005114F5">
        <w:rPr>
          <w:rFonts w:ascii="Cera Pro" w:hAnsi="Cera Pro" w:cs="Arial"/>
          <w:b/>
          <w:bCs/>
          <w:color w:val="000000"/>
          <w:sz w:val="28"/>
          <w:szCs w:val="28"/>
        </w:rPr>
        <w:t xml:space="preserve">100 </w:t>
      </w:r>
      <w:r w:rsidR="004F142D">
        <w:rPr>
          <w:rFonts w:ascii="Cera Pro" w:hAnsi="Cera Pro" w:cs="Arial"/>
          <w:b/>
          <w:bCs/>
          <w:color w:val="000000"/>
          <w:sz w:val="28"/>
          <w:szCs w:val="28"/>
        </w:rPr>
        <w:t>предпринимателей</w:t>
      </w:r>
      <w:r w:rsidR="005114F5">
        <w:rPr>
          <w:rFonts w:ascii="Cera Pro" w:hAnsi="Cera Pro" w:cs="Arial"/>
          <w:b/>
          <w:bCs/>
          <w:color w:val="000000"/>
          <w:sz w:val="28"/>
          <w:szCs w:val="28"/>
        </w:rPr>
        <w:t xml:space="preserve"> обучат</w:t>
      </w:r>
      <w:r w:rsidR="0098730D">
        <w:rPr>
          <w:rFonts w:ascii="Cera Pro" w:hAnsi="Cera Pro" w:cs="Arial"/>
          <w:b/>
          <w:bCs/>
          <w:color w:val="000000"/>
          <w:sz w:val="28"/>
          <w:szCs w:val="28"/>
        </w:rPr>
        <w:t xml:space="preserve"> </w:t>
      </w:r>
      <w:r w:rsidR="005114F5">
        <w:rPr>
          <w:rFonts w:ascii="Cera Pro" w:hAnsi="Cera Pro" w:cs="Arial"/>
          <w:b/>
          <w:bCs/>
          <w:color w:val="000000"/>
          <w:sz w:val="28"/>
          <w:szCs w:val="28"/>
        </w:rPr>
        <w:t>запуску глэмпингов</w:t>
      </w:r>
      <w:r>
        <w:rPr>
          <w:rFonts w:ascii="Cera Pro" w:hAnsi="Cera Pro" w:cs="Arial"/>
          <w:b/>
          <w:bCs/>
          <w:color w:val="000000"/>
          <w:sz w:val="28"/>
          <w:szCs w:val="28"/>
        </w:rPr>
        <w:t xml:space="preserve">, а </w:t>
      </w:r>
      <w:r w:rsidR="006C3E52">
        <w:rPr>
          <w:rFonts w:ascii="Cera Pro" w:hAnsi="Cera Pro" w:cs="Arial"/>
          <w:b/>
          <w:bCs/>
          <w:color w:val="000000"/>
          <w:sz w:val="28"/>
          <w:szCs w:val="28"/>
        </w:rPr>
        <w:t xml:space="preserve">10 команд </w:t>
      </w:r>
      <w:r w:rsidR="006C3E52" w:rsidRPr="00C56FD6">
        <w:rPr>
          <w:rFonts w:ascii="Cera Pro" w:hAnsi="Cera Pro" w:cs="Arial"/>
          <w:b/>
          <w:bCs/>
          <w:color w:val="000000"/>
          <w:sz w:val="28"/>
          <w:szCs w:val="28"/>
        </w:rPr>
        <w:t>уже в этом сезоне</w:t>
      </w:r>
      <w:r w:rsidR="006C3E52">
        <w:rPr>
          <w:rFonts w:ascii="Cera Pro" w:hAnsi="Cera Pro" w:cs="Arial"/>
          <w:b/>
          <w:bCs/>
          <w:color w:val="000000"/>
          <w:sz w:val="28"/>
          <w:szCs w:val="28"/>
        </w:rPr>
        <w:t xml:space="preserve"> создадут места отдыха</w:t>
      </w:r>
      <w:r w:rsidR="006C3E52" w:rsidRPr="00C56FD6">
        <w:t xml:space="preserve"> </w:t>
      </w:r>
    </w:p>
    <w:p w14:paraId="5EE0692E" w14:textId="77777777" w:rsidR="00C93801" w:rsidRDefault="00C93801" w:rsidP="00632180">
      <w:pPr>
        <w:spacing w:after="120"/>
        <w:ind w:left="-560"/>
        <w:jc w:val="both"/>
        <w:rPr>
          <w:rFonts w:ascii="Cera Pro" w:hAnsi="Cera Pro" w:cs="Arial"/>
          <w:i/>
          <w:iCs/>
          <w:color w:val="000000"/>
        </w:rPr>
      </w:pPr>
    </w:p>
    <w:p w14:paraId="61EB6C4D" w14:textId="53ADC230" w:rsidR="00A4628B" w:rsidRPr="00F2681C" w:rsidRDefault="004D32EA" w:rsidP="00F2681C">
      <w:pPr>
        <w:spacing w:after="120" w:line="276" w:lineRule="auto"/>
        <w:ind w:left="-560"/>
        <w:jc w:val="both"/>
        <w:rPr>
          <w:rFonts w:ascii="Cera Pro" w:hAnsi="Cera Pro" w:cs="Arial"/>
          <w:i/>
          <w:iCs/>
          <w:color w:val="800000"/>
        </w:rPr>
      </w:pPr>
      <w:r w:rsidRPr="00393A52">
        <w:rPr>
          <w:rFonts w:ascii="Cera Pro" w:hAnsi="Cera Pro" w:cs="Arial"/>
          <w:i/>
          <w:iCs/>
          <w:color w:val="000000" w:themeColor="text1"/>
        </w:rPr>
        <w:t>26 апреля стартует образовательная акселерационная программа по развитию экотуризма и объектов отдыха в Республике Татарстан «Глэмпинг</w:t>
      </w:r>
      <w:r w:rsidR="00F2681C">
        <w:rPr>
          <w:rFonts w:ascii="Cera Pro" w:hAnsi="Cera Pro" w:cs="Arial"/>
          <w:i/>
          <w:iCs/>
          <w:color w:val="000000" w:themeColor="text1"/>
        </w:rPr>
        <w:t xml:space="preserve"> </w:t>
      </w:r>
      <w:r w:rsidRPr="00393A52">
        <w:rPr>
          <w:rFonts w:ascii="Cera Pro" w:hAnsi="Cera Pro" w:cs="Arial"/>
          <w:i/>
          <w:iCs/>
          <w:color w:val="000000" w:themeColor="text1"/>
        </w:rPr>
        <w:t>бизнес».</w:t>
      </w:r>
      <w:r w:rsidR="00CC3AD1" w:rsidRPr="00393A52">
        <w:rPr>
          <w:rFonts w:ascii="Cera Pro" w:hAnsi="Cera Pro" w:cs="Arial"/>
          <w:i/>
          <w:iCs/>
          <w:color w:val="000000" w:themeColor="text1"/>
        </w:rPr>
        <w:t xml:space="preserve"> </w:t>
      </w:r>
      <w:r w:rsidR="00F54F53" w:rsidRPr="00393A52">
        <w:rPr>
          <w:rFonts w:ascii="Cera Pro" w:hAnsi="Cera Pro" w:cs="Arial"/>
          <w:i/>
          <w:iCs/>
          <w:color w:val="000000" w:themeColor="text1"/>
        </w:rPr>
        <w:t>Программа</w:t>
      </w:r>
      <w:r w:rsidR="00A4628B" w:rsidRPr="00393A52">
        <w:rPr>
          <w:rFonts w:ascii="Cera Pro" w:hAnsi="Cera Pro" w:cs="Arial"/>
          <w:i/>
          <w:iCs/>
          <w:color w:val="000000" w:themeColor="text1"/>
        </w:rPr>
        <w:t xml:space="preserve"> поможет предпринимателям получить необходимые навыки </w:t>
      </w:r>
      <w:r w:rsidR="00F54F53" w:rsidRPr="00393A52">
        <w:rPr>
          <w:rFonts w:ascii="Cera Pro" w:hAnsi="Cera Pro" w:cs="Arial"/>
          <w:i/>
          <w:iCs/>
          <w:color w:val="000000" w:themeColor="text1"/>
        </w:rPr>
        <w:t xml:space="preserve">в области туризма на природных территориях, запуска и управления глэмпингами. </w:t>
      </w:r>
    </w:p>
    <w:p w14:paraId="45C28495" w14:textId="56C560CD" w:rsidR="00CC3AD1" w:rsidRDefault="0084671D" w:rsidP="007668E6">
      <w:pPr>
        <w:spacing w:after="120" w:line="276" w:lineRule="auto"/>
        <w:ind w:left="-560"/>
        <w:jc w:val="both"/>
        <w:rPr>
          <w:rFonts w:ascii="Cera Pro" w:hAnsi="Cera Pro" w:cs="Arial"/>
          <w:color w:val="000000" w:themeColor="text1"/>
        </w:rPr>
      </w:pPr>
      <w:r>
        <w:rPr>
          <w:rFonts w:ascii="Cera Pro" w:hAnsi="Cera Pro" w:cs="Arial"/>
          <w:color w:val="000000" w:themeColor="text1"/>
        </w:rPr>
        <w:t xml:space="preserve">Программа </w:t>
      </w:r>
      <w:r w:rsidR="00BD6D22">
        <w:rPr>
          <w:rFonts w:ascii="Cera Pro" w:hAnsi="Cera Pro" w:cs="Arial"/>
          <w:color w:val="000000" w:themeColor="text1"/>
        </w:rPr>
        <w:t>будет состоять из</w:t>
      </w:r>
      <w:r>
        <w:rPr>
          <w:rFonts w:ascii="Cera Pro" w:hAnsi="Cera Pro" w:cs="Arial"/>
          <w:color w:val="000000" w:themeColor="text1"/>
        </w:rPr>
        <w:t xml:space="preserve"> </w:t>
      </w:r>
      <w:r w:rsidR="00BD6D22">
        <w:rPr>
          <w:rFonts w:ascii="Cera Pro" w:hAnsi="Cera Pro" w:cs="Arial"/>
          <w:color w:val="000000" w:themeColor="text1"/>
        </w:rPr>
        <w:t>официального открытия, онлайн-</w:t>
      </w:r>
      <w:r w:rsidR="002133EF">
        <w:rPr>
          <w:rFonts w:ascii="Cera Pro" w:hAnsi="Cera Pro" w:cs="Arial"/>
          <w:color w:val="000000" w:themeColor="text1"/>
        </w:rPr>
        <w:t>обучения</w:t>
      </w:r>
      <w:r w:rsidR="00BD6D22">
        <w:rPr>
          <w:rFonts w:ascii="Cera Pro" w:hAnsi="Cera Pro" w:cs="Arial"/>
          <w:color w:val="000000" w:themeColor="text1"/>
        </w:rPr>
        <w:t xml:space="preserve"> </w:t>
      </w:r>
      <w:r w:rsidR="002133EF">
        <w:rPr>
          <w:rFonts w:ascii="Cera Pro" w:hAnsi="Cera Pro" w:cs="Arial"/>
          <w:color w:val="000000" w:themeColor="text1"/>
        </w:rPr>
        <w:t xml:space="preserve">для </w:t>
      </w:r>
      <w:r w:rsidR="00BD6D22">
        <w:rPr>
          <w:rFonts w:ascii="Cera Pro" w:hAnsi="Cera Pro" w:cs="Arial"/>
          <w:color w:val="000000" w:themeColor="text1"/>
        </w:rPr>
        <w:t xml:space="preserve">100 участников, трекинг-сопровождения акселерационной программы </w:t>
      </w:r>
      <w:r w:rsidR="002C2FED">
        <w:rPr>
          <w:rFonts w:ascii="Cera Pro" w:hAnsi="Cera Pro" w:cs="Arial"/>
          <w:color w:val="000000" w:themeColor="text1"/>
        </w:rPr>
        <w:t xml:space="preserve">на </w:t>
      </w:r>
      <w:r w:rsidR="00BD6D22">
        <w:rPr>
          <w:rFonts w:ascii="Cera Pro" w:hAnsi="Cera Pro" w:cs="Arial"/>
          <w:color w:val="000000" w:themeColor="text1"/>
        </w:rPr>
        <w:t xml:space="preserve">10 команд. </w:t>
      </w:r>
      <w:r w:rsidR="00BD6D22" w:rsidRPr="00393A52">
        <w:rPr>
          <w:rFonts w:ascii="Cera Pro" w:hAnsi="Cera Pro" w:cs="Arial"/>
          <w:color w:val="000000" w:themeColor="text1"/>
        </w:rPr>
        <w:t>Открытие программы и первый день образовательного модуля пройдут в Национальной библиотеке Республики Татарстан по ул. Пушкина, 86. Начало в 9:00.</w:t>
      </w:r>
      <w:r w:rsidR="00BD6D22">
        <w:rPr>
          <w:rFonts w:ascii="Cera Pro" w:hAnsi="Cera Pro" w:cs="Arial"/>
          <w:color w:val="000000" w:themeColor="text1"/>
        </w:rPr>
        <w:t xml:space="preserve"> </w:t>
      </w:r>
    </w:p>
    <w:p w14:paraId="36A000A1" w14:textId="073F4F93" w:rsidR="00B24D48" w:rsidRDefault="00B24D48" w:rsidP="007668E6">
      <w:pPr>
        <w:spacing w:after="120" w:line="276" w:lineRule="auto"/>
        <w:ind w:left="-560"/>
        <w:jc w:val="both"/>
        <w:rPr>
          <w:rFonts w:ascii="Cera Pro" w:hAnsi="Cera Pro" w:cs="Arial"/>
          <w:color w:val="000000" w:themeColor="text1"/>
        </w:rPr>
      </w:pPr>
      <w:r>
        <w:rPr>
          <w:rFonts w:ascii="Cera Pro" w:hAnsi="Cera Pro" w:cs="Arial"/>
          <w:color w:val="000000" w:themeColor="text1"/>
        </w:rPr>
        <w:t xml:space="preserve">В открытии примут участие </w:t>
      </w:r>
      <w:r w:rsidRPr="00B24D48">
        <w:rPr>
          <w:rFonts w:ascii="Cera Pro" w:hAnsi="Cera Pro" w:cs="Arial"/>
          <w:b/>
          <w:bCs/>
          <w:color w:val="000000" w:themeColor="text1"/>
        </w:rPr>
        <w:t>Наталия Фишман-Бекмамбетова</w:t>
      </w:r>
      <w:r>
        <w:rPr>
          <w:rFonts w:ascii="Cera Pro" w:hAnsi="Cera Pro" w:cs="Arial"/>
          <w:color w:val="000000" w:themeColor="text1"/>
        </w:rPr>
        <w:t xml:space="preserve">, Помощник Президента Республики Татарстан, </w:t>
      </w:r>
      <w:r w:rsidRPr="00B24D48">
        <w:rPr>
          <w:rFonts w:ascii="Cera Pro" w:hAnsi="Cera Pro" w:cs="Arial"/>
          <w:b/>
          <w:bCs/>
          <w:color w:val="000000" w:themeColor="text1"/>
        </w:rPr>
        <w:t>Сергей Иванов</w:t>
      </w:r>
      <w:r>
        <w:rPr>
          <w:rFonts w:ascii="Cera Pro" w:hAnsi="Cera Pro" w:cs="Arial"/>
          <w:color w:val="000000" w:themeColor="text1"/>
        </w:rPr>
        <w:t xml:space="preserve">, руководитель Государственного комитета Республики Татарстан по туризму, </w:t>
      </w:r>
      <w:r w:rsidRPr="00B24D48">
        <w:rPr>
          <w:rFonts w:ascii="Cera Pro" w:hAnsi="Cera Pro" w:cs="Arial"/>
          <w:b/>
          <w:bCs/>
          <w:color w:val="000000" w:themeColor="text1"/>
        </w:rPr>
        <w:t xml:space="preserve">Оксана </w:t>
      </w:r>
      <w:proofErr w:type="spellStart"/>
      <w:r w:rsidRPr="00B24D48">
        <w:rPr>
          <w:rFonts w:ascii="Cera Pro" w:hAnsi="Cera Pro" w:cs="Arial"/>
          <w:b/>
          <w:bCs/>
          <w:color w:val="000000" w:themeColor="text1"/>
        </w:rPr>
        <w:t>Саргина</w:t>
      </w:r>
      <w:proofErr w:type="spellEnd"/>
      <w:r>
        <w:rPr>
          <w:rFonts w:ascii="Cera Pro" w:hAnsi="Cera Pro" w:cs="Arial"/>
          <w:color w:val="000000" w:themeColor="text1"/>
        </w:rPr>
        <w:t xml:space="preserve">, руководитель </w:t>
      </w:r>
      <w:r w:rsidRPr="00393A52">
        <w:rPr>
          <w:rFonts w:ascii="Cera Pro" w:hAnsi="Cera Pro" w:cs="Arial"/>
          <w:color w:val="000000" w:themeColor="text1"/>
        </w:rPr>
        <w:t>Дирекци</w:t>
      </w:r>
      <w:r>
        <w:rPr>
          <w:rFonts w:ascii="Cera Pro" w:hAnsi="Cera Pro" w:cs="Arial"/>
          <w:color w:val="000000" w:themeColor="text1"/>
        </w:rPr>
        <w:t>и</w:t>
      </w:r>
      <w:r w:rsidRPr="00393A52">
        <w:rPr>
          <w:rFonts w:ascii="Cera Pro" w:hAnsi="Cera Pro" w:cs="Arial"/>
          <w:color w:val="000000" w:themeColor="text1"/>
        </w:rPr>
        <w:t xml:space="preserve"> по развитию природных территорий и экотуризма</w:t>
      </w:r>
      <w:r>
        <w:rPr>
          <w:rFonts w:ascii="Cera Pro" w:hAnsi="Cera Pro" w:cs="Arial"/>
          <w:color w:val="000000" w:themeColor="text1"/>
        </w:rPr>
        <w:t xml:space="preserve">, </w:t>
      </w:r>
      <w:r w:rsidRPr="00B24D48">
        <w:rPr>
          <w:rFonts w:ascii="Cera Pro" w:hAnsi="Cera Pro" w:cs="Arial"/>
          <w:b/>
          <w:bCs/>
          <w:color w:val="000000" w:themeColor="text1"/>
        </w:rPr>
        <w:t>Ольга Захарова</w:t>
      </w:r>
      <w:r>
        <w:rPr>
          <w:rFonts w:ascii="Cera Pro" w:hAnsi="Cera Pro" w:cs="Arial"/>
          <w:color w:val="000000" w:themeColor="text1"/>
        </w:rPr>
        <w:t xml:space="preserve">, заместитель генерального директора АСИ. </w:t>
      </w:r>
    </w:p>
    <w:p w14:paraId="256F1D8B" w14:textId="4F63655F" w:rsidR="00F2681C" w:rsidRPr="00393A52" w:rsidRDefault="00F2681C" w:rsidP="007668E6">
      <w:pPr>
        <w:spacing w:after="120" w:line="276" w:lineRule="auto"/>
        <w:ind w:left="-560"/>
        <w:jc w:val="both"/>
        <w:rPr>
          <w:rFonts w:ascii="Cera Pro" w:hAnsi="Cera Pro" w:cs="Arial"/>
          <w:color w:val="000000" w:themeColor="text1"/>
        </w:rPr>
      </w:pPr>
      <w:r w:rsidRPr="00F2681C">
        <w:rPr>
          <w:rFonts w:ascii="Cera Pro" w:hAnsi="Cera Pro" w:cs="Arial"/>
          <w:color w:val="000000" w:themeColor="text1"/>
        </w:rPr>
        <w:t>На открыти</w:t>
      </w:r>
      <w:r w:rsidR="00B24D48">
        <w:rPr>
          <w:rFonts w:ascii="Cera Pro" w:hAnsi="Cera Pro" w:cs="Arial"/>
          <w:color w:val="000000" w:themeColor="text1"/>
        </w:rPr>
        <w:t xml:space="preserve">и </w:t>
      </w:r>
      <w:r w:rsidR="002133EF">
        <w:rPr>
          <w:rFonts w:ascii="Cera Pro" w:hAnsi="Cera Pro" w:cs="Arial"/>
          <w:color w:val="000000" w:themeColor="text1"/>
        </w:rPr>
        <w:t xml:space="preserve">программы </w:t>
      </w:r>
      <w:r w:rsidR="00B24D48">
        <w:rPr>
          <w:rFonts w:ascii="Cera Pro" w:hAnsi="Cera Pro" w:cs="Arial"/>
          <w:color w:val="000000" w:themeColor="text1"/>
        </w:rPr>
        <w:t xml:space="preserve">также поделятся </w:t>
      </w:r>
      <w:r w:rsidR="00B24D48" w:rsidRPr="00F2681C">
        <w:rPr>
          <w:rFonts w:ascii="Cera Pro" w:hAnsi="Cera Pro" w:cs="Arial"/>
          <w:color w:val="000000" w:themeColor="text1"/>
        </w:rPr>
        <w:t>опытом организации бизнеса</w:t>
      </w:r>
      <w:r w:rsidR="00B24D48">
        <w:rPr>
          <w:rFonts w:ascii="Cera Pro" w:hAnsi="Cera Pro" w:cs="Arial"/>
          <w:color w:val="000000" w:themeColor="text1"/>
        </w:rPr>
        <w:t xml:space="preserve"> </w:t>
      </w:r>
      <w:r>
        <w:rPr>
          <w:rFonts w:ascii="Cera Pro" w:hAnsi="Cera Pro" w:cs="Arial"/>
          <w:color w:val="000000" w:themeColor="text1"/>
        </w:rPr>
        <w:t>основатели и руководители</w:t>
      </w:r>
      <w:r w:rsidRPr="00F2681C">
        <w:rPr>
          <w:rFonts w:ascii="Cera Pro" w:hAnsi="Cera Pro" w:cs="Arial"/>
          <w:color w:val="000000" w:themeColor="text1"/>
        </w:rPr>
        <w:t xml:space="preserve"> глэмпин</w:t>
      </w:r>
      <w:r>
        <w:rPr>
          <w:rFonts w:ascii="Cera Pro" w:hAnsi="Cera Pro" w:cs="Arial"/>
          <w:color w:val="000000" w:themeColor="text1"/>
        </w:rPr>
        <w:t>гов</w:t>
      </w:r>
      <w:r w:rsidRPr="00F2681C">
        <w:rPr>
          <w:rFonts w:ascii="Cera Pro" w:hAnsi="Cera Pro" w:cs="Arial"/>
          <w:color w:val="000000" w:themeColor="text1"/>
        </w:rPr>
        <w:t xml:space="preserve"> со всей страны</w:t>
      </w:r>
      <w:r>
        <w:rPr>
          <w:rFonts w:ascii="Cera Pro" w:hAnsi="Cera Pro" w:cs="Arial"/>
          <w:color w:val="000000" w:themeColor="text1"/>
        </w:rPr>
        <w:t>:</w:t>
      </w:r>
      <w:r w:rsidRPr="00F2681C">
        <w:rPr>
          <w:rFonts w:ascii="Cera Pro" w:hAnsi="Cera Pro" w:cs="Arial"/>
          <w:color w:val="000000" w:themeColor="text1"/>
        </w:rPr>
        <w:t xml:space="preserve"> </w:t>
      </w:r>
      <w:r w:rsidRPr="0084671D">
        <w:rPr>
          <w:rFonts w:ascii="Cera Pro" w:hAnsi="Cera Pro" w:cs="Arial"/>
          <w:b/>
          <w:bCs/>
          <w:color w:val="000000" w:themeColor="text1"/>
        </w:rPr>
        <w:t>Жанна Кира</w:t>
      </w:r>
      <w:r w:rsidRPr="00F2681C">
        <w:rPr>
          <w:rFonts w:ascii="Cera Pro" w:hAnsi="Cera Pro" w:cs="Arial"/>
          <w:color w:val="000000" w:themeColor="text1"/>
        </w:rPr>
        <w:t xml:space="preserve">, Президент Ассоциации </w:t>
      </w:r>
      <w:proofErr w:type="spellStart"/>
      <w:r w:rsidRPr="00F2681C">
        <w:rPr>
          <w:rFonts w:ascii="Cera Pro" w:hAnsi="Cera Pro" w:cs="Arial"/>
          <w:color w:val="000000" w:themeColor="text1"/>
        </w:rPr>
        <w:t>глэмпингов</w:t>
      </w:r>
      <w:proofErr w:type="spellEnd"/>
      <w:r w:rsidRPr="00F2681C">
        <w:rPr>
          <w:rFonts w:ascii="Cera Pro" w:hAnsi="Cera Pro" w:cs="Arial"/>
          <w:color w:val="000000" w:themeColor="text1"/>
        </w:rPr>
        <w:t xml:space="preserve"> России</w:t>
      </w:r>
      <w:r w:rsidR="002133EF">
        <w:rPr>
          <w:rFonts w:ascii="Cera Pro" w:hAnsi="Cera Pro" w:cs="Arial"/>
          <w:color w:val="000000" w:themeColor="text1"/>
        </w:rPr>
        <w:t>;</w:t>
      </w:r>
      <w:r w:rsidRPr="00F2681C">
        <w:rPr>
          <w:rFonts w:ascii="Cera Pro" w:hAnsi="Cera Pro" w:cs="Arial"/>
          <w:color w:val="000000" w:themeColor="text1"/>
        </w:rPr>
        <w:t xml:space="preserve"> </w:t>
      </w:r>
      <w:r w:rsidR="00BD6D22">
        <w:rPr>
          <w:rFonts w:ascii="Cera Pro" w:hAnsi="Cera Pro" w:cs="Arial"/>
          <w:b/>
          <w:bCs/>
          <w:color w:val="000000" w:themeColor="text1"/>
        </w:rPr>
        <w:t xml:space="preserve">Ирина </w:t>
      </w:r>
      <w:proofErr w:type="spellStart"/>
      <w:r w:rsidR="00BD6D22">
        <w:rPr>
          <w:rFonts w:ascii="Cera Pro" w:hAnsi="Cera Pro" w:cs="Arial"/>
          <w:b/>
          <w:bCs/>
          <w:color w:val="000000" w:themeColor="text1"/>
        </w:rPr>
        <w:t>Катигарова</w:t>
      </w:r>
      <w:proofErr w:type="spellEnd"/>
      <w:r w:rsidR="00BD6D22">
        <w:rPr>
          <w:rFonts w:ascii="Cera Pro" w:hAnsi="Cera Pro" w:cs="Arial"/>
          <w:b/>
          <w:bCs/>
          <w:color w:val="000000" w:themeColor="text1"/>
        </w:rPr>
        <w:t xml:space="preserve">, </w:t>
      </w:r>
      <w:r w:rsidR="00BD6D22" w:rsidRPr="00BD6D22">
        <w:rPr>
          <w:rFonts w:ascii="Cera Pro" w:hAnsi="Cera Pro" w:cs="Arial"/>
          <w:color w:val="000000" w:themeColor="text1"/>
        </w:rPr>
        <w:t>основатель</w:t>
      </w:r>
      <w:r w:rsidR="00BD6D22">
        <w:rPr>
          <w:rFonts w:ascii="Cera Pro" w:hAnsi="Cera Pro" w:cs="Arial"/>
          <w:b/>
          <w:bCs/>
          <w:color w:val="000000" w:themeColor="text1"/>
        </w:rPr>
        <w:t xml:space="preserve"> </w:t>
      </w:r>
      <w:r w:rsidR="00BD6D22" w:rsidRPr="00BD6D22">
        <w:rPr>
          <w:rFonts w:ascii="Cera Pro" w:hAnsi="Cera Pro" w:cs="Arial"/>
          <w:color w:val="000000" w:themeColor="text1"/>
        </w:rPr>
        <w:t>природно-туристическ</w:t>
      </w:r>
      <w:r w:rsidR="00BD6D22">
        <w:rPr>
          <w:rFonts w:ascii="Cera Pro" w:hAnsi="Cera Pro" w:cs="Arial"/>
          <w:color w:val="000000" w:themeColor="text1"/>
        </w:rPr>
        <w:t>ого</w:t>
      </w:r>
      <w:r w:rsidR="00BD6D22" w:rsidRPr="00BD6D22">
        <w:rPr>
          <w:rFonts w:ascii="Cera Pro" w:hAnsi="Cera Pro" w:cs="Arial"/>
          <w:color w:val="000000" w:themeColor="text1"/>
        </w:rPr>
        <w:t xml:space="preserve"> комплекс</w:t>
      </w:r>
      <w:r w:rsidR="00BD6D22">
        <w:rPr>
          <w:rFonts w:ascii="Cera Pro" w:hAnsi="Cera Pro" w:cs="Arial"/>
          <w:color w:val="000000" w:themeColor="text1"/>
        </w:rPr>
        <w:t>а</w:t>
      </w:r>
      <w:r w:rsidR="00BD6D22" w:rsidRPr="00BD6D22">
        <w:rPr>
          <w:rFonts w:ascii="Cera Pro" w:hAnsi="Cera Pro" w:cs="Arial"/>
          <w:color w:val="000000" w:themeColor="text1"/>
        </w:rPr>
        <w:t xml:space="preserve"> «МОРЕЛЕСА»</w:t>
      </w:r>
      <w:r w:rsidR="002133EF">
        <w:rPr>
          <w:rFonts w:ascii="Cera Pro" w:hAnsi="Cera Pro" w:cs="Arial"/>
          <w:color w:val="000000" w:themeColor="text1"/>
        </w:rPr>
        <w:t>;</w:t>
      </w:r>
      <w:r w:rsidR="00BD6D22">
        <w:rPr>
          <w:rFonts w:ascii="Cera Pro" w:hAnsi="Cera Pro" w:cs="Arial"/>
          <w:color w:val="000000" w:themeColor="text1"/>
        </w:rPr>
        <w:t xml:space="preserve"> </w:t>
      </w:r>
      <w:r w:rsidR="00B24D48">
        <w:rPr>
          <w:rFonts w:ascii="Cera Pro" w:hAnsi="Cera Pro" w:cs="Arial"/>
          <w:b/>
          <w:bCs/>
          <w:color w:val="000000" w:themeColor="text1"/>
        </w:rPr>
        <w:t xml:space="preserve">Сергей Петров, </w:t>
      </w:r>
      <w:proofErr w:type="spellStart"/>
      <w:r w:rsidR="00BD6D22" w:rsidRPr="00BD6D22">
        <w:rPr>
          <w:rFonts w:ascii="Cera Pro" w:hAnsi="Cera Pro" w:cs="Arial"/>
          <w:color w:val="000000" w:themeColor="text1"/>
        </w:rPr>
        <w:t>сооснователь</w:t>
      </w:r>
      <w:proofErr w:type="spellEnd"/>
      <w:r w:rsidR="00BD6D22" w:rsidRPr="00BD6D22">
        <w:rPr>
          <w:rFonts w:ascii="Cera Pro" w:hAnsi="Cera Pro" w:cs="Arial"/>
          <w:color w:val="000000" w:themeColor="text1"/>
        </w:rPr>
        <w:t xml:space="preserve"> </w:t>
      </w:r>
      <w:proofErr w:type="spellStart"/>
      <w:r w:rsidR="00B24D48" w:rsidRPr="00BD6D22">
        <w:rPr>
          <w:rFonts w:ascii="Cera Pro" w:hAnsi="Cera Pro" w:cs="Arial"/>
          <w:color w:val="000000" w:themeColor="text1"/>
        </w:rPr>
        <w:t>глэмпинг</w:t>
      </w:r>
      <w:r w:rsidR="00BD6D22" w:rsidRPr="00BD6D22">
        <w:rPr>
          <w:rFonts w:ascii="Cera Pro" w:hAnsi="Cera Pro" w:cs="Arial"/>
          <w:color w:val="000000" w:themeColor="text1"/>
        </w:rPr>
        <w:t>а</w:t>
      </w:r>
      <w:proofErr w:type="spellEnd"/>
      <w:r w:rsidR="00B24D48" w:rsidRPr="00BD6D22">
        <w:rPr>
          <w:rFonts w:ascii="Cera Pro" w:hAnsi="Cera Pro" w:cs="Arial"/>
          <w:color w:val="000000" w:themeColor="text1"/>
        </w:rPr>
        <w:t xml:space="preserve"> «Под небом»</w:t>
      </w:r>
      <w:r w:rsidR="002133EF">
        <w:rPr>
          <w:rFonts w:ascii="Cera Pro" w:hAnsi="Cera Pro" w:cs="Arial"/>
          <w:color w:val="000000" w:themeColor="text1"/>
        </w:rPr>
        <w:t>;</w:t>
      </w:r>
      <w:r w:rsidR="00B24D48" w:rsidRPr="00BD6D22">
        <w:rPr>
          <w:rFonts w:ascii="Cera Pro" w:hAnsi="Cera Pro" w:cs="Arial"/>
          <w:color w:val="000000" w:themeColor="text1"/>
        </w:rPr>
        <w:t xml:space="preserve"> </w:t>
      </w:r>
      <w:r w:rsidRPr="0084671D">
        <w:rPr>
          <w:rFonts w:ascii="Cera Pro" w:hAnsi="Cera Pro" w:cs="Arial"/>
          <w:b/>
          <w:bCs/>
          <w:color w:val="000000" w:themeColor="text1"/>
        </w:rPr>
        <w:t>Ирина Трибунская</w:t>
      </w:r>
      <w:r w:rsidRPr="00F2681C">
        <w:rPr>
          <w:rFonts w:ascii="Cera Pro" w:hAnsi="Cera Pro" w:cs="Arial"/>
          <w:color w:val="000000" w:themeColor="text1"/>
        </w:rPr>
        <w:t xml:space="preserve">, коммерческий директор </w:t>
      </w:r>
      <w:proofErr w:type="spellStart"/>
      <w:r w:rsidRPr="00F2681C">
        <w:rPr>
          <w:rFonts w:ascii="Cera Pro" w:hAnsi="Cera Pro" w:cs="Arial"/>
          <w:color w:val="000000" w:themeColor="text1"/>
        </w:rPr>
        <w:t>глэмпинга</w:t>
      </w:r>
      <w:proofErr w:type="spellEnd"/>
      <w:r w:rsidRPr="00F2681C">
        <w:rPr>
          <w:rFonts w:ascii="Cera Pro" w:hAnsi="Cera Pro" w:cs="Arial"/>
          <w:color w:val="000000" w:themeColor="text1"/>
        </w:rPr>
        <w:t xml:space="preserve"> </w:t>
      </w:r>
      <w:r>
        <w:rPr>
          <w:rFonts w:ascii="Cera Pro" w:hAnsi="Cera Pro" w:cs="Arial"/>
          <w:color w:val="000000" w:themeColor="text1"/>
        </w:rPr>
        <w:t>«</w:t>
      </w:r>
      <w:r w:rsidRPr="00F2681C">
        <w:rPr>
          <w:rFonts w:ascii="Cera Pro" w:hAnsi="Cera Pro" w:cs="Arial"/>
          <w:color w:val="000000" w:themeColor="text1"/>
        </w:rPr>
        <w:t>Лес</w:t>
      </w:r>
      <w:r>
        <w:rPr>
          <w:rFonts w:ascii="Cera Pro" w:hAnsi="Cera Pro" w:cs="Arial"/>
          <w:color w:val="000000" w:themeColor="text1"/>
        </w:rPr>
        <w:t>».</w:t>
      </w:r>
    </w:p>
    <w:p w14:paraId="005ED3BA" w14:textId="713E5E77" w:rsidR="002345C5" w:rsidRPr="00393A52" w:rsidRDefault="002133EF" w:rsidP="007668E6">
      <w:pPr>
        <w:spacing w:after="120" w:line="276" w:lineRule="auto"/>
        <w:ind w:left="-560"/>
        <w:jc w:val="both"/>
        <w:rPr>
          <w:rFonts w:ascii="Cera Pro" w:hAnsi="Cera Pro" w:cs="Arial"/>
          <w:color w:val="000000" w:themeColor="text1"/>
        </w:rPr>
      </w:pPr>
      <w:r w:rsidRPr="00393A52">
        <w:rPr>
          <w:rFonts w:ascii="Cera Pro" w:hAnsi="Cera Pro" w:cs="Arial"/>
          <w:color w:val="000000" w:themeColor="text1"/>
        </w:rPr>
        <w:t xml:space="preserve">С 27 апреля в течение месяца на онлайн-платформе </w:t>
      </w:r>
      <w:r w:rsidRPr="00393A52">
        <w:rPr>
          <w:rFonts w:ascii="Cera Pro" w:hAnsi="Cera Pro" w:cs="Arial"/>
          <w:color w:val="000000" w:themeColor="text1"/>
          <w:lang w:val="en-US"/>
        </w:rPr>
        <w:t>iSpring</w:t>
      </w:r>
      <w:r w:rsidRPr="00393A52">
        <w:rPr>
          <w:rFonts w:ascii="Cera Pro" w:hAnsi="Cera Pro" w:cs="Arial"/>
          <w:color w:val="000000" w:themeColor="text1"/>
        </w:rPr>
        <w:t xml:space="preserve"> пройдет образовательный курс из 5 модулей с разбором кейсов по юридическим аспектам, запуску глэмпингов, бизнес-проектированию, строительству, управлению и привлечению инвестиций. </w:t>
      </w:r>
      <w:r w:rsidR="002345C5" w:rsidRPr="00393A52">
        <w:rPr>
          <w:rFonts w:ascii="Cera Pro" w:hAnsi="Cera Pro" w:cs="Arial"/>
          <w:color w:val="000000" w:themeColor="text1"/>
        </w:rPr>
        <w:t xml:space="preserve">Принять участие в </w:t>
      </w:r>
      <w:r>
        <w:rPr>
          <w:rFonts w:ascii="Cera Pro" w:hAnsi="Cera Pro" w:cs="Arial"/>
          <w:color w:val="000000" w:themeColor="text1"/>
        </w:rPr>
        <w:t>онлайн-программе</w:t>
      </w:r>
      <w:r w:rsidR="002345C5" w:rsidRPr="00393A52">
        <w:rPr>
          <w:rFonts w:ascii="Cera Pro" w:hAnsi="Cera Pro" w:cs="Arial"/>
          <w:color w:val="000000" w:themeColor="text1"/>
        </w:rPr>
        <w:t xml:space="preserve"> приглашают</w:t>
      </w:r>
      <w:r w:rsidR="00867BFF" w:rsidRPr="00393A52">
        <w:rPr>
          <w:rFonts w:ascii="Cera Pro" w:hAnsi="Cera Pro" w:cs="Arial"/>
          <w:color w:val="000000" w:themeColor="text1"/>
        </w:rPr>
        <w:t xml:space="preserve"> </w:t>
      </w:r>
      <w:r w:rsidR="002345C5" w:rsidRPr="00393A52">
        <w:rPr>
          <w:rFonts w:ascii="Cera Pro" w:hAnsi="Cera Pro" w:cs="Arial"/>
          <w:color w:val="000000" w:themeColor="text1"/>
        </w:rPr>
        <w:t xml:space="preserve">предпринимателей, представителей муниципальных образований, инвесторов и всех, кто заинтересован в </w:t>
      </w:r>
      <w:r w:rsidR="00F2681C">
        <w:rPr>
          <w:rFonts w:ascii="Cera Pro" w:hAnsi="Cera Pro" w:cs="Arial"/>
          <w:color w:val="000000" w:themeColor="text1"/>
        </w:rPr>
        <w:t xml:space="preserve">создании </w:t>
      </w:r>
      <w:r w:rsidR="00F2681C" w:rsidRPr="00F2681C">
        <w:rPr>
          <w:rFonts w:ascii="Cera Pro" w:hAnsi="Cera Pro" w:cs="Arial"/>
          <w:color w:val="000000" w:themeColor="text1"/>
        </w:rPr>
        <w:t>мест</w:t>
      </w:r>
      <w:r w:rsidR="00944F2C" w:rsidRPr="00F2681C">
        <w:rPr>
          <w:rFonts w:ascii="Cera Pro" w:hAnsi="Cera Pro" w:cs="Arial"/>
          <w:color w:val="000000" w:themeColor="text1"/>
        </w:rPr>
        <w:t xml:space="preserve"> отдыха</w:t>
      </w:r>
      <w:r w:rsidR="002345C5" w:rsidRPr="00F2681C">
        <w:rPr>
          <w:rFonts w:ascii="Cera Pro" w:hAnsi="Cera Pro" w:cs="Arial"/>
          <w:color w:val="000000" w:themeColor="text1"/>
        </w:rPr>
        <w:t xml:space="preserve"> </w:t>
      </w:r>
      <w:r w:rsidR="002345C5" w:rsidRPr="00393A52">
        <w:rPr>
          <w:rFonts w:ascii="Cera Pro" w:hAnsi="Cera Pro" w:cs="Arial"/>
          <w:color w:val="000000" w:themeColor="text1"/>
        </w:rPr>
        <w:t xml:space="preserve">в республике. </w:t>
      </w:r>
    </w:p>
    <w:p w14:paraId="52A15225" w14:textId="7AE7C732" w:rsidR="006F7531" w:rsidRPr="005D7F47" w:rsidRDefault="008B26EC" w:rsidP="005D7F47">
      <w:pPr>
        <w:spacing w:after="120" w:line="276" w:lineRule="auto"/>
        <w:ind w:left="-560"/>
        <w:jc w:val="both"/>
        <w:rPr>
          <w:rFonts w:ascii="Cera Pro" w:hAnsi="Cera Pro"/>
          <w:color w:val="000000" w:themeColor="text1"/>
        </w:rPr>
      </w:pPr>
      <w:r w:rsidRPr="00393A52">
        <w:rPr>
          <w:rFonts w:ascii="Cera Pro" w:hAnsi="Cera Pro" w:cs="Arial"/>
          <w:color w:val="000000" w:themeColor="text1"/>
        </w:rPr>
        <w:t xml:space="preserve">Для </w:t>
      </w:r>
      <w:r w:rsidR="00944F2C">
        <w:rPr>
          <w:rFonts w:ascii="Cera Pro" w:hAnsi="Cera Pro" w:cs="Arial"/>
          <w:color w:val="000000" w:themeColor="text1"/>
        </w:rPr>
        <w:t xml:space="preserve">10 </w:t>
      </w:r>
      <w:r w:rsidR="006F7531" w:rsidRPr="00393A52">
        <w:rPr>
          <w:rFonts w:ascii="Cera Pro" w:hAnsi="Cera Pro" w:cs="Arial"/>
          <w:color w:val="000000" w:themeColor="text1"/>
        </w:rPr>
        <w:t>проектов, готовых к запуску на территории Татарстана в 2021 год</w:t>
      </w:r>
      <w:r w:rsidRPr="00393A52">
        <w:rPr>
          <w:rFonts w:ascii="Cera Pro" w:hAnsi="Cera Pro" w:cs="Arial"/>
          <w:color w:val="000000" w:themeColor="text1"/>
        </w:rPr>
        <w:t>у</w:t>
      </w:r>
      <w:r w:rsidR="00182777">
        <w:rPr>
          <w:rFonts w:ascii="Cera Pro" w:hAnsi="Cera Pro" w:cs="Arial"/>
          <w:color w:val="000000" w:themeColor="text1"/>
        </w:rPr>
        <w:t>,</w:t>
      </w:r>
      <w:r w:rsidRPr="00393A52">
        <w:rPr>
          <w:rFonts w:ascii="Cera Pro" w:hAnsi="Cera Pro" w:cs="Arial"/>
          <w:color w:val="000000" w:themeColor="text1"/>
        </w:rPr>
        <w:t xml:space="preserve"> проведут акселерационную программу</w:t>
      </w:r>
      <w:r w:rsidR="00BD5C32" w:rsidRPr="00393A52">
        <w:rPr>
          <w:rFonts w:ascii="Cera Pro" w:hAnsi="Cera Pro" w:cs="Arial"/>
          <w:color w:val="000000" w:themeColor="text1"/>
        </w:rPr>
        <w:t xml:space="preserve"> — серию </w:t>
      </w:r>
      <w:r w:rsidRPr="00393A52">
        <w:rPr>
          <w:rFonts w:ascii="Cera Pro" w:hAnsi="Cera Pro" w:cs="Arial"/>
          <w:color w:val="000000" w:themeColor="text1"/>
        </w:rPr>
        <w:t>индивидуальны</w:t>
      </w:r>
      <w:r w:rsidR="00BD5C32" w:rsidRPr="00393A52">
        <w:rPr>
          <w:rFonts w:ascii="Cera Pro" w:hAnsi="Cera Pro" w:cs="Arial"/>
          <w:color w:val="000000" w:themeColor="text1"/>
        </w:rPr>
        <w:t>х</w:t>
      </w:r>
      <w:r w:rsidRPr="00393A52">
        <w:rPr>
          <w:rFonts w:ascii="Cera Pro" w:hAnsi="Cera Pro" w:cs="Arial"/>
          <w:color w:val="000000" w:themeColor="text1"/>
        </w:rPr>
        <w:t xml:space="preserve"> консультаци</w:t>
      </w:r>
      <w:r w:rsidR="00BD5C32" w:rsidRPr="00393A52">
        <w:rPr>
          <w:rFonts w:ascii="Cera Pro" w:hAnsi="Cera Pro" w:cs="Arial"/>
          <w:color w:val="000000" w:themeColor="text1"/>
        </w:rPr>
        <w:t>й</w:t>
      </w:r>
      <w:r w:rsidRPr="00393A52">
        <w:rPr>
          <w:rFonts w:ascii="Cera Pro" w:hAnsi="Cera Pro" w:cs="Arial"/>
          <w:color w:val="000000" w:themeColor="text1"/>
        </w:rPr>
        <w:t xml:space="preserve"> с </w:t>
      </w:r>
      <w:proofErr w:type="spellStart"/>
      <w:r w:rsidRPr="00393A52">
        <w:rPr>
          <w:rFonts w:ascii="Cera Pro" w:hAnsi="Cera Pro" w:cs="Arial"/>
          <w:color w:val="000000" w:themeColor="text1"/>
        </w:rPr>
        <w:t>трекерами</w:t>
      </w:r>
      <w:proofErr w:type="spellEnd"/>
      <w:r w:rsidR="00BD5C32" w:rsidRPr="00393A52">
        <w:rPr>
          <w:rFonts w:ascii="Cera Pro" w:hAnsi="Cera Pro" w:cs="Arial"/>
          <w:color w:val="000000" w:themeColor="text1"/>
        </w:rPr>
        <w:t xml:space="preserve"> (предприниматели, консультанты или эксперты в маркетинге, продажах или продакт-менеджменте), </w:t>
      </w:r>
      <w:r w:rsidRPr="00393A52">
        <w:rPr>
          <w:rFonts w:ascii="Cera Pro" w:hAnsi="Cera Pro" w:cs="Arial"/>
          <w:color w:val="000000" w:themeColor="text1"/>
        </w:rPr>
        <w:t>групповые сессии по разбору кейсов и передач</w:t>
      </w:r>
      <w:r w:rsidR="00BD5C32" w:rsidRPr="00393A52">
        <w:rPr>
          <w:rFonts w:ascii="Cera Pro" w:hAnsi="Cera Pro" w:cs="Arial"/>
          <w:color w:val="000000" w:themeColor="text1"/>
        </w:rPr>
        <w:t>е</w:t>
      </w:r>
      <w:r w:rsidRPr="00393A52">
        <w:rPr>
          <w:rFonts w:ascii="Cera Pro" w:hAnsi="Cera Pro" w:cs="Arial"/>
          <w:color w:val="000000" w:themeColor="text1"/>
        </w:rPr>
        <w:t xml:space="preserve"> наработок с действующими </w:t>
      </w:r>
      <w:proofErr w:type="spellStart"/>
      <w:r w:rsidRPr="00393A52">
        <w:rPr>
          <w:rFonts w:ascii="Cera Pro" w:hAnsi="Cera Pro" w:cs="Arial"/>
          <w:color w:val="000000" w:themeColor="text1"/>
        </w:rPr>
        <w:t>глэмпельерами</w:t>
      </w:r>
      <w:proofErr w:type="spellEnd"/>
      <w:r w:rsidRPr="00393A52">
        <w:rPr>
          <w:rFonts w:ascii="Cera Pro" w:hAnsi="Cera Pro" w:cs="Arial"/>
          <w:color w:val="000000" w:themeColor="text1"/>
        </w:rPr>
        <w:t>.</w:t>
      </w:r>
      <w:r w:rsidR="002133EF" w:rsidRPr="002133EF">
        <w:rPr>
          <w:rFonts w:ascii="Cera Pro" w:hAnsi="Cera Pro"/>
          <w:color w:val="000000" w:themeColor="text1"/>
        </w:rPr>
        <w:t xml:space="preserve"> </w:t>
      </w:r>
      <w:r w:rsidR="002133EF" w:rsidRPr="00393A52">
        <w:rPr>
          <w:rFonts w:ascii="Cera Pro" w:hAnsi="Cera Pro"/>
          <w:color w:val="000000" w:themeColor="text1"/>
        </w:rPr>
        <w:t xml:space="preserve">Поучаствовать в акселераторе смогут команды с наличием земельного участка в аренде или собственности и финансовыми возможностями для реализации проекта в 2021 году. </w:t>
      </w:r>
    </w:p>
    <w:p w14:paraId="057C0133" w14:textId="1D05C876" w:rsidR="006F7531" w:rsidRPr="00393A52" w:rsidRDefault="00CC3AD1" w:rsidP="007668E6">
      <w:pPr>
        <w:spacing w:after="120" w:line="276" w:lineRule="auto"/>
        <w:ind w:left="-560"/>
        <w:jc w:val="both"/>
        <w:rPr>
          <w:rFonts w:ascii="Cera Pro" w:hAnsi="Cera Pro"/>
          <w:color w:val="000000" w:themeColor="text1"/>
        </w:rPr>
      </w:pPr>
      <w:r w:rsidRPr="00393A52">
        <w:rPr>
          <w:rFonts w:ascii="Cera Pro" w:hAnsi="Cera Pro" w:cs="Arial"/>
          <w:color w:val="000000" w:themeColor="text1"/>
        </w:rPr>
        <w:t>На акселер</w:t>
      </w:r>
      <w:r w:rsidR="000F7953">
        <w:rPr>
          <w:rFonts w:ascii="Cera Pro" w:hAnsi="Cera Pro" w:cs="Arial"/>
          <w:color w:val="000000" w:themeColor="text1"/>
        </w:rPr>
        <w:t>ационной программе</w:t>
      </w:r>
      <w:r w:rsidRPr="00393A52">
        <w:rPr>
          <w:rFonts w:ascii="Cera Pro" w:hAnsi="Cera Pro" w:cs="Arial"/>
          <w:color w:val="000000" w:themeColor="text1"/>
        </w:rPr>
        <w:t xml:space="preserve"> </w:t>
      </w:r>
      <w:proofErr w:type="spellStart"/>
      <w:r w:rsidR="00BD5C32" w:rsidRPr="00393A52">
        <w:rPr>
          <w:rFonts w:ascii="Cera Pro" w:hAnsi="Cera Pro" w:cs="Arial"/>
          <w:color w:val="000000" w:themeColor="text1"/>
        </w:rPr>
        <w:t>трекерами</w:t>
      </w:r>
      <w:proofErr w:type="spellEnd"/>
      <w:r w:rsidRPr="00393A52">
        <w:rPr>
          <w:rFonts w:ascii="Cera Pro" w:hAnsi="Cera Pro" w:cs="Arial"/>
          <w:color w:val="000000" w:themeColor="text1"/>
        </w:rPr>
        <w:t xml:space="preserve"> станут: </w:t>
      </w:r>
      <w:r w:rsidR="00F54F53" w:rsidRPr="00393A52">
        <w:rPr>
          <w:rFonts w:ascii="Cera Pro" w:hAnsi="Cera Pro" w:cs="Arial"/>
          <w:b/>
          <w:bCs/>
          <w:color w:val="000000" w:themeColor="text1"/>
        </w:rPr>
        <w:t xml:space="preserve">Дарья </w:t>
      </w:r>
      <w:proofErr w:type="spellStart"/>
      <w:r w:rsidR="00F54F53" w:rsidRPr="00393A52">
        <w:rPr>
          <w:rFonts w:ascii="Cera Pro" w:hAnsi="Cera Pro" w:cs="Arial"/>
          <w:b/>
          <w:bCs/>
          <w:color w:val="000000" w:themeColor="text1"/>
        </w:rPr>
        <w:t>Шамрай</w:t>
      </w:r>
      <w:proofErr w:type="spellEnd"/>
      <w:r w:rsidR="00F54F53" w:rsidRPr="00393A52">
        <w:rPr>
          <w:rFonts w:ascii="Cera Pro" w:hAnsi="Cera Pro" w:cs="Arial"/>
          <w:color w:val="000000" w:themeColor="text1"/>
        </w:rPr>
        <w:t xml:space="preserve">, эксперт по въездному туризму, </w:t>
      </w:r>
      <w:proofErr w:type="spellStart"/>
      <w:r w:rsidR="00F54F53" w:rsidRPr="00393A52">
        <w:rPr>
          <w:rFonts w:ascii="Cera Pro" w:hAnsi="Cera Pro" w:cs="Arial"/>
          <w:color w:val="000000" w:themeColor="text1"/>
        </w:rPr>
        <w:t>трекер</w:t>
      </w:r>
      <w:proofErr w:type="spellEnd"/>
      <w:r w:rsidR="00F54F53" w:rsidRPr="00393A52">
        <w:rPr>
          <w:rFonts w:ascii="Cera Pro" w:hAnsi="Cera Pro" w:cs="Arial"/>
          <w:color w:val="000000" w:themeColor="text1"/>
        </w:rPr>
        <w:t xml:space="preserve"> 37 </w:t>
      </w:r>
      <w:proofErr w:type="spellStart"/>
      <w:r w:rsidR="00F54F53" w:rsidRPr="00393A52">
        <w:rPr>
          <w:rFonts w:ascii="Cera Pro" w:hAnsi="Cera Pro" w:cs="Arial"/>
          <w:color w:val="000000" w:themeColor="text1"/>
        </w:rPr>
        <w:t>туркомпаний</w:t>
      </w:r>
      <w:proofErr w:type="spellEnd"/>
      <w:r w:rsidRPr="00393A52">
        <w:rPr>
          <w:rFonts w:ascii="Cera Pro" w:hAnsi="Cera Pro" w:cs="Arial"/>
          <w:color w:val="000000" w:themeColor="text1"/>
        </w:rPr>
        <w:t>;</w:t>
      </w:r>
      <w:r w:rsidR="00F54F53" w:rsidRPr="00393A52">
        <w:rPr>
          <w:rFonts w:ascii="Cera Pro" w:hAnsi="Cera Pro" w:cs="Arial"/>
          <w:color w:val="000000" w:themeColor="text1"/>
        </w:rPr>
        <w:t xml:space="preserve"> </w:t>
      </w:r>
      <w:r w:rsidR="00F54F53" w:rsidRPr="00393A52">
        <w:rPr>
          <w:rFonts w:ascii="Cera Pro" w:hAnsi="Cera Pro" w:cs="Arial"/>
          <w:b/>
          <w:bCs/>
          <w:color w:val="000000" w:themeColor="text1"/>
        </w:rPr>
        <w:t xml:space="preserve">Антонина </w:t>
      </w:r>
      <w:proofErr w:type="spellStart"/>
      <w:r w:rsidR="00F54F53" w:rsidRPr="00393A52">
        <w:rPr>
          <w:rFonts w:ascii="Cera Pro" w:hAnsi="Cera Pro" w:cs="Arial"/>
          <w:b/>
          <w:bCs/>
          <w:color w:val="000000" w:themeColor="text1"/>
        </w:rPr>
        <w:t>Дорогова</w:t>
      </w:r>
      <w:proofErr w:type="spellEnd"/>
      <w:r w:rsidR="00F54F53" w:rsidRPr="00393A52">
        <w:rPr>
          <w:rFonts w:ascii="Cera Pro" w:hAnsi="Cera Pro" w:cs="Arial"/>
          <w:color w:val="000000" w:themeColor="text1"/>
        </w:rPr>
        <w:t>, разработчик городских и федеральных проектов в области туризма и развития территорий</w:t>
      </w:r>
      <w:r w:rsidRPr="00393A52">
        <w:rPr>
          <w:rFonts w:ascii="Cera Pro" w:hAnsi="Cera Pro" w:cs="Arial"/>
          <w:color w:val="000000" w:themeColor="text1"/>
        </w:rPr>
        <w:t>;</w:t>
      </w:r>
      <w:r w:rsidR="00F54F53" w:rsidRPr="00393A52">
        <w:rPr>
          <w:rFonts w:ascii="Cera Pro" w:hAnsi="Cera Pro" w:cs="Arial"/>
          <w:color w:val="000000" w:themeColor="text1"/>
        </w:rPr>
        <w:t xml:space="preserve"> </w:t>
      </w:r>
      <w:r w:rsidR="00F54F53" w:rsidRPr="00393A52">
        <w:rPr>
          <w:rFonts w:ascii="Cera Pro" w:hAnsi="Cera Pro" w:cs="Arial"/>
          <w:b/>
          <w:bCs/>
          <w:color w:val="000000" w:themeColor="text1"/>
        </w:rPr>
        <w:t>Игорь Булыгин</w:t>
      </w:r>
      <w:r w:rsidR="00F54F53" w:rsidRPr="00393A52">
        <w:rPr>
          <w:rFonts w:ascii="Cera Pro" w:hAnsi="Cera Pro" w:cs="Arial"/>
          <w:color w:val="000000" w:themeColor="text1"/>
        </w:rPr>
        <w:t>, генеральный директор студии «</w:t>
      </w:r>
      <w:proofErr w:type="spellStart"/>
      <w:r w:rsidR="00F54F53" w:rsidRPr="00393A52">
        <w:rPr>
          <w:rFonts w:ascii="Cera Pro" w:hAnsi="Cera Pro" w:cs="Arial"/>
          <w:color w:val="000000" w:themeColor="text1"/>
        </w:rPr>
        <w:t>Mossa</w:t>
      </w:r>
      <w:proofErr w:type="spellEnd"/>
      <w:r w:rsidR="00F54F53" w:rsidRPr="00393A52">
        <w:rPr>
          <w:rFonts w:ascii="Cera Pro" w:hAnsi="Cera Pro" w:cs="Arial"/>
          <w:color w:val="000000" w:themeColor="text1"/>
        </w:rPr>
        <w:t>. Брендинг и дизайн», ведущий специалист по брендингу и стратегии</w:t>
      </w:r>
      <w:r w:rsidRPr="00393A52">
        <w:rPr>
          <w:rFonts w:ascii="Cera Pro" w:hAnsi="Cera Pro" w:cs="Arial"/>
          <w:color w:val="000000" w:themeColor="text1"/>
        </w:rPr>
        <w:t>;</w:t>
      </w:r>
      <w:r w:rsidR="00F54F53" w:rsidRPr="00393A52">
        <w:rPr>
          <w:rFonts w:ascii="Cera Pro" w:hAnsi="Cera Pro" w:cs="Arial"/>
          <w:color w:val="000000" w:themeColor="text1"/>
        </w:rPr>
        <w:t xml:space="preserve"> </w:t>
      </w:r>
      <w:r w:rsidR="00F54F53" w:rsidRPr="00393A52">
        <w:rPr>
          <w:rFonts w:ascii="Cera Pro" w:hAnsi="Cera Pro" w:cs="Arial"/>
          <w:b/>
          <w:bCs/>
          <w:color w:val="000000" w:themeColor="text1"/>
        </w:rPr>
        <w:t xml:space="preserve">Ася </w:t>
      </w:r>
      <w:proofErr w:type="spellStart"/>
      <w:r w:rsidR="00F54F53" w:rsidRPr="00393A52">
        <w:rPr>
          <w:rFonts w:ascii="Cera Pro" w:hAnsi="Cera Pro" w:cs="Arial"/>
          <w:b/>
          <w:bCs/>
          <w:color w:val="000000" w:themeColor="text1"/>
        </w:rPr>
        <w:t>Репрева</w:t>
      </w:r>
      <w:proofErr w:type="spellEnd"/>
      <w:r w:rsidR="00F54F53" w:rsidRPr="00393A52">
        <w:rPr>
          <w:rFonts w:ascii="Cera Pro" w:hAnsi="Cera Pro" w:cs="Arial"/>
          <w:color w:val="000000" w:themeColor="text1"/>
        </w:rPr>
        <w:t xml:space="preserve">, эксперт по маркетинговым коммуникациям в </w:t>
      </w:r>
      <w:proofErr w:type="spellStart"/>
      <w:r w:rsidR="00F54F53" w:rsidRPr="00393A52">
        <w:rPr>
          <w:rFonts w:ascii="Cera Pro" w:hAnsi="Cera Pro" w:cs="Arial"/>
          <w:color w:val="000000" w:themeColor="text1"/>
        </w:rPr>
        <w:t>travel</w:t>
      </w:r>
      <w:proofErr w:type="spellEnd"/>
      <w:r w:rsidR="00F54F53" w:rsidRPr="00393A52">
        <w:rPr>
          <w:rFonts w:ascii="Cera Pro" w:hAnsi="Cera Pro" w:cs="Arial"/>
          <w:color w:val="000000" w:themeColor="text1"/>
        </w:rPr>
        <w:t>-</w:t>
      </w:r>
      <w:r w:rsidR="00F54F53" w:rsidRPr="00393A52">
        <w:rPr>
          <w:rFonts w:ascii="Cera Pro" w:hAnsi="Cera Pro" w:cs="Arial"/>
          <w:color w:val="000000" w:themeColor="text1"/>
        </w:rPr>
        <w:lastRenderedPageBreak/>
        <w:t xml:space="preserve">проектах, эксперт Ассоциации </w:t>
      </w:r>
      <w:proofErr w:type="spellStart"/>
      <w:r w:rsidR="00F54F53" w:rsidRPr="00393A52">
        <w:rPr>
          <w:rFonts w:ascii="Cera Pro" w:hAnsi="Cera Pro" w:cs="Arial"/>
          <w:color w:val="000000" w:themeColor="text1"/>
        </w:rPr>
        <w:t>Глэмпингов</w:t>
      </w:r>
      <w:proofErr w:type="spellEnd"/>
      <w:r w:rsidR="00F54F53" w:rsidRPr="00393A52">
        <w:rPr>
          <w:rFonts w:ascii="Cera Pro" w:hAnsi="Cera Pro" w:cs="Arial"/>
          <w:color w:val="000000" w:themeColor="text1"/>
        </w:rPr>
        <w:t xml:space="preserve"> России</w:t>
      </w:r>
      <w:r w:rsidRPr="00393A52">
        <w:rPr>
          <w:rFonts w:ascii="Cera Pro" w:hAnsi="Cera Pro" w:cs="Arial"/>
          <w:color w:val="000000" w:themeColor="text1"/>
        </w:rPr>
        <w:t>;</w:t>
      </w:r>
      <w:r w:rsidR="00F54F53" w:rsidRPr="00393A52">
        <w:rPr>
          <w:rFonts w:ascii="Cera Pro" w:hAnsi="Cera Pro" w:cs="Arial"/>
          <w:color w:val="000000" w:themeColor="text1"/>
        </w:rPr>
        <w:t xml:space="preserve"> </w:t>
      </w:r>
      <w:r w:rsidR="00F54F53" w:rsidRPr="00393A52">
        <w:rPr>
          <w:rFonts w:ascii="Cera Pro" w:hAnsi="Cera Pro" w:cs="Arial"/>
          <w:b/>
          <w:bCs/>
          <w:color w:val="000000" w:themeColor="text1"/>
        </w:rPr>
        <w:t xml:space="preserve">Ольга </w:t>
      </w:r>
      <w:proofErr w:type="spellStart"/>
      <w:r w:rsidR="00F54F53" w:rsidRPr="00393A52">
        <w:rPr>
          <w:rFonts w:ascii="Cera Pro" w:hAnsi="Cera Pro" w:cs="Arial"/>
          <w:b/>
          <w:bCs/>
          <w:color w:val="000000" w:themeColor="text1"/>
        </w:rPr>
        <w:t>Майкопова</w:t>
      </w:r>
      <w:proofErr w:type="spellEnd"/>
      <w:r w:rsidR="00F54F53" w:rsidRPr="00393A52">
        <w:rPr>
          <w:rFonts w:ascii="Cera Pro" w:hAnsi="Cera Pro" w:cs="Arial"/>
          <w:color w:val="000000" w:themeColor="text1"/>
        </w:rPr>
        <w:t xml:space="preserve">, основатель агентства маркетинговых коммуникаций для </w:t>
      </w:r>
      <w:proofErr w:type="spellStart"/>
      <w:r w:rsidR="00F54F53" w:rsidRPr="00393A52">
        <w:rPr>
          <w:rFonts w:ascii="Cera Pro" w:hAnsi="Cera Pro" w:cs="Arial"/>
          <w:color w:val="000000" w:themeColor="text1"/>
        </w:rPr>
        <w:t>глэмпингов</w:t>
      </w:r>
      <w:proofErr w:type="spellEnd"/>
      <w:r w:rsidR="00F54F53" w:rsidRPr="00393A52">
        <w:rPr>
          <w:rFonts w:ascii="Cera Pro" w:hAnsi="Cera Pro" w:cs="Arial"/>
          <w:color w:val="000000" w:themeColor="text1"/>
        </w:rPr>
        <w:t xml:space="preserve"> «</w:t>
      </w:r>
      <w:proofErr w:type="spellStart"/>
      <w:r w:rsidR="00F54F53" w:rsidRPr="00393A52">
        <w:rPr>
          <w:rFonts w:ascii="Cera Pro" w:hAnsi="Cera Pro" w:cs="Arial"/>
          <w:color w:val="000000" w:themeColor="text1"/>
        </w:rPr>
        <w:t>Lifestyle</w:t>
      </w:r>
      <w:proofErr w:type="spellEnd"/>
      <w:r w:rsidR="00F54F53" w:rsidRPr="00393A52">
        <w:rPr>
          <w:rFonts w:ascii="Cera Pro" w:hAnsi="Cera Pro" w:cs="Arial"/>
          <w:color w:val="000000" w:themeColor="text1"/>
        </w:rPr>
        <w:t xml:space="preserve"> </w:t>
      </w:r>
      <w:proofErr w:type="spellStart"/>
      <w:r w:rsidR="00F54F53" w:rsidRPr="00393A52">
        <w:rPr>
          <w:rFonts w:ascii="Cera Pro" w:hAnsi="Cera Pro" w:cs="Arial"/>
          <w:color w:val="000000" w:themeColor="text1"/>
        </w:rPr>
        <w:t>Camping</w:t>
      </w:r>
      <w:proofErr w:type="spellEnd"/>
      <w:r w:rsidR="00F54F53" w:rsidRPr="00393A52">
        <w:rPr>
          <w:rFonts w:ascii="Cera Pro" w:hAnsi="Cera Pro" w:cs="Arial"/>
          <w:color w:val="000000" w:themeColor="text1"/>
        </w:rPr>
        <w:t>».</w:t>
      </w:r>
      <w:r w:rsidR="006F7531" w:rsidRPr="00393A52">
        <w:rPr>
          <w:rFonts w:ascii="Cera Pro" w:hAnsi="Cera Pro"/>
          <w:color w:val="000000" w:themeColor="text1"/>
        </w:rPr>
        <w:t xml:space="preserve"> </w:t>
      </w:r>
      <w:r w:rsidR="006F7531" w:rsidRPr="00393A52">
        <w:rPr>
          <w:rFonts w:ascii="Cera Pro" w:hAnsi="Cera Pro" w:cs="Arial"/>
          <w:color w:val="000000" w:themeColor="text1"/>
        </w:rPr>
        <w:t xml:space="preserve">Трекеры проведут 5 индивидуальных консультаций по развитию </w:t>
      </w:r>
      <w:r w:rsidR="002345C5" w:rsidRPr="00393A52">
        <w:rPr>
          <w:rFonts w:ascii="Cera Pro" w:hAnsi="Cera Pro" w:cs="Arial"/>
          <w:color w:val="000000" w:themeColor="text1"/>
        </w:rPr>
        <w:t xml:space="preserve">каждого </w:t>
      </w:r>
      <w:r w:rsidR="006F7531" w:rsidRPr="00393A52">
        <w:rPr>
          <w:rFonts w:ascii="Cera Pro" w:hAnsi="Cera Pro" w:cs="Arial"/>
          <w:color w:val="000000" w:themeColor="text1"/>
        </w:rPr>
        <w:t>проекта,</w:t>
      </w:r>
      <w:r w:rsidR="002345C5" w:rsidRPr="00393A52">
        <w:rPr>
          <w:rFonts w:ascii="Cera Pro" w:hAnsi="Cera Pro" w:cs="Arial"/>
          <w:color w:val="000000" w:themeColor="text1"/>
        </w:rPr>
        <w:t xml:space="preserve"> а затем участники</w:t>
      </w:r>
      <w:r w:rsidR="004D32EA" w:rsidRPr="00393A52">
        <w:rPr>
          <w:rFonts w:ascii="Cera Pro" w:hAnsi="Cera Pro" w:cs="Arial"/>
          <w:color w:val="000000" w:themeColor="text1"/>
        </w:rPr>
        <w:t xml:space="preserve"> </w:t>
      </w:r>
      <w:r w:rsidR="002345C5" w:rsidRPr="00393A52">
        <w:rPr>
          <w:rFonts w:ascii="Cera Pro" w:hAnsi="Cera Pro" w:cs="Arial"/>
          <w:color w:val="000000" w:themeColor="text1"/>
        </w:rPr>
        <w:t>защитят их</w:t>
      </w:r>
      <w:r w:rsidR="004D32EA" w:rsidRPr="00393A52">
        <w:rPr>
          <w:rFonts w:ascii="Cera Pro" w:hAnsi="Cera Pro" w:cs="Arial"/>
          <w:color w:val="000000" w:themeColor="text1"/>
        </w:rPr>
        <w:t xml:space="preserve"> перед экспертами</w:t>
      </w:r>
      <w:r w:rsidR="002345C5" w:rsidRPr="00393A52">
        <w:rPr>
          <w:rFonts w:ascii="Cera Pro" w:hAnsi="Cera Pro" w:cs="Arial"/>
          <w:color w:val="000000" w:themeColor="text1"/>
        </w:rPr>
        <w:t xml:space="preserve"> на питчинг-сессии</w:t>
      </w:r>
      <w:r w:rsidR="004D32EA" w:rsidRPr="00393A52">
        <w:rPr>
          <w:rFonts w:ascii="Cera Pro" w:hAnsi="Cera Pro" w:cs="Arial"/>
          <w:color w:val="000000" w:themeColor="text1"/>
        </w:rPr>
        <w:t>.</w:t>
      </w:r>
    </w:p>
    <w:p w14:paraId="1FBCCB14" w14:textId="77777777" w:rsidR="001F06E6" w:rsidRPr="00393A52" w:rsidRDefault="006F7531" w:rsidP="007668E6">
      <w:pPr>
        <w:spacing w:after="120" w:line="276" w:lineRule="auto"/>
        <w:ind w:left="-560"/>
        <w:jc w:val="both"/>
        <w:rPr>
          <w:rFonts w:ascii="Cera Pro" w:hAnsi="Cera Pro"/>
          <w:color w:val="000000" w:themeColor="text1"/>
        </w:rPr>
      </w:pPr>
      <w:r w:rsidRPr="00393A52">
        <w:rPr>
          <w:rFonts w:ascii="Cera Pro" w:hAnsi="Cera Pro"/>
          <w:color w:val="000000" w:themeColor="text1"/>
        </w:rPr>
        <w:t>После акселератора участники получат поддержку Дирекции по развитию природных территорий и экотуризма</w:t>
      </w:r>
      <w:r w:rsidR="002345C5" w:rsidRPr="00393A52">
        <w:rPr>
          <w:rFonts w:ascii="Cera Pro" w:hAnsi="Cera Pro"/>
          <w:color w:val="000000" w:themeColor="text1"/>
        </w:rPr>
        <w:t>.</w:t>
      </w:r>
      <w:r w:rsidRPr="00393A52">
        <w:rPr>
          <w:rFonts w:ascii="Cera Pro" w:hAnsi="Cera Pro"/>
          <w:color w:val="000000" w:themeColor="text1"/>
        </w:rPr>
        <w:t xml:space="preserve"> </w:t>
      </w:r>
      <w:r w:rsidR="002345C5" w:rsidRPr="00393A52">
        <w:rPr>
          <w:rFonts w:ascii="Cera Pro" w:hAnsi="Cera Pro"/>
          <w:color w:val="000000" w:themeColor="text1"/>
        </w:rPr>
        <w:t>С</w:t>
      </w:r>
      <w:r w:rsidRPr="00393A52">
        <w:rPr>
          <w:rFonts w:ascii="Cera Pro" w:hAnsi="Cera Pro"/>
          <w:color w:val="000000" w:themeColor="text1"/>
        </w:rPr>
        <w:t xml:space="preserve">пециалисты помогут </w:t>
      </w:r>
      <w:r w:rsidR="002345C5" w:rsidRPr="00393A52">
        <w:rPr>
          <w:rFonts w:ascii="Cera Pro" w:hAnsi="Cera Pro"/>
          <w:color w:val="000000" w:themeColor="text1"/>
        </w:rPr>
        <w:t xml:space="preserve">в </w:t>
      </w:r>
      <w:r w:rsidRPr="00393A52">
        <w:rPr>
          <w:rFonts w:ascii="Cera Pro" w:hAnsi="Cera Pro"/>
          <w:color w:val="000000" w:themeColor="text1"/>
        </w:rPr>
        <w:t>доработке проект</w:t>
      </w:r>
      <w:r w:rsidR="002345C5" w:rsidRPr="00393A52">
        <w:rPr>
          <w:rFonts w:ascii="Cera Pro" w:hAnsi="Cera Pro"/>
          <w:color w:val="000000" w:themeColor="text1"/>
        </w:rPr>
        <w:t>ов</w:t>
      </w:r>
      <w:r w:rsidRPr="00393A52">
        <w:rPr>
          <w:rFonts w:ascii="Cera Pro" w:hAnsi="Cera Pro"/>
          <w:color w:val="000000" w:themeColor="text1"/>
        </w:rPr>
        <w:t xml:space="preserve"> </w:t>
      </w:r>
      <w:proofErr w:type="spellStart"/>
      <w:r w:rsidRPr="00393A52">
        <w:rPr>
          <w:rFonts w:ascii="Cera Pro" w:hAnsi="Cera Pro"/>
          <w:color w:val="000000" w:themeColor="text1"/>
        </w:rPr>
        <w:t>глэмпинга</w:t>
      </w:r>
      <w:proofErr w:type="spellEnd"/>
      <w:r w:rsidR="002345C5" w:rsidRPr="00393A52">
        <w:rPr>
          <w:rFonts w:ascii="Cera Pro" w:hAnsi="Cera Pro"/>
          <w:color w:val="000000" w:themeColor="text1"/>
        </w:rPr>
        <w:t xml:space="preserve"> — дадут методические рекомендации, проведут бесплатные консультации и посодействуют работе с органами исполнительной власти.</w:t>
      </w:r>
      <w:r w:rsidR="001F06E6" w:rsidRPr="00393A52">
        <w:rPr>
          <w:rFonts w:ascii="Cera Pro" w:hAnsi="Cera Pro"/>
          <w:color w:val="000000" w:themeColor="text1"/>
        </w:rPr>
        <w:t xml:space="preserve"> </w:t>
      </w:r>
    </w:p>
    <w:p w14:paraId="70D1BB47" w14:textId="12020CD0" w:rsidR="004D32EA" w:rsidRPr="00393A52" w:rsidRDefault="004D32EA" w:rsidP="007668E6">
      <w:pPr>
        <w:spacing w:after="120" w:line="276" w:lineRule="auto"/>
        <w:ind w:left="-560"/>
        <w:jc w:val="both"/>
        <w:rPr>
          <w:rFonts w:ascii="Cera Pro" w:hAnsi="Cera Pro"/>
          <w:color w:val="000000" w:themeColor="text1"/>
        </w:rPr>
      </w:pPr>
      <w:r w:rsidRPr="00393A52">
        <w:rPr>
          <w:rFonts w:ascii="Cera Pro" w:hAnsi="Cera Pro" w:cs="Arial"/>
          <w:color w:val="000000" w:themeColor="text1"/>
        </w:rPr>
        <w:t xml:space="preserve">Регистрация на образовательную программу доступна на сайте </w:t>
      </w:r>
      <w:hyperlink r:id="rId8" w:history="1">
        <w:r w:rsidRPr="00393A52">
          <w:rPr>
            <w:rStyle w:val="a4"/>
            <w:rFonts w:ascii="Cera Pro" w:hAnsi="Cera Pro" w:cs="Arial"/>
            <w:color w:val="000000" w:themeColor="text1"/>
          </w:rPr>
          <w:t>http://ecotourism-rt.ru/education</w:t>
        </w:r>
      </w:hyperlink>
      <w:r w:rsidRPr="00393A52">
        <w:rPr>
          <w:rFonts w:ascii="Cera Pro" w:hAnsi="Cera Pro" w:cs="Arial"/>
          <w:color w:val="000000" w:themeColor="text1"/>
        </w:rPr>
        <w:t xml:space="preserve"> </w:t>
      </w:r>
      <w:r w:rsidRPr="00393A52">
        <w:rPr>
          <w:rFonts w:ascii="Cera Pro" w:hAnsi="Cera Pro" w:cs="Arial"/>
          <w:b/>
          <w:bCs/>
          <w:color w:val="000000" w:themeColor="text1"/>
        </w:rPr>
        <w:t>до 23 апреля</w:t>
      </w:r>
      <w:r w:rsidRPr="00393A52">
        <w:rPr>
          <w:rFonts w:ascii="Cera Pro" w:hAnsi="Cera Pro" w:cs="Arial"/>
          <w:color w:val="000000" w:themeColor="text1"/>
        </w:rPr>
        <w:t>. Участие бесплатное.</w:t>
      </w:r>
    </w:p>
    <w:p w14:paraId="62F5D224" w14:textId="595E7AD2" w:rsidR="004D32EA" w:rsidRPr="00393A52" w:rsidRDefault="004D32EA" w:rsidP="007668E6">
      <w:pPr>
        <w:spacing w:after="120" w:line="276" w:lineRule="auto"/>
        <w:ind w:left="-560"/>
        <w:jc w:val="both"/>
        <w:rPr>
          <w:rFonts w:ascii="Cera Pro" w:hAnsi="Cera Pro" w:cs="Arial"/>
          <w:color w:val="000000" w:themeColor="text1"/>
        </w:rPr>
      </w:pPr>
      <w:r w:rsidRPr="00393A52">
        <w:rPr>
          <w:rFonts w:ascii="Cera Pro" w:hAnsi="Cera Pro" w:cs="Arial"/>
          <w:b/>
          <w:bCs/>
          <w:color w:val="000000" w:themeColor="text1"/>
          <w:shd w:val="clear" w:color="auto" w:fill="FFFFFF"/>
        </w:rPr>
        <w:t>Организатор образовательной акселерационной программы:</w:t>
      </w:r>
      <w:r w:rsidRPr="00393A52">
        <w:rPr>
          <w:rFonts w:ascii="Cera Pro" w:hAnsi="Cera Pro" w:cs="Arial"/>
          <w:color w:val="000000" w:themeColor="text1"/>
          <w:shd w:val="clear" w:color="auto" w:fill="FFFFFF"/>
        </w:rPr>
        <w:t xml:space="preserve"> </w:t>
      </w:r>
      <w:r w:rsidRPr="00393A52">
        <w:rPr>
          <w:rFonts w:ascii="Cera Pro" w:hAnsi="Cera Pro" w:cs="Arial"/>
          <w:color w:val="000000" w:themeColor="text1"/>
        </w:rPr>
        <w:t>Департамент «Дирекция по развитию природных территорий и экотуризма» Фонда «Институт развития городов Республики Татарстан»</w:t>
      </w:r>
      <w:r w:rsidR="00F72957" w:rsidRPr="00393A52">
        <w:rPr>
          <w:rFonts w:ascii="Cera Pro" w:hAnsi="Cera Pro" w:cs="Arial"/>
          <w:color w:val="000000" w:themeColor="text1"/>
        </w:rPr>
        <w:t>.</w:t>
      </w:r>
    </w:p>
    <w:p w14:paraId="06EA64B0" w14:textId="68948FBF" w:rsidR="004D32EA" w:rsidRPr="00393A52" w:rsidRDefault="004D32EA" w:rsidP="007668E6">
      <w:pPr>
        <w:spacing w:after="120" w:line="276" w:lineRule="auto"/>
        <w:ind w:left="-560"/>
        <w:jc w:val="both"/>
        <w:rPr>
          <w:rFonts w:ascii="Cera Pro" w:hAnsi="Cera Pro" w:cs="Arial"/>
          <w:color w:val="000000" w:themeColor="text1"/>
        </w:rPr>
      </w:pPr>
      <w:r w:rsidRPr="00393A52">
        <w:rPr>
          <w:rFonts w:ascii="Cera Pro" w:hAnsi="Cera Pro" w:cs="Arial"/>
          <w:b/>
          <w:bCs/>
          <w:color w:val="000000" w:themeColor="text1"/>
        </w:rPr>
        <w:t>Соорганизаторы:</w:t>
      </w:r>
      <w:r w:rsidRPr="00393A52">
        <w:rPr>
          <w:rFonts w:ascii="Cera Pro" w:hAnsi="Cera Pro" w:cs="Arial"/>
          <w:color w:val="000000" w:themeColor="text1"/>
        </w:rPr>
        <w:t xml:space="preserve"> АНО «Центр развития туризма Республики Татарстан», Ассоциация </w:t>
      </w:r>
      <w:proofErr w:type="spellStart"/>
      <w:r w:rsidRPr="00393A52">
        <w:rPr>
          <w:rFonts w:ascii="Cera Pro" w:hAnsi="Cera Pro" w:cs="Arial"/>
          <w:color w:val="000000" w:themeColor="text1"/>
        </w:rPr>
        <w:t>глэмпингов</w:t>
      </w:r>
      <w:proofErr w:type="spellEnd"/>
      <w:r w:rsidRPr="00393A52">
        <w:rPr>
          <w:rFonts w:ascii="Cera Pro" w:hAnsi="Cera Pro" w:cs="Arial"/>
          <w:color w:val="000000" w:themeColor="text1"/>
        </w:rPr>
        <w:t xml:space="preserve"> России, </w:t>
      </w:r>
      <w:proofErr w:type="spellStart"/>
      <w:r w:rsidRPr="00393A52">
        <w:rPr>
          <w:rFonts w:ascii="Cera Pro" w:hAnsi="Cera Pro" w:cs="Arial"/>
          <w:color w:val="000000" w:themeColor="text1"/>
        </w:rPr>
        <w:t>ТурАкселератор</w:t>
      </w:r>
      <w:proofErr w:type="spellEnd"/>
      <w:r w:rsidR="00F2681C">
        <w:rPr>
          <w:rFonts w:ascii="Cera Pro" w:hAnsi="Cera Pro" w:cs="Arial"/>
          <w:color w:val="000000" w:themeColor="text1"/>
        </w:rPr>
        <w:t>.</w:t>
      </w:r>
    </w:p>
    <w:p w14:paraId="499059F5" w14:textId="7BF117A0" w:rsidR="00927FE3" w:rsidRPr="00393A52" w:rsidRDefault="004D32EA" w:rsidP="00F2681C">
      <w:pPr>
        <w:spacing w:after="120" w:line="276" w:lineRule="auto"/>
        <w:ind w:left="-560"/>
        <w:jc w:val="both"/>
        <w:rPr>
          <w:rFonts w:ascii="Cera Pro" w:hAnsi="Cera Pro" w:cs="Arial"/>
          <w:color w:val="000000" w:themeColor="text1"/>
        </w:rPr>
      </w:pPr>
      <w:r w:rsidRPr="00393A52">
        <w:rPr>
          <w:rFonts w:ascii="Cera Pro" w:hAnsi="Cera Pro" w:cs="Arial"/>
          <w:color w:val="000000" w:themeColor="text1"/>
        </w:rPr>
        <w:t xml:space="preserve">Программа реализуется при поддержке </w:t>
      </w:r>
      <w:r w:rsidR="00F2681C" w:rsidRPr="00F2681C">
        <w:rPr>
          <w:rFonts w:ascii="Cera Pro" w:hAnsi="Cera Pro" w:cs="Arial"/>
          <w:color w:val="000000" w:themeColor="text1"/>
        </w:rPr>
        <w:t>Агентства стратегических инициатив по развитию новых проектов (АСИ)</w:t>
      </w:r>
      <w:r w:rsidR="00F2681C">
        <w:rPr>
          <w:rFonts w:ascii="Cera Pro" w:hAnsi="Cera Pro" w:cs="Arial"/>
          <w:color w:val="000000" w:themeColor="text1"/>
        </w:rPr>
        <w:t xml:space="preserve"> и </w:t>
      </w:r>
      <w:r w:rsidR="00F2681C" w:rsidRPr="00F2681C">
        <w:rPr>
          <w:rFonts w:ascii="Cera Pro" w:hAnsi="Cera Pro" w:cs="Arial"/>
          <w:color w:val="000000" w:themeColor="text1"/>
        </w:rPr>
        <w:t>Государственного комитета Республики Татарстан по туризму</w:t>
      </w:r>
      <w:r w:rsidR="00F2681C">
        <w:rPr>
          <w:rFonts w:ascii="Cera Pro" w:hAnsi="Cera Pro" w:cs="Arial"/>
          <w:color w:val="000000" w:themeColor="text1"/>
        </w:rPr>
        <w:t>.</w:t>
      </w:r>
    </w:p>
    <w:p w14:paraId="35AE9077" w14:textId="04E8F901" w:rsidR="001F06E6" w:rsidRPr="00393A52" w:rsidRDefault="001F06E6" w:rsidP="007668E6">
      <w:pPr>
        <w:spacing w:after="120" w:line="276" w:lineRule="auto"/>
        <w:ind w:left="-560"/>
        <w:jc w:val="both"/>
        <w:rPr>
          <w:rFonts w:ascii="Cera Pro" w:hAnsi="Cera Pro" w:cs="Arial"/>
          <w:color w:val="000000" w:themeColor="text1"/>
        </w:rPr>
      </w:pPr>
    </w:p>
    <w:p w14:paraId="75070AA9" w14:textId="77777777" w:rsidR="001F06E6" w:rsidRPr="001C6887" w:rsidRDefault="001F06E6" w:rsidP="0084671D">
      <w:pPr>
        <w:spacing w:afterLines="120" w:after="288"/>
        <w:ind w:left="-567"/>
        <w:jc w:val="both"/>
        <w:rPr>
          <w:rFonts w:ascii="Cera Pro" w:hAnsi="Cera Pro"/>
          <w:i/>
          <w:sz w:val="20"/>
          <w:szCs w:val="20"/>
        </w:rPr>
      </w:pPr>
      <w:r w:rsidRPr="001C6887">
        <w:rPr>
          <w:rFonts w:ascii="Cera Pro" w:hAnsi="Cera Pro"/>
          <w:i/>
          <w:sz w:val="20"/>
          <w:szCs w:val="20"/>
        </w:rPr>
        <w:t xml:space="preserve">Дирекция по развитию природных территорий и экотуризма была создана на базе рабочей группы по развитию туристско-рекреационных кластеров в РТ. В 2020 году эта команда курировала два татарстанских проекта — </w:t>
      </w:r>
      <w:proofErr w:type="spellStart"/>
      <w:r w:rsidRPr="001C6887">
        <w:rPr>
          <w:rFonts w:ascii="Cera Pro" w:hAnsi="Cera Pro"/>
          <w:i/>
          <w:sz w:val="20"/>
          <w:szCs w:val="20"/>
        </w:rPr>
        <w:t>экокластер</w:t>
      </w:r>
      <w:proofErr w:type="spellEnd"/>
      <w:r w:rsidRPr="001C6887">
        <w:rPr>
          <w:rFonts w:ascii="Cera Pro" w:hAnsi="Cera Pro"/>
          <w:i/>
          <w:sz w:val="20"/>
          <w:szCs w:val="20"/>
        </w:rPr>
        <w:t xml:space="preserve"> «Зеркала Татарстана» (ТРК «Высокогорский») и </w:t>
      </w:r>
      <w:proofErr w:type="spellStart"/>
      <w:r w:rsidRPr="001C6887">
        <w:rPr>
          <w:rFonts w:ascii="Cera Pro" w:hAnsi="Cera Pro"/>
          <w:i/>
          <w:sz w:val="20"/>
          <w:szCs w:val="20"/>
        </w:rPr>
        <w:t>экокурорт</w:t>
      </w:r>
      <w:proofErr w:type="spellEnd"/>
      <w:r w:rsidRPr="001C6887">
        <w:rPr>
          <w:rFonts w:ascii="Cera Pro" w:hAnsi="Cera Pro"/>
          <w:i/>
          <w:sz w:val="20"/>
          <w:szCs w:val="20"/>
        </w:rPr>
        <w:t xml:space="preserve"> «</w:t>
      </w:r>
      <w:proofErr w:type="spellStart"/>
      <w:r w:rsidRPr="001C6887">
        <w:rPr>
          <w:rFonts w:ascii="Cera Pro" w:hAnsi="Cera Pro"/>
          <w:i/>
          <w:sz w:val="20"/>
          <w:szCs w:val="20"/>
        </w:rPr>
        <w:t>Дингез</w:t>
      </w:r>
      <w:proofErr w:type="spellEnd"/>
      <w:r>
        <w:rPr>
          <w:rFonts w:ascii="Cera Pro" w:hAnsi="Cera Pro"/>
          <w:i/>
          <w:sz w:val="20"/>
          <w:szCs w:val="20"/>
        </w:rPr>
        <w:t xml:space="preserve"> — Море Татарстана</w:t>
      </w:r>
      <w:r w:rsidRPr="001C6887">
        <w:rPr>
          <w:rFonts w:ascii="Cera Pro" w:hAnsi="Cera Pro"/>
          <w:i/>
          <w:sz w:val="20"/>
          <w:szCs w:val="20"/>
        </w:rPr>
        <w:t>» (ТРК «Камское Устье»), которые стали победителями всероссийского конкурса по созданию туристско-рекреационных кластеров и развитию экотуризма.</w:t>
      </w:r>
    </w:p>
    <w:p w14:paraId="2A30EBEF" w14:textId="73026CC4" w:rsidR="001F06E6" w:rsidRPr="00541414" w:rsidRDefault="001F06E6" w:rsidP="0084671D">
      <w:pPr>
        <w:spacing w:line="276" w:lineRule="auto"/>
        <w:ind w:left="-567"/>
        <w:jc w:val="both"/>
        <w:rPr>
          <w:rFonts w:ascii="Cera Pro" w:hAnsi="Cera Pro"/>
          <w:i/>
          <w:sz w:val="20"/>
          <w:szCs w:val="20"/>
        </w:rPr>
      </w:pPr>
      <w:r w:rsidRPr="00541414">
        <w:rPr>
          <w:rFonts w:ascii="Cera Pro" w:hAnsi="Cera Pro"/>
          <w:i/>
          <w:sz w:val="20"/>
          <w:szCs w:val="20"/>
        </w:rPr>
        <w:t xml:space="preserve">Пиар-менеджер </w:t>
      </w:r>
      <w:r w:rsidR="008E72DB">
        <w:rPr>
          <w:rFonts w:ascii="Cera Pro" w:hAnsi="Cera Pro"/>
          <w:i/>
          <w:sz w:val="20"/>
          <w:szCs w:val="20"/>
        </w:rPr>
        <w:t>Фонда «Институт развития городов РТ»</w:t>
      </w:r>
    </w:p>
    <w:p w14:paraId="31D7F117" w14:textId="77777777" w:rsidR="001F06E6" w:rsidRPr="00541414" w:rsidRDefault="001F06E6" w:rsidP="0084671D">
      <w:pPr>
        <w:spacing w:line="276" w:lineRule="auto"/>
        <w:ind w:left="-567"/>
        <w:jc w:val="both"/>
        <w:rPr>
          <w:rFonts w:ascii="Cera Pro" w:hAnsi="Cera Pro"/>
          <w:i/>
          <w:sz w:val="20"/>
          <w:szCs w:val="20"/>
        </w:rPr>
      </w:pPr>
      <w:r w:rsidRPr="00541414">
        <w:rPr>
          <w:rFonts w:ascii="Cera Pro" w:hAnsi="Cera Pro"/>
          <w:i/>
          <w:sz w:val="20"/>
          <w:szCs w:val="20"/>
        </w:rPr>
        <w:t>Алина Фаттахова</w:t>
      </w:r>
    </w:p>
    <w:p w14:paraId="4448BAD9" w14:textId="450FDFD8" w:rsidR="001F06E6" w:rsidRPr="00541414" w:rsidRDefault="001F06E6" w:rsidP="0084671D">
      <w:pPr>
        <w:spacing w:line="276" w:lineRule="auto"/>
        <w:ind w:left="-567"/>
        <w:jc w:val="both"/>
        <w:rPr>
          <w:rFonts w:ascii="Cera Pro" w:hAnsi="Cera Pro"/>
          <w:i/>
          <w:sz w:val="20"/>
          <w:szCs w:val="20"/>
        </w:rPr>
      </w:pPr>
      <w:r w:rsidRPr="00541414">
        <w:rPr>
          <w:rFonts w:ascii="Cera Pro" w:hAnsi="Cera Pro"/>
          <w:i/>
          <w:sz w:val="20"/>
          <w:szCs w:val="20"/>
        </w:rPr>
        <w:t>+7(937)618-37-25</w:t>
      </w:r>
    </w:p>
    <w:p w14:paraId="4E3B0AC9" w14:textId="79ECC8DD" w:rsidR="00C06764" w:rsidRDefault="00C149A7"/>
    <w:sectPr w:rsidR="00C06764" w:rsidSect="001F112E">
      <w:headerReference w:type="default" r:id="rId9"/>
      <w:pgSz w:w="11900" w:h="16840"/>
      <w:pgMar w:top="1134" w:right="141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1080EF" w14:textId="77777777" w:rsidR="00C149A7" w:rsidRDefault="00C149A7" w:rsidP="00927FE3">
      <w:r>
        <w:separator/>
      </w:r>
    </w:p>
  </w:endnote>
  <w:endnote w:type="continuationSeparator" w:id="0">
    <w:p w14:paraId="0CD0239F" w14:textId="77777777" w:rsidR="00C149A7" w:rsidRDefault="00C149A7" w:rsidP="00927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ra Pro">
    <w:altName w:val="Calibri"/>
    <w:charset w:val="00"/>
    <w:family w:val="auto"/>
    <w:pitch w:val="variable"/>
    <w:sig w:usb0="00000287" w:usb1="00000001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281560" w14:textId="77777777" w:rsidR="00C149A7" w:rsidRDefault="00C149A7" w:rsidP="00927FE3">
      <w:r>
        <w:separator/>
      </w:r>
    </w:p>
  </w:footnote>
  <w:footnote w:type="continuationSeparator" w:id="0">
    <w:p w14:paraId="58304D28" w14:textId="77777777" w:rsidR="00C149A7" w:rsidRDefault="00C149A7" w:rsidP="00927F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3F6643" w14:textId="159D6B47" w:rsidR="00927FE3" w:rsidRPr="00927FE3" w:rsidRDefault="00927FE3" w:rsidP="00927FE3">
    <w:pPr>
      <w:pStyle w:val="a6"/>
    </w:pP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 wp14:anchorId="532939A4" wp14:editId="30613D27">
          <wp:simplePos x="0" y="0"/>
          <wp:positionH relativeFrom="column">
            <wp:posOffset>-913130</wp:posOffset>
          </wp:positionH>
          <wp:positionV relativeFrom="paragraph">
            <wp:posOffset>-333375</wp:posOffset>
          </wp:positionV>
          <wp:extent cx="7204826" cy="428732"/>
          <wp:effectExtent l="0" t="0" r="0" b="3175"/>
          <wp:wrapThrough wrapText="bothSides">
            <wp:wrapPolygon edited="0">
              <wp:start x="21600" y="21600"/>
              <wp:lineTo x="21600" y="480"/>
              <wp:lineTo x="49" y="480"/>
              <wp:lineTo x="49" y="21600"/>
              <wp:lineTo x="21600" y="21600"/>
            </wp:wrapPolygon>
          </wp:wrapThrough>
          <wp:docPr id="7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Рисунок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V="1">
                    <a:off x="0" y="0"/>
                    <a:ext cx="7204826" cy="4287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A6897"/>
    <w:multiLevelType w:val="multilevel"/>
    <w:tmpl w:val="60CE3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A67B74"/>
    <w:multiLevelType w:val="multilevel"/>
    <w:tmpl w:val="C1A08F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2C5EFD"/>
    <w:multiLevelType w:val="multilevel"/>
    <w:tmpl w:val="A1DC24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8D7529"/>
    <w:multiLevelType w:val="hybridMultilevel"/>
    <w:tmpl w:val="96F48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147D0C"/>
    <w:multiLevelType w:val="multilevel"/>
    <w:tmpl w:val="0DA02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DF02D12"/>
    <w:multiLevelType w:val="hybridMultilevel"/>
    <w:tmpl w:val="97EE0A44"/>
    <w:lvl w:ilvl="0" w:tplc="041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6">
    <w:nsid w:val="4E9155EF"/>
    <w:multiLevelType w:val="hybridMultilevel"/>
    <w:tmpl w:val="B09E3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1054DF"/>
    <w:multiLevelType w:val="hybridMultilevel"/>
    <w:tmpl w:val="711230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C80192"/>
    <w:multiLevelType w:val="multilevel"/>
    <w:tmpl w:val="E842C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8E6555D"/>
    <w:multiLevelType w:val="multilevel"/>
    <w:tmpl w:val="548286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4"/>
  </w:num>
  <w:num w:numId="5">
    <w:abstractNumId w:val="8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12E"/>
    <w:rsid w:val="0001273F"/>
    <w:rsid w:val="00072960"/>
    <w:rsid w:val="000752A5"/>
    <w:rsid w:val="00087462"/>
    <w:rsid w:val="000A56BF"/>
    <w:rsid w:val="000B0C81"/>
    <w:rsid w:val="000F0A59"/>
    <w:rsid w:val="000F7953"/>
    <w:rsid w:val="00103525"/>
    <w:rsid w:val="0010720D"/>
    <w:rsid w:val="0011073E"/>
    <w:rsid w:val="00121EB2"/>
    <w:rsid w:val="00122F66"/>
    <w:rsid w:val="00124C57"/>
    <w:rsid w:val="00160494"/>
    <w:rsid w:val="00160D01"/>
    <w:rsid w:val="00171176"/>
    <w:rsid w:val="00182777"/>
    <w:rsid w:val="00182AD1"/>
    <w:rsid w:val="00186AD3"/>
    <w:rsid w:val="001B2E77"/>
    <w:rsid w:val="001B53F2"/>
    <w:rsid w:val="001C2308"/>
    <w:rsid w:val="001C3826"/>
    <w:rsid w:val="001D21C2"/>
    <w:rsid w:val="001E517C"/>
    <w:rsid w:val="001F06E6"/>
    <w:rsid w:val="001F112E"/>
    <w:rsid w:val="00210126"/>
    <w:rsid w:val="002133EF"/>
    <w:rsid w:val="002146E9"/>
    <w:rsid w:val="00222934"/>
    <w:rsid w:val="00225FFA"/>
    <w:rsid w:val="00227014"/>
    <w:rsid w:val="002340A1"/>
    <w:rsid w:val="002345C5"/>
    <w:rsid w:val="00243E58"/>
    <w:rsid w:val="002755DE"/>
    <w:rsid w:val="002A25CF"/>
    <w:rsid w:val="002A5ED4"/>
    <w:rsid w:val="002C2FED"/>
    <w:rsid w:val="002D41DF"/>
    <w:rsid w:val="002F1D33"/>
    <w:rsid w:val="0030353D"/>
    <w:rsid w:val="00306F79"/>
    <w:rsid w:val="00306FFA"/>
    <w:rsid w:val="00316413"/>
    <w:rsid w:val="0033625B"/>
    <w:rsid w:val="00340D47"/>
    <w:rsid w:val="00353AD3"/>
    <w:rsid w:val="0036162E"/>
    <w:rsid w:val="00363F00"/>
    <w:rsid w:val="00364B61"/>
    <w:rsid w:val="00386692"/>
    <w:rsid w:val="00391A7F"/>
    <w:rsid w:val="00393A52"/>
    <w:rsid w:val="003B10C1"/>
    <w:rsid w:val="003C7E50"/>
    <w:rsid w:val="003E0001"/>
    <w:rsid w:val="003F396F"/>
    <w:rsid w:val="0043152F"/>
    <w:rsid w:val="004811A3"/>
    <w:rsid w:val="004C5FE6"/>
    <w:rsid w:val="004D1ACF"/>
    <w:rsid w:val="004D32EA"/>
    <w:rsid w:val="004D6CA4"/>
    <w:rsid w:val="004F142D"/>
    <w:rsid w:val="005114F5"/>
    <w:rsid w:val="005273C8"/>
    <w:rsid w:val="005365B7"/>
    <w:rsid w:val="00540281"/>
    <w:rsid w:val="0054263B"/>
    <w:rsid w:val="005A68E6"/>
    <w:rsid w:val="005C2DEE"/>
    <w:rsid w:val="005D6F5F"/>
    <w:rsid w:val="005D7F47"/>
    <w:rsid w:val="0061692A"/>
    <w:rsid w:val="00632180"/>
    <w:rsid w:val="0063411C"/>
    <w:rsid w:val="006555CB"/>
    <w:rsid w:val="006636EB"/>
    <w:rsid w:val="00664388"/>
    <w:rsid w:val="00667BF5"/>
    <w:rsid w:val="006778AA"/>
    <w:rsid w:val="00682163"/>
    <w:rsid w:val="006973FC"/>
    <w:rsid w:val="006A0EF5"/>
    <w:rsid w:val="006C2234"/>
    <w:rsid w:val="006C3E52"/>
    <w:rsid w:val="006C4E93"/>
    <w:rsid w:val="006D4D47"/>
    <w:rsid w:val="006F7531"/>
    <w:rsid w:val="00730AEC"/>
    <w:rsid w:val="00740415"/>
    <w:rsid w:val="00756753"/>
    <w:rsid w:val="007668E6"/>
    <w:rsid w:val="00793AD4"/>
    <w:rsid w:val="007970DB"/>
    <w:rsid w:val="007A09DC"/>
    <w:rsid w:val="007A1AC5"/>
    <w:rsid w:val="007A56B4"/>
    <w:rsid w:val="007B51A1"/>
    <w:rsid w:val="007F3023"/>
    <w:rsid w:val="0080100E"/>
    <w:rsid w:val="0080529E"/>
    <w:rsid w:val="00807A98"/>
    <w:rsid w:val="00824B97"/>
    <w:rsid w:val="008374B8"/>
    <w:rsid w:val="0084671D"/>
    <w:rsid w:val="008520DA"/>
    <w:rsid w:val="00864779"/>
    <w:rsid w:val="00867BFF"/>
    <w:rsid w:val="008723EE"/>
    <w:rsid w:val="00872688"/>
    <w:rsid w:val="00873D2B"/>
    <w:rsid w:val="00886A8D"/>
    <w:rsid w:val="00887986"/>
    <w:rsid w:val="008901C2"/>
    <w:rsid w:val="00896240"/>
    <w:rsid w:val="008B26EC"/>
    <w:rsid w:val="008B4EB0"/>
    <w:rsid w:val="008C6331"/>
    <w:rsid w:val="008D0C35"/>
    <w:rsid w:val="008E3FFF"/>
    <w:rsid w:val="008E72DB"/>
    <w:rsid w:val="008F6D91"/>
    <w:rsid w:val="008F7834"/>
    <w:rsid w:val="00914F51"/>
    <w:rsid w:val="00921BD7"/>
    <w:rsid w:val="00921CB4"/>
    <w:rsid w:val="00925C7B"/>
    <w:rsid w:val="00927FE3"/>
    <w:rsid w:val="00944F2C"/>
    <w:rsid w:val="009516E0"/>
    <w:rsid w:val="0098730D"/>
    <w:rsid w:val="009900F7"/>
    <w:rsid w:val="009A208A"/>
    <w:rsid w:val="009B4591"/>
    <w:rsid w:val="009B5470"/>
    <w:rsid w:val="009D291F"/>
    <w:rsid w:val="009F1D68"/>
    <w:rsid w:val="009F7BAE"/>
    <w:rsid w:val="00A142A1"/>
    <w:rsid w:val="00A15C76"/>
    <w:rsid w:val="00A21034"/>
    <w:rsid w:val="00A227DE"/>
    <w:rsid w:val="00A42300"/>
    <w:rsid w:val="00A4628B"/>
    <w:rsid w:val="00A556CB"/>
    <w:rsid w:val="00A60B14"/>
    <w:rsid w:val="00A72654"/>
    <w:rsid w:val="00A72F4C"/>
    <w:rsid w:val="00A879F5"/>
    <w:rsid w:val="00AB31FD"/>
    <w:rsid w:val="00AC1B60"/>
    <w:rsid w:val="00AC5B8D"/>
    <w:rsid w:val="00B014E1"/>
    <w:rsid w:val="00B07F30"/>
    <w:rsid w:val="00B24D48"/>
    <w:rsid w:val="00B3110B"/>
    <w:rsid w:val="00B5240E"/>
    <w:rsid w:val="00B771F8"/>
    <w:rsid w:val="00B8496C"/>
    <w:rsid w:val="00B96417"/>
    <w:rsid w:val="00BA1655"/>
    <w:rsid w:val="00BC2ED5"/>
    <w:rsid w:val="00BC38C5"/>
    <w:rsid w:val="00BD01DA"/>
    <w:rsid w:val="00BD5C32"/>
    <w:rsid w:val="00BD6D22"/>
    <w:rsid w:val="00BE2099"/>
    <w:rsid w:val="00C149A7"/>
    <w:rsid w:val="00C56FD6"/>
    <w:rsid w:val="00C62257"/>
    <w:rsid w:val="00C62D20"/>
    <w:rsid w:val="00C73190"/>
    <w:rsid w:val="00C8755D"/>
    <w:rsid w:val="00C93801"/>
    <w:rsid w:val="00CB1BD5"/>
    <w:rsid w:val="00CC3AD1"/>
    <w:rsid w:val="00CF4263"/>
    <w:rsid w:val="00D00A15"/>
    <w:rsid w:val="00D05F58"/>
    <w:rsid w:val="00D10715"/>
    <w:rsid w:val="00D53AD4"/>
    <w:rsid w:val="00D634DC"/>
    <w:rsid w:val="00D83D3C"/>
    <w:rsid w:val="00D84024"/>
    <w:rsid w:val="00D9380A"/>
    <w:rsid w:val="00DA2D54"/>
    <w:rsid w:val="00DA5605"/>
    <w:rsid w:val="00DB40B6"/>
    <w:rsid w:val="00DF14DC"/>
    <w:rsid w:val="00E11A7C"/>
    <w:rsid w:val="00E11C12"/>
    <w:rsid w:val="00E14BCE"/>
    <w:rsid w:val="00E23899"/>
    <w:rsid w:val="00E23BA4"/>
    <w:rsid w:val="00E27832"/>
    <w:rsid w:val="00E71BCD"/>
    <w:rsid w:val="00E8478B"/>
    <w:rsid w:val="00EC5EB5"/>
    <w:rsid w:val="00EC73A8"/>
    <w:rsid w:val="00EE1CED"/>
    <w:rsid w:val="00EF628B"/>
    <w:rsid w:val="00F13A44"/>
    <w:rsid w:val="00F1674B"/>
    <w:rsid w:val="00F20D88"/>
    <w:rsid w:val="00F21015"/>
    <w:rsid w:val="00F2681C"/>
    <w:rsid w:val="00F54F53"/>
    <w:rsid w:val="00F63C65"/>
    <w:rsid w:val="00F66155"/>
    <w:rsid w:val="00F7081B"/>
    <w:rsid w:val="00F72957"/>
    <w:rsid w:val="00F741BC"/>
    <w:rsid w:val="00FF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2AA43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F53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34D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D634D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634DC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927FE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927FE3"/>
    <w:rPr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927FE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927FE3"/>
    <w:rPr>
      <w:sz w:val="22"/>
      <w:szCs w:val="22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40415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rsid w:val="00F54F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F53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34D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D634D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634DC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927FE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927FE3"/>
    <w:rPr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927FE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927FE3"/>
    <w:rPr>
      <w:sz w:val="22"/>
      <w:szCs w:val="22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40415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rsid w:val="00F54F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1609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7757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3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otourism-rt.ru/educatio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 q</dc:creator>
  <cp:lastModifiedBy>user</cp:lastModifiedBy>
  <cp:revision>2</cp:revision>
  <dcterms:created xsi:type="dcterms:W3CDTF">2021-04-21T12:12:00Z</dcterms:created>
  <dcterms:modified xsi:type="dcterms:W3CDTF">2021-04-21T12:12:00Z</dcterms:modified>
</cp:coreProperties>
</file>