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D71" w:rsidRPr="008260A5" w:rsidRDefault="00AE7D71" w:rsidP="006E6CEE">
      <w:pPr>
        <w:jc w:val="center"/>
        <w:rPr>
          <w:rFonts w:cs="Arial"/>
          <w:b/>
          <w:sz w:val="24"/>
          <w:szCs w:val="24"/>
        </w:rPr>
      </w:pPr>
    </w:p>
    <w:p w:rsidR="0042151D" w:rsidRPr="008260A5" w:rsidRDefault="0042151D" w:rsidP="006E6CEE">
      <w:pPr>
        <w:jc w:val="center"/>
        <w:rPr>
          <w:rFonts w:cs="Arial"/>
          <w:b/>
          <w:sz w:val="24"/>
          <w:szCs w:val="24"/>
        </w:rPr>
      </w:pPr>
    </w:p>
    <w:p w:rsidR="006E6CEE" w:rsidRPr="008260A5" w:rsidRDefault="006E6CEE" w:rsidP="006E6CEE">
      <w:pPr>
        <w:jc w:val="center"/>
        <w:rPr>
          <w:rFonts w:cs="Arial"/>
          <w:b/>
          <w:sz w:val="24"/>
          <w:szCs w:val="24"/>
        </w:rPr>
      </w:pPr>
      <w:r w:rsidRPr="008260A5">
        <w:rPr>
          <w:rFonts w:cs="Arial"/>
          <w:b/>
          <w:sz w:val="24"/>
          <w:szCs w:val="24"/>
        </w:rPr>
        <w:t>РЕШЕНИЕ</w:t>
      </w:r>
    </w:p>
    <w:p w:rsidR="006E6CEE" w:rsidRPr="008260A5" w:rsidRDefault="006E6CEE" w:rsidP="006E6CEE">
      <w:pPr>
        <w:jc w:val="center"/>
        <w:rPr>
          <w:rFonts w:cs="Arial"/>
          <w:b/>
          <w:sz w:val="24"/>
          <w:szCs w:val="24"/>
        </w:rPr>
      </w:pPr>
      <w:r w:rsidRPr="008260A5">
        <w:rPr>
          <w:rFonts w:cs="Arial"/>
          <w:b/>
          <w:sz w:val="24"/>
          <w:szCs w:val="24"/>
        </w:rPr>
        <w:t>Азнакаевского районного Совета Республики Татарстан</w:t>
      </w:r>
    </w:p>
    <w:p w:rsidR="006E6CEE" w:rsidRPr="008260A5" w:rsidRDefault="006E6CEE" w:rsidP="006E6CEE">
      <w:pPr>
        <w:jc w:val="center"/>
        <w:rPr>
          <w:rFonts w:cs="Arial"/>
          <w:b/>
          <w:sz w:val="24"/>
          <w:szCs w:val="24"/>
        </w:rPr>
      </w:pPr>
    </w:p>
    <w:p w:rsidR="00116D38" w:rsidRPr="008260A5" w:rsidRDefault="00116D38" w:rsidP="006E6CEE">
      <w:pPr>
        <w:jc w:val="center"/>
        <w:rPr>
          <w:rFonts w:cs="Arial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88"/>
        <w:gridCol w:w="3366"/>
        <w:gridCol w:w="3383"/>
      </w:tblGrid>
      <w:tr w:rsidR="006E6CEE" w:rsidRPr="008260A5" w:rsidTr="00955B57">
        <w:tc>
          <w:tcPr>
            <w:tcW w:w="3474" w:type="dxa"/>
          </w:tcPr>
          <w:p w:rsidR="006E6CEE" w:rsidRPr="008260A5" w:rsidRDefault="006E6CEE" w:rsidP="00955B57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 xml:space="preserve">г. Азнакаево                                             </w:t>
            </w:r>
          </w:p>
        </w:tc>
        <w:tc>
          <w:tcPr>
            <w:tcW w:w="3474" w:type="dxa"/>
          </w:tcPr>
          <w:p w:rsidR="006E6CEE" w:rsidRPr="008260A5" w:rsidRDefault="006E6CEE" w:rsidP="008D4748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>№</w:t>
            </w:r>
            <w:r w:rsidR="0042151D" w:rsidRPr="008260A5">
              <w:rPr>
                <w:rFonts w:cs="Arial"/>
                <w:sz w:val="24"/>
                <w:szCs w:val="24"/>
              </w:rPr>
              <w:t>3</w:t>
            </w:r>
            <w:r w:rsidR="008D4748" w:rsidRPr="008260A5">
              <w:rPr>
                <w:rFonts w:cs="Arial"/>
                <w:sz w:val="24"/>
                <w:szCs w:val="24"/>
              </w:rPr>
              <w:t>9-7</w:t>
            </w:r>
          </w:p>
        </w:tc>
        <w:tc>
          <w:tcPr>
            <w:tcW w:w="3474" w:type="dxa"/>
          </w:tcPr>
          <w:p w:rsidR="006E6CEE" w:rsidRPr="008260A5" w:rsidRDefault="00116D38" w:rsidP="008D4748">
            <w:pPr>
              <w:jc w:val="right"/>
              <w:rPr>
                <w:rFonts w:cs="Arial"/>
                <w:b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 xml:space="preserve">от </w:t>
            </w:r>
            <w:r w:rsidR="006E6CEE" w:rsidRPr="008260A5">
              <w:rPr>
                <w:rFonts w:cs="Arial"/>
                <w:sz w:val="24"/>
                <w:szCs w:val="24"/>
              </w:rPr>
              <w:t>«</w:t>
            </w:r>
            <w:r w:rsidR="00CB6696" w:rsidRPr="008260A5">
              <w:rPr>
                <w:rFonts w:cs="Arial"/>
                <w:sz w:val="24"/>
                <w:szCs w:val="24"/>
              </w:rPr>
              <w:t>1</w:t>
            </w:r>
            <w:r w:rsidR="008D4748" w:rsidRPr="008260A5">
              <w:rPr>
                <w:rFonts w:cs="Arial"/>
                <w:sz w:val="24"/>
                <w:szCs w:val="24"/>
              </w:rPr>
              <w:t>6</w:t>
            </w:r>
            <w:r w:rsidR="006E6CEE" w:rsidRPr="008260A5">
              <w:rPr>
                <w:rFonts w:cs="Arial"/>
                <w:sz w:val="24"/>
                <w:szCs w:val="24"/>
              </w:rPr>
              <w:t xml:space="preserve">» </w:t>
            </w:r>
            <w:r w:rsidR="008D4748" w:rsidRPr="008260A5">
              <w:rPr>
                <w:rFonts w:cs="Arial"/>
                <w:sz w:val="24"/>
                <w:szCs w:val="24"/>
              </w:rPr>
              <w:t>апреля</w:t>
            </w:r>
            <w:r w:rsidR="008533DD" w:rsidRPr="008260A5">
              <w:rPr>
                <w:rFonts w:cs="Arial"/>
                <w:sz w:val="24"/>
                <w:szCs w:val="24"/>
              </w:rPr>
              <w:t xml:space="preserve"> </w:t>
            </w:r>
            <w:r w:rsidR="006E6CEE" w:rsidRPr="008260A5">
              <w:rPr>
                <w:rFonts w:cs="Arial"/>
                <w:sz w:val="24"/>
                <w:szCs w:val="24"/>
              </w:rPr>
              <w:t>20</w:t>
            </w:r>
            <w:r w:rsidR="008D4748" w:rsidRPr="008260A5">
              <w:rPr>
                <w:rFonts w:cs="Arial"/>
                <w:sz w:val="24"/>
                <w:szCs w:val="24"/>
              </w:rPr>
              <w:t>21</w:t>
            </w:r>
            <w:r w:rsidR="006E6CEE" w:rsidRPr="008260A5">
              <w:rPr>
                <w:rFonts w:cs="Arial"/>
                <w:sz w:val="24"/>
                <w:szCs w:val="24"/>
              </w:rPr>
              <w:t>года</w:t>
            </w:r>
          </w:p>
        </w:tc>
      </w:tr>
    </w:tbl>
    <w:p w:rsidR="00C54BE0" w:rsidRPr="008260A5" w:rsidRDefault="00C54BE0" w:rsidP="00FE5CB0">
      <w:pPr>
        <w:jc w:val="both"/>
        <w:rPr>
          <w:rFonts w:cs="Arial"/>
          <w:sz w:val="24"/>
          <w:szCs w:val="24"/>
        </w:rPr>
      </w:pPr>
    </w:p>
    <w:p w:rsidR="00C54BE0" w:rsidRPr="008260A5" w:rsidRDefault="00C54BE0" w:rsidP="00FE5CB0">
      <w:pPr>
        <w:jc w:val="both"/>
        <w:rPr>
          <w:rFonts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54"/>
      </w:tblGrid>
      <w:tr w:rsidR="008533DD" w:rsidRPr="008260A5" w:rsidTr="009116C8">
        <w:tc>
          <w:tcPr>
            <w:tcW w:w="7054" w:type="dxa"/>
          </w:tcPr>
          <w:p w:rsidR="008533DD" w:rsidRPr="008260A5" w:rsidRDefault="003B2CFA" w:rsidP="008D4748">
            <w:pPr>
              <w:jc w:val="both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 xml:space="preserve">Отчет о работе </w:t>
            </w:r>
            <w:r w:rsidR="008B39E5" w:rsidRPr="008260A5">
              <w:rPr>
                <w:rFonts w:cs="Arial"/>
                <w:sz w:val="24"/>
                <w:szCs w:val="24"/>
              </w:rPr>
              <w:t>м</w:t>
            </w:r>
            <w:r w:rsidRPr="008260A5">
              <w:rPr>
                <w:rFonts w:cs="Arial"/>
                <w:sz w:val="24"/>
                <w:szCs w:val="24"/>
              </w:rPr>
              <w:t>униципального казенного учреждения «Контрольно-счетная палата Азнакаевского  муниципального района» в 20</w:t>
            </w:r>
            <w:r w:rsidR="008D4748" w:rsidRPr="008260A5">
              <w:rPr>
                <w:rFonts w:cs="Arial"/>
                <w:sz w:val="24"/>
                <w:szCs w:val="24"/>
              </w:rPr>
              <w:t>20</w:t>
            </w:r>
            <w:r w:rsidRPr="008260A5">
              <w:rPr>
                <w:rFonts w:cs="Arial"/>
                <w:sz w:val="24"/>
                <w:szCs w:val="24"/>
              </w:rPr>
              <w:t xml:space="preserve"> году</w:t>
            </w:r>
          </w:p>
        </w:tc>
      </w:tr>
    </w:tbl>
    <w:p w:rsidR="001C0CDA" w:rsidRPr="008260A5" w:rsidRDefault="001C0CDA" w:rsidP="00FE5CB0">
      <w:pPr>
        <w:jc w:val="both"/>
        <w:rPr>
          <w:rFonts w:cs="Arial"/>
          <w:sz w:val="24"/>
          <w:szCs w:val="24"/>
        </w:rPr>
      </w:pPr>
    </w:p>
    <w:p w:rsidR="00C54BE0" w:rsidRPr="008260A5" w:rsidRDefault="00C54BE0" w:rsidP="00FE5CB0">
      <w:pPr>
        <w:pStyle w:val="a3"/>
        <w:ind w:left="720"/>
        <w:rPr>
          <w:rFonts w:cs="Arial"/>
          <w:sz w:val="24"/>
          <w:szCs w:val="24"/>
        </w:rPr>
      </w:pPr>
      <w:r w:rsidRPr="008260A5">
        <w:rPr>
          <w:rFonts w:cs="Arial"/>
          <w:sz w:val="24"/>
          <w:szCs w:val="24"/>
        </w:rPr>
        <w:tab/>
      </w:r>
    </w:p>
    <w:p w:rsidR="009B47A7" w:rsidRPr="008260A5" w:rsidRDefault="00C54BE0" w:rsidP="0042151D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8260A5">
        <w:rPr>
          <w:rFonts w:cs="Arial"/>
          <w:sz w:val="24"/>
          <w:szCs w:val="24"/>
        </w:rPr>
        <w:t xml:space="preserve">Заслушав и обсудив </w:t>
      </w:r>
      <w:r w:rsidR="004538B1" w:rsidRPr="008260A5">
        <w:rPr>
          <w:rFonts w:cs="Arial"/>
          <w:sz w:val="24"/>
          <w:szCs w:val="24"/>
        </w:rPr>
        <w:t>отчет</w:t>
      </w:r>
      <w:r w:rsidRPr="008260A5">
        <w:rPr>
          <w:rFonts w:cs="Arial"/>
          <w:sz w:val="24"/>
          <w:szCs w:val="24"/>
        </w:rPr>
        <w:t xml:space="preserve"> председателя </w:t>
      </w:r>
      <w:r w:rsidR="00837E92" w:rsidRPr="008260A5">
        <w:rPr>
          <w:rFonts w:cs="Arial"/>
          <w:sz w:val="24"/>
          <w:szCs w:val="24"/>
        </w:rPr>
        <w:t xml:space="preserve">МКУ </w:t>
      </w:r>
      <w:r w:rsidR="007A2965" w:rsidRPr="008260A5">
        <w:rPr>
          <w:rFonts w:cs="Arial"/>
          <w:sz w:val="24"/>
          <w:szCs w:val="24"/>
        </w:rPr>
        <w:t>«Контрольно-счетная палата Азнакаевск</w:t>
      </w:r>
      <w:r w:rsidR="00837E92" w:rsidRPr="008260A5">
        <w:rPr>
          <w:rFonts w:cs="Arial"/>
          <w:sz w:val="24"/>
          <w:szCs w:val="24"/>
        </w:rPr>
        <w:t>ого</w:t>
      </w:r>
      <w:r w:rsidR="007A2965" w:rsidRPr="008260A5">
        <w:rPr>
          <w:rFonts w:cs="Arial"/>
          <w:sz w:val="24"/>
          <w:szCs w:val="24"/>
        </w:rPr>
        <w:t xml:space="preserve"> муниципальн</w:t>
      </w:r>
      <w:r w:rsidR="00837E92" w:rsidRPr="008260A5">
        <w:rPr>
          <w:rFonts w:cs="Arial"/>
          <w:sz w:val="24"/>
          <w:szCs w:val="24"/>
        </w:rPr>
        <w:t>ого</w:t>
      </w:r>
      <w:r w:rsidR="007A2965" w:rsidRPr="008260A5">
        <w:rPr>
          <w:rFonts w:cs="Arial"/>
          <w:sz w:val="24"/>
          <w:szCs w:val="24"/>
        </w:rPr>
        <w:t xml:space="preserve"> район</w:t>
      </w:r>
      <w:r w:rsidR="00837E92" w:rsidRPr="008260A5">
        <w:rPr>
          <w:rFonts w:cs="Arial"/>
          <w:sz w:val="24"/>
          <w:szCs w:val="24"/>
        </w:rPr>
        <w:t>а</w:t>
      </w:r>
      <w:r w:rsidR="007A2965" w:rsidRPr="008260A5">
        <w:rPr>
          <w:rFonts w:cs="Arial"/>
          <w:sz w:val="24"/>
          <w:szCs w:val="24"/>
        </w:rPr>
        <w:t xml:space="preserve">» </w:t>
      </w:r>
      <w:r w:rsidR="004538B1" w:rsidRPr="008260A5">
        <w:rPr>
          <w:rFonts w:cs="Arial"/>
          <w:sz w:val="24"/>
          <w:szCs w:val="24"/>
        </w:rPr>
        <w:t xml:space="preserve">о деятельности </w:t>
      </w:r>
      <w:r w:rsidR="00837E92" w:rsidRPr="008260A5">
        <w:rPr>
          <w:rFonts w:cs="Arial"/>
          <w:sz w:val="24"/>
          <w:szCs w:val="24"/>
        </w:rPr>
        <w:t>в 20</w:t>
      </w:r>
      <w:r w:rsidR="008D4748" w:rsidRPr="008260A5">
        <w:rPr>
          <w:rFonts w:cs="Arial"/>
          <w:sz w:val="24"/>
          <w:szCs w:val="24"/>
        </w:rPr>
        <w:t>20</w:t>
      </w:r>
      <w:r w:rsidR="00837E92" w:rsidRPr="008260A5">
        <w:rPr>
          <w:rFonts w:cs="Arial"/>
          <w:sz w:val="24"/>
          <w:szCs w:val="24"/>
        </w:rPr>
        <w:t xml:space="preserve"> году</w:t>
      </w:r>
      <w:r w:rsidR="003B2CFA" w:rsidRPr="008260A5">
        <w:rPr>
          <w:rFonts w:cs="Arial"/>
          <w:sz w:val="24"/>
          <w:szCs w:val="24"/>
        </w:rPr>
        <w:t>,</w:t>
      </w:r>
      <w:r w:rsidR="00837E92" w:rsidRPr="008260A5">
        <w:rPr>
          <w:rFonts w:cs="Arial"/>
          <w:sz w:val="24"/>
          <w:szCs w:val="24"/>
        </w:rPr>
        <w:t xml:space="preserve"> в соответствии со статьей 20 Положения о Контрольно-счетной палате Азнакаевского муниципального района</w:t>
      </w:r>
      <w:r w:rsidR="004538B1" w:rsidRPr="008260A5">
        <w:rPr>
          <w:rFonts w:cs="Arial"/>
          <w:sz w:val="24"/>
          <w:szCs w:val="24"/>
        </w:rPr>
        <w:t xml:space="preserve">, </w:t>
      </w:r>
    </w:p>
    <w:p w:rsidR="00C54BE0" w:rsidRPr="008260A5" w:rsidRDefault="006265C4" w:rsidP="0042151D">
      <w:pPr>
        <w:spacing w:line="360" w:lineRule="auto"/>
        <w:ind w:firstLine="709"/>
        <w:rPr>
          <w:rFonts w:cs="Arial"/>
          <w:sz w:val="24"/>
          <w:szCs w:val="24"/>
        </w:rPr>
      </w:pPr>
      <w:r w:rsidRPr="008260A5">
        <w:rPr>
          <w:rFonts w:cs="Arial"/>
          <w:sz w:val="24"/>
          <w:szCs w:val="24"/>
        </w:rPr>
        <w:t xml:space="preserve">              </w:t>
      </w:r>
      <w:r w:rsidR="00C54BE0" w:rsidRPr="008260A5">
        <w:rPr>
          <w:rFonts w:cs="Arial"/>
          <w:sz w:val="24"/>
          <w:szCs w:val="24"/>
        </w:rPr>
        <w:t>Азнакаевск</w:t>
      </w:r>
      <w:r w:rsidR="008916B0" w:rsidRPr="008260A5">
        <w:rPr>
          <w:rFonts w:cs="Arial"/>
          <w:sz w:val="24"/>
          <w:szCs w:val="24"/>
        </w:rPr>
        <w:t>ий районный Совет</w:t>
      </w:r>
      <w:r w:rsidR="008916B0" w:rsidRPr="008260A5">
        <w:rPr>
          <w:rFonts w:cs="Arial"/>
          <w:b/>
          <w:sz w:val="24"/>
          <w:szCs w:val="24"/>
        </w:rPr>
        <w:t xml:space="preserve"> </w:t>
      </w:r>
      <w:r w:rsidR="00505E1B" w:rsidRPr="008260A5">
        <w:rPr>
          <w:rFonts w:cs="Arial"/>
          <w:b/>
          <w:sz w:val="24"/>
          <w:szCs w:val="24"/>
        </w:rPr>
        <w:t xml:space="preserve"> </w:t>
      </w:r>
      <w:r w:rsidR="00505E1B" w:rsidRPr="008260A5">
        <w:rPr>
          <w:rFonts w:cs="Arial"/>
          <w:sz w:val="24"/>
          <w:szCs w:val="24"/>
        </w:rPr>
        <w:t>Республики Татарстан</w:t>
      </w:r>
      <w:r w:rsidR="00505E1B" w:rsidRPr="008260A5">
        <w:rPr>
          <w:rFonts w:cs="Arial"/>
          <w:b/>
          <w:sz w:val="24"/>
          <w:szCs w:val="24"/>
        </w:rPr>
        <w:t xml:space="preserve"> </w:t>
      </w:r>
      <w:r w:rsidR="008916B0" w:rsidRPr="008260A5">
        <w:rPr>
          <w:rFonts w:cs="Arial"/>
          <w:b/>
          <w:sz w:val="24"/>
          <w:szCs w:val="24"/>
        </w:rPr>
        <w:t>р</w:t>
      </w:r>
      <w:r w:rsidR="00C54BE0" w:rsidRPr="008260A5">
        <w:rPr>
          <w:rFonts w:cs="Arial"/>
          <w:b/>
          <w:sz w:val="24"/>
          <w:szCs w:val="24"/>
        </w:rPr>
        <w:t>еш</w:t>
      </w:r>
      <w:r w:rsidR="006E6CEE" w:rsidRPr="008260A5">
        <w:rPr>
          <w:rFonts w:cs="Arial"/>
          <w:b/>
          <w:sz w:val="24"/>
          <w:szCs w:val="24"/>
        </w:rPr>
        <w:t>ил</w:t>
      </w:r>
      <w:r w:rsidR="00C54BE0" w:rsidRPr="008260A5">
        <w:rPr>
          <w:rFonts w:cs="Arial"/>
          <w:sz w:val="24"/>
          <w:szCs w:val="24"/>
        </w:rPr>
        <w:t>:</w:t>
      </w:r>
    </w:p>
    <w:p w:rsidR="00C54BE0" w:rsidRPr="008260A5" w:rsidRDefault="00C54BE0" w:rsidP="0042151D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8260A5">
        <w:rPr>
          <w:rFonts w:cs="Arial"/>
          <w:sz w:val="24"/>
          <w:szCs w:val="24"/>
        </w:rPr>
        <w:t xml:space="preserve">1. </w:t>
      </w:r>
      <w:r w:rsidR="00126038" w:rsidRPr="008260A5">
        <w:rPr>
          <w:rFonts w:cs="Arial"/>
          <w:sz w:val="24"/>
          <w:szCs w:val="24"/>
        </w:rPr>
        <w:t>Утвердить о</w:t>
      </w:r>
      <w:r w:rsidR="0042311B" w:rsidRPr="008260A5">
        <w:rPr>
          <w:rFonts w:cs="Arial"/>
          <w:sz w:val="24"/>
          <w:szCs w:val="24"/>
        </w:rPr>
        <w:t xml:space="preserve">тчет о </w:t>
      </w:r>
      <w:r w:rsidR="004538B1" w:rsidRPr="008260A5">
        <w:rPr>
          <w:rFonts w:cs="Arial"/>
          <w:sz w:val="24"/>
          <w:szCs w:val="24"/>
        </w:rPr>
        <w:t>деятельности</w:t>
      </w:r>
      <w:r w:rsidR="0042311B" w:rsidRPr="008260A5">
        <w:rPr>
          <w:rFonts w:cs="Arial"/>
          <w:sz w:val="24"/>
          <w:szCs w:val="24"/>
        </w:rPr>
        <w:t xml:space="preserve"> муници</w:t>
      </w:r>
      <w:r w:rsidR="005E76DA" w:rsidRPr="008260A5">
        <w:rPr>
          <w:rFonts w:cs="Arial"/>
          <w:sz w:val="24"/>
          <w:szCs w:val="24"/>
        </w:rPr>
        <w:t>пального</w:t>
      </w:r>
      <w:r w:rsidR="004538B1" w:rsidRPr="008260A5">
        <w:rPr>
          <w:rFonts w:cs="Arial"/>
          <w:sz w:val="24"/>
          <w:szCs w:val="24"/>
        </w:rPr>
        <w:t xml:space="preserve"> казенного учреждения «Контрольно-счетная </w:t>
      </w:r>
      <w:r w:rsidR="0042311B" w:rsidRPr="008260A5">
        <w:rPr>
          <w:rFonts w:cs="Arial"/>
          <w:sz w:val="24"/>
          <w:szCs w:val="24"/>
        </w:rPr>
        <w:t>палата муниципального образования «Азна</w:t>
      </w:r>
      <w:r w:rsidR="00B73036" w:rsidRPr="008260A5">
        <w:rPr>
          <w:rFonts w:cs="Arial"/>
          <w:sz w:val="24"/>
          <w:szCs w:val="24"/>
        </w:rPr>
        <w:t xml:space="preserve">каевский муниципальный район» Республики Татарстан </w:t>
      </w:r>
      <w:r w:rsidR="0042311B" w:rsidRPr="008260A5">
        <w:rPr>
          <w:rFonts w:cs="Arial"/>
          <w:sz w:val="24"/>
          <w:szCs w:val="24"/>
        </w:rPr>
        <w:t xml:space="preserve"> в 20</w:t>
      </w:r>
      <w:r w:rsidR="008D4748" w:rsidRPr="008260A5">
        <w:rPr>
          <w:rFonts w:cs="Arial"/>
          <w:sz w:val="24"/>
          <w:szCs w:val="24"/>
        </w:rPr>
        <w:t>20</w:t>
      </w:r>
      <w:r w:rsidR="0042311B" w:rsidRPr="008260A5">
        <w:rPr>
          <w:rFonts w:cs="Arial"/>
          <w:sz w:val="24"/>
          <w:szCs w:val="24"/>
        </w:rPr>
        <w:t xml:space="preserve"> году</w:t>
      </w:r>
      <w:r w:rsidRPr="008260A5">
        <w:rPr>
          <w:rFonts w:cs="Arial"/>
          <w:sz w:val="24"/>
          <w:szCs w:val="24"/>
        </w:rPr>
        <w:t xml:space="preserve"> </w:t>
      </w:r>
      <w:r w:rsidR="00955B57" w:rsidRPr="008260A5">
        <w:rPr>
          <w:rFonts w:cs="Arial"/>
          <w:sz w:val="24"/>
          <w:szCs w:val="24"/>
        </w:rPr>
        <w:t>(прилагается)</w:t>
      </w:r>
      <w:r w:rsidRPr="008260A5">
        <w:rPr>
          <w:rFonts w:cs="Arial"/>
          <w:sz w:val="24"/>
          <w:szCs w:val="24"/>
        </w:rPr>
        <w:t>.</w:t>
      </w:r>
    </w:p>
    <w:p w:rsidR="004538B1" w:rsidRPr="008260A5" w:rsidRDefault="00126038" w:rsidP="0042151D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8260A5">
        <w:rPr>
          <w:rFonts w:cs="Arial"/>
          <w:sz w:val="24"/>
          <w:szCs w:val="24"/>
        </w:rPr>
        <w:t>2</w:t>
      </w:r>
      <w:r w:rsidR="004538B1" w:rsidRPr="008260A5">
        <w:rPr>
          <w:rFonts w:cs="Arial"/>
          <w:sz w:val="24"/>
          <w:szCs w:val="24"/>
        </w:rPr>
        <w:t xml:space="preserve">. </w:t>
      </w:r>
      <w:r w:rsidR="001936F1" w:rsidRPr="008260A5">
        <w:rPr>
          <w:rFonts w:cs="Arial"/>
          <w:sz w:val="24"/>
          <w:szCs w:val="24"/>
        </w:rPr>
        <w:t xml:space="preserve">Опубликовать </w:t>
      </w:r>
      <w:r w:rsidR="004538B1" w:rsidRPr="008260A5">
        <w:rPr>
          <w:rFonts w:cs="Arial"/>
          <w:sz w:val="24"/>
          <w:szCs w:val="24"/>
        </w:rPr>
        <w:t>отчет о деятельности муниципального казенного учреждения «Контрольно-счетная палата муниципального образования «</w:t>
      </w:r>
      <w:proofErr w:type="spellStart"/>
      <w:r w:rsidR="004538B1" w:rsidRPr="008260A5">
        <w:rPr>
          <w:rFonts w:cs="Arial"/>
          <w:sz w:val="24"/>
          <w:szCs w:val="24"/>
        </w:rPr>
        <w:t>Азнак</w:t>
      </w:r>
      <w:r w:rsidR="00B73036" w:rsidRPr="008260A5">
        <w:rPr>
          <w:rFonts w:cs="Arial"/>
          <w:sz w:val="24"/>
          <w:szCs w:val="24"/>
        </w:rPr>
        <w:t>аевский</w:t>
      </w:r>
      <w:proofErr w:type="spellEnd"/>
      <w:r w:rsidR="00B73036" w:rsidRPr="008260A5">
        <w:rPr>
          <w:rFonts w:cs="Arial"/>
          <w:sz w:val="24"/>
          <w:szCs w:val="24"/>
        </w:rPr>
        <w:t xml:space="preserve"> муниципальный район» Республики Татарстан</w:t>
      </w:r>
      <w:r w:rsidR="004538B1" w:rsidRPr="008260A5">
        <w:rPr>
          <w:rFonts w:cs="Arial"/>
          <w:sz w:val="24"/>
          <w:szCs w:val="24"/>
        </w:rPr>
        <w:t xml:space="preserve"> в 20</w:t>
      </w:r>
      <w:r w:rsidR="008D4748" w:rsidRPr="008260A5">
        <w:rPr>
          <w:rFonts w:cs="Arial"/>
          <w:sz w:val="24"/>
          <w:szCs w:val="24"/>
        </w:rPr>
        <w:t>20</w:t>
      </w:r>
      <w:r w:rsidR="002E7724" w:rsidRPr="008260A5">
        <w:rPr>
          <w:rFonts w:cs="Arial"/>
          <w:sz w:val="24"/>
          <w:szCs w:val="24"/>
        </w:rPr>
        <w:t xml:space="preserve"> году</w:t>
      </w:r>
      <w:r w:rsidR="00B73036" w:rsidRPr="008260A5">
        <w:rPr>
          <w:rFonts w:cs="Arial"/>
          <w:sz w:val="24"/>
          <w:szCs w:val="24"/>
        </w:rPr>
        <w:t xml:space="preserve"> </w:t>
      </w:r>
      <w:r w:rsidR="001936F1" w:rsidRPr="008260A5">
        <w:rPr>
          <w:rFonts w:cs="Arial"/>
          <w:sz w:val="24"/>
          <w:szCs w:val="24"/>
        </w:rPr>
        <w:t xml:space="preserve">в официальном печатном издании – районной газете «Маяк» и разместить </w:t>
      </w:r>
      <w:r w:rsidR="004538B1" w:rsidRPr="008260A5">
        <w:rPr>
          <w:rFonts w:cs="Arial"/>
          <w:sz w:val="24"/>
          <w:szCs w:val="24"/>
        </w:rPr>
        <w:t xml:space="preserve">на официальном сайте Азнакаевского муниципального района в информационно-телекоммуникационной сети Интернет по веб-адресу: </w:t>
      </w:r>
      <w:r w:rsidR="004538B1" w:rsidRPr="008260A5">
        <w:rPr>
          <w:rFonts w:cs="Arial"/>
          <w:sz w:val="24"/>
          <w:szCs w:val="24"/>
          <w:lang w:val="en-US"/>
        </w:rPr>
        <w:t>http</w:t>
      </w:r>
      <w:r w:rsidR="004538B1" w:rsidRPr="008260A5">
        <w:rPr>
          <w:rFonts w:cs="Arial"/>
          <w:sz w:val="24"/>
          <w:szCs w:val="24"/>
        </w:rPr>
        <w:t>://</w:t>
      </w:r>
      <w:proofErr w:type="spellStart"/>
      <w:r w:rsidR="004538B1" w:rsidRPr="008260A5">
        <w:rPr>
          <w:rFonts w:cs="Arial"/>
          <w:sz w:val="24"/>
          <w:szCs w:val="24"/>
          <w:lang w:val="en-US"/>
        </w:rPr>
        <w:t>aznakayevo</w:t>
      </w:r>
      <w:proofErr w:type="spellEnd"/>
      <w:r w:rsidR="004538B1" w:rsidRPr="008260A5">
        <w:rPr>
          <w:rFonts w:cs="Arial"/>
          <w:sz w:val="24"/>
          <w:szCs w:val="24"/>
        </w:rPr>
        <w:t>.</w:t>
      </w:r>
      <w:proofErr w:type="spellStart"/>
      <w:r w:rsidR="004538B1" w:rsidRPr="008260A5">
        <w:rPr>
          <w:rFonts w:cs="Arial"/>
          <w:sz w:val="24"/>
          <w:szCs w:val="24"/>
          <w:lang w:val="en-US"/>
        </w:rPr>
        <w:t>tatar</w:t>
      </w:r>
      <w:proofErr w:type="spellEnd"/>
      <w:r w:rsidR="004538B1" w:rsidRPr="008260A5">
        <w:rPr>
          <w:rFonts w:cs="Arial"/>
          <w:sz w:val="24"/>
          <w:szCs w:val="24"/>
        </w:rPr>
        <w:t>.</w:t>
      </w:r>
      <w:proofErr w:type="spellStart"/>
      <w:r w:rsidR="004538B1" w:rsidRPr="008260A5">
        <w:rPr>
          <w:rFonts w:cs="Arial"/>
          <w:sz w:val="24"/>
          <w:szCs w:val="24"/>
          <w:lang w:val="en-US"/>
        </w:rPr>
        <w:t>ru</w:t>
      </w:r>
      <w:proofErr w:type="spellEnd"/>
      <w:r w:rsidR="004538B1" w:rsidRPr="008260A5">
        <w:rPr>
          <w:rFonts w:cs="Arial"/>
          <w:sz w:val="24"/>
          <w:szCs w:val="24"/>
        </w:rPr>
        <w:t>/.</w:t>
      </w:r>
    </w:p>
    <w:p w:rsidR="004538B1" w:rsidRPr="008260A5" w:rsidRDefault="00126038" w:rsidP="0042151D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8260A5">
        <w:rPr>
          <w:rFonts w:cs="Arial"/>
          <w:sz w:val="24"/>
          <w:szCs w:val="24"/>
        </w:rPr>
        <w:t>3</w:t>
      </w:r>
      <w:r w:rsidR="004538B1" w:rsidRPr="008260A5">
        <w:rPr>
          <w:rFonts w:cs="Arial"/>
          <w:sz w:val="24"/>
          <w:szCs w:val="24"/>
        </w:rPr>
        <w:t xml:space="preserve">. </w:t>
      </w:r>
      <w:proofErr w:type="gramStart"/>
      <w:r w:rsidR="004538B1" w:rsidRPr="008260A5">
        <w:rPr>
          <w:rFonts w:cs="Arial"/>
          <w:sz w:val="24"/>
          <w:szCs w:val="24"/>
        </w:rPr>
        <w:t>Контроль за</w:t>
      </w:r>
      <w:proofErr w:type="gramEnd"/>
      <w:r w:rsidR="004538B1" w:rsidRPr="008260A5">
        <w:rPr>
          <w:rFonts w:cs="Arial"/>
          <w:sz w:val="24"/>
          <w:szCs w:val="24"/>
        </w:rPr>
        <w:t xml:space="preserve"> исполнением настоящего решения </w:t>
      </w:r>
      <w:r w:rsidR="00F92C58" w:rsidRPr="008260A5">
        <w:rPr>
          <w:rFonts w:cs="Arial"/>
          <w:sz w:val="24"/>
          <w:szCs w:val="24"/>
        </w:rPr>
        <w:t xml:space="preserve">возложить на руководителя аппарата Азнакаевского районного Совета </w:t>
      </w:r>
      <w:proofErr w:type="spellStart"/>
      <w:r w:rsidR="00F92C58" w:rsidRPr="008260A5">
        <w:rPr>
          <w:rFonts w:cs="Arial"/>
          <w:sz w:val="24"/>
          <w:szCs w:val="24"/>
        </w:rPr>
        <w:t>А.Ф.Халиуллина</w:t>
      </w:r>
      <w:proofErr w:type="spellEnd"/>
      <w:r w:rsidR="00F92C58" w:rsidRPr="008260A5">
        <w:rPr>
          <w:rFonts w:cs="Arial"/>
          <w:sz w:val="24"/>
          <w:szCs w:val="24"/>
        </w:rPr>
        <w:t xml:space="preserve">. </w:t>
      </w:r>
    </w:p>
    <w:p w:rsidR="004538B1" w:rsidRPr="008260A5" w:rsidRDefault="004538B1" w:rsidP="00FE5CB0">
      <w:pPr>
        <w:ind w:firstLine="709"/>
        <w:jc w:val="both"/>
        <w:rPr>
          <w:rFonts w:cs="Arial"/>
          <w:sz w:val="24"/>
          <w:szCs w:val="24"/>
        </w:rPr>
      </w:pPr>
    </w:p>
    <w:p w:rsidR="006265C4" w:rsidRPr="008260A5" w:rsidRDefault="006265C4" w:rsidP="00FE5CB0">
      <w:pPr>
        <w:ind w:firstLine="709"/>
        <w:jc w:val="both"/>
        <w:rPr>
          <w:rFonts w:cs="Arial"/>
          <w:sz w:val="24"/>
          <w:szCs w:val="24"/>
        </w:rPr>
      </w:pPr>
    </w:p>
    <w:p w:rsidR="00C54BE0" w:rsidRPr="008260A5" w:rsidRDefault="008533DD" w:rsidP="00FE5CB0">
      <w:pPr>
        <w:pStyle w:val="a3"/>
        <w:rPr>
          <w:rFonts w:cs="Arial"/>
          <w:sz w:val="24"/>
          <w:szCs w:val="24"/>
        </w:rPr>
      </w:pPr>
      <w:r w:rsidRPr="008260A5">
        <w:rPr>
          <w:rFonts w:cs="Arial"/>
          <w:sz w:val="24"/>
          <w:szCs w:val="24"/>
        </w:rPr>
        <w:t xml:space="preserve">Председатель                                                                                  </w:t>
      </w:r>
      <w:r w:rsidR="00C57B7A" w:rsidRPr="008260A5">
        <w:rPr>
          <w:rFonts w:cs="Arial"/>
          <w:sz w:val="24"/>
          <w:szCs w:val="24"/>
        </w:rPr>
        <w:t xml:space="preserve">        </w:t>
      </w:r>
      <w:proofErr w:type="spellStart"/>
      <w:r w:rsidRPr="008260A5">
        <w:rPr>
          <w:rFonts w:cs="Arial"/>
          <w:sz w:val="24"/>
          <w:szCs w:val="24"/>
        </w:rPr>
        <w:t>М.З.Шайдуллин</w:t>
      </w:r>
      <w:proofErr w:type="spellEnd"/>
    </w:p>
    <w:p w:rsidR="00AE7D71" w:rsidRPr="008260A5" w:rsidRDefault="00AE7D71" w:rsidP="00FE5CB0">
      <w:pPr>
        <w:pStyle w:val="a3"/>
        <w:rPr>
          <w:rFonts w:cs="Arial"/>
          <w:sz w:val="24"/>
          <w:szCs w:val="24"/>
        </w:rPr>
      </w:pPr>
    </w:p>
    <w:p w:rsidR="00AE7D71" w:rsidRPr="008260A5" w:rsidRDefault="00AE7D71" w:rsidP="00FE5CB0">
      <w:pPr>
        <w:pStyle w:val="a3"/>
        <w:rPr>
          <w:rFonts w:cs="Arial"/>
          <w:sz w:val="24"/>
          <w:szCs w:val="24"/>
        </w:rPr>
      </w:pPr>
    </w:p>
    <w:p w:rsidR="00AE7D71" w:rsidRPr="008260A5" w:rsidRDefault="00AE7D71" w:rsidP="00FE5CB0">
      <w:pPr>
        <w:pStyle w:val="a3"/>
        <w:rPr>
          <w:rFonts w:cs="Arial"/>
          <w:sz w:val="24"/>
          <w:szCs w:val="24"/>
        </w:rPr>
      </w:pPr>
    </w:p>
    <w:p w:rsidR="00AE7D71" w:rsidRDefault="00AE7D71" w:rsidP="00FE5CB0">
      <w:pPr>
        <w:pStyle w:val="a3"/>
        <w:rPr>
          <w:rFonts w:cs="Arial"/>
          <w:sz w:val="24"/>
          <w:szCs w:val="24"/>
        </w:rPr>
      </w:pPr>
    </w:p>
    <w:p w:rsidR="007C67B7" w:rsidRDefault="007C67B7" w:rsidP="00FE5CB0">
      <w:pPr>
        <w:pStyle w:val="a3"/>
        <w:rPr>
          <w:rFonts w:cs="Arial"/>
          <w:sz w:val="24"/>
          <w:szCs w:val="24"/>
        </w:rPr>
      </w:pPr>
    </w:p>
    <w:p w:rsidR="007C67B7" w:rsidRDefault="007C67B7" w:rsidP="00FE5CB0">
      <w:pPr>
        <w:pStyle w:val="a3"/>
        <w:rPr>
          <w:rFonts w:cs="Arial"/>
          <w:sz w:val="24"/>
          <w:szCs w:val="24"/>
        </w:rPr>
      </w:pPr>
    </w:p>
    <w:p w:rsidR="007C67B7" w:rsidRDefault="007C67B7" w:rsidP="00FE5CB0">
      <w:pPr>
        <w:pStyle w:val="a3"/>
        <w:rPr>
          <w:rFonts w:cs="Arial"/>
          <w:sz w:val="24"/>
          <w:szCs w:val="24"/>
        </w:rPr>
      </w:pPr>
    </w:p>
    <w:p w:rsidR="007C67B7" w:rsidRDefault="007C67B7" w:rsidP="00FE5CB0">
      <w:pPr>
        <w:pStyle w:val="a3"/>
        <w:rPr>
          <w:rFonts w:cs="Arial"/>
          <w:sz w:val="24"/>
          <w:szCs w:val="24"/>
        </w:rPr>
      </w:pPr>
    </w:p>
    <w:p w:rsidR="007C67B7" w:rsidRDefault="007C67B7" w:rsidP="00FE5CB0">
      <w:pPr>
        <w:pStyle w:val="a3"/>
        <w:rPr>
          <w:rFonts w:cs="Arial"/>
          <w:sz w:val="24"/>
          <w:szCs w:val="24"/>
        </w:rPr>
      </w:pPr>
    </w:p>
    <w:p w:rsidR="007C67B7" w:rsidRDefault="007C67B7" w:rsidP="00FE5CB0">
      <w:pPr>
        <w:pStyle w:val="a3"/>
        <w:rPr>
          <w:rFonts w:cs="Arial"/>
          <w:sz w:val="24"/>
          <w:szCs w:val="24"/>
        </w:rPr>
      </w:pPr>
    </w:p>
    <w:p w:rsidR="007C67B7" w:rsidRDefault="007C67B7" w:rsidP="00FE5CB0">
      <w:pPr>
        <w:pStyle w:val="a3"/>
        <w:rPr>
          <w:rFonts w:cs="Arial"/>
          <w:sz w:val="24"/>
          <w:szCs w:val="24"/>
        </w:rPr>
      </w:pPr>
    </w:p>
    <w:p w:rsidR="007C67B7" w:rsidRPr="008260A5" w:rsidRDefault="007C67B7" w:rsidP="00FE5CB0">
      <w:pPr>
        <w:pStyle w:val="a3"/>
        <w:rPr>
          <w:rFonts w:cs="Arial"/>
          <w:sz w:val="24"/>
          <w:szCs w:val="24"/>
        </w:rPr>
      </w:pPr>
      <w:bookmarkStart w:id="0" w:name="_GoBack"/>
      <w:bookmarkEnd w:id="0"/>
    </w:p>
    <w:p w:rsidR="00AE7D71" w:rsidRPr="008260A5" w:rsidRDefault="00AE7D71" w:rsidP="00FE5CB0">
      <w:pPr>
        <w:pStyle w:val="a3"/>
        <w:rPr>
          <w:rFonts w:cs="Arial"/>
          <w:sz w:val="24"/>
          <w:szCs w:val="24"/>
        </w:rPr>
      </w:pPr>
    </w:p>
    <w:p w:rsidR="00AE7D71" w:rsidRPr="008260A5" w:rsidRDefault="00AE7D71" w:rsidP="00FE5CB0">
      <w:pPr>
        <w:pStyle w:val="a3"/>
        <w:rPr>
          <w:rFonts w:cs="Arial"/>
          <w:sz w:val="24"/>
          <w:szCs w:val="24"/>
        </w:rPr>
      </w:pPr>
    </w:p>
    <w:p w:rsidR="00AE7D71" w:rsidRPr="008260A5" w:rsidRDefault="00AE7D71" w:rsidP="00AE7D71">
      <w:pPr>
        <w:spacing w:line="276" w:lineRule="auto"/>
        <w:jc w:val="both"/>
        <w:rPr>
          <w:rFonts w:cs="Arial"/>
          <w:sz w:val="24"/>
          <w:szCs w:val="24"/>
        </w:rPr>
      </w:pPr>
    </w:p>
    <w:p w:rsidR="00F65A56" w:rsidRPr="008260A5" w:rsidRDefault="00AE7D71" w:rsidP="00F65A56">
      <w:pPr>
        <w:ind w:left="4956"/>
        <w:contextualSpacing/>
        <w:jc w:val="both"/>
        <w:rPr>
          <w:rFonts w:cs="Arial"/>
          <w:sz w:val="24"/>
          <w:szCs w:val="24"/>
        </w:rPr>
      </w:pPr>
      <w:r w:rsidRPr="008260A5">
        <w:rPr>
          <w:rFonts w:cs="Arial"/>
          <w:sz w:val="24"/>
          <w:szCs w:val="24"/>
        </w:rPr>
        <w:lastRenderedPageBreak/>
        <w:t xml:space="preserve">Приложение </w:t>
      </w:r>
    </w:p>
    <w:p w:rsidR="00F65A56" w:rsidRPr="008260A5" w:rsidRDefault="00AE7D71" w:rsidP="00F65A56">
      <w:pPr>
        <w:ind w:left="4956"/>
        <w:contextualSpacing/>
        <w:jc w:val="both"/>
        <w:rPr>
          <w:rFonts w:cs="Arial"/>
          <w:sz w:val="24"/>
          <w:szCs w:val="24"/>
        </w:rPr>
      </w:pPr>
      <w:r w:rsidRPr="008260A5">
        <w:rPr>
          <w:rFonts w:cs="Arial"/>
          <w:sz w:val="24"/>
          <w:szCs w:val="24"/>
        </w:rPr>
        <w:t>к решению Азнакаевского районного Совета Республики Татарстан</w:t>
      </w:r>
      <w:r w:rsidR="00AC623D" w:rsidRPr="008260A5">
        <w:rPr>
          <w:rFonts w:cs="Arial"/>
          <w:sz w:val="24"/>
          <w:szCs w:val="24"/>
        </w:rPr>
        <w:t xml:space="preserve"> </w:t>
      </w:r>
    </w:p>
    <w:p w:rsidR="00AE7D71" w:rsidRPr="008260A5" w:rsidRDefault="00AC623D" w:rsidP="00F65A56">
      <w:pPr>
        <w:ind w:left="4956"/>
        <w:contextualSpacing/>
        <w:jc w:val="both"/>
        <w:rPr>
          <w:rFonts w:eastAsia="Calibri" w:cs="Arial"/>
          <w:sz w:val="24"/>
          <w:szCs w:val="24"/>
          <w:lang w:eastAsia="en-US"/>
        </w:rPr>
      </w:pPr>
      <w:r w:rsidRPr="008260A5">
        <w:rPr>
          <w:rFonts w:cs="Arial"/>
          <w:sz w:val="24"/>
          <w:szCs w:val="24"/>
        </w:rPr>
        <w:t>от «</w:t>
      </w:r>
      <w:r w:rsidR="00CB6696" w:rsidRPr="008260A5">
        <w:rPr>
          <w:rFonts w:cs="Arial"/>
          <w:sz w:val="24"/>
          <w:szCs w:val="24"/>
        </w:rPr>
        <w:t>1</w:t>
      </w:r>
      <w:r w:rsidR="008D4748" w:rsidRPr="008260A5">
        <w:rPr>
          <w:rFonts w:cs="Arial"/>
          <w:sz w:val="24"/>
          <w:szCs w:val="24"/>
        </w:rPr>
        <w:t>6</w:t>
      </w:r>
      <w:r w:rsidRPr="008260A5">
        <w:rPr>
          <w:rFonts w:cs="Arial"/>
          <w:sz w:val="24"/>
          <w:szCs w:val="24"/>
        </w:rPr>
        <w:t xml:space="preserve">» </w:t>
      </w:r>
      <w:r w:rsidR="008D4748" w:rsidRPr="008260A5">
        <w:rPr>
          <w:rFonts w:cs="Arial"/>
          <w:sz w:val="24"/>
          <w:szCs w:val="24"/>
        </w:rPr>
        <w:t>апреля</w:t>
      </w:r>
      <w:r w:rsidRPr="008260A5">
        <w:rPr>
          <w:rFonts w:cs="Arial"/>
          <w:sz w:val="24"/>
          <w:szCs w:val="24"/>
        </w:rPr>
        <w:t xml:space="preserve"> 20</w:t>
      </w:r>
      <w:r w:rsidR="00CB6696" w:rsidRPr="008260A5">
        <w:rPr>
          <w:rFonts w:cs="Arial"/>
          <w:sz w:val="24"/>
          <w:szCs w:val="24"/>
        </w:rPr>
        <w:t>2</w:t>
      </w:r>
      <w:r w:rsidR="008D4748" w:rsidRPr="008260A5">
        <w:rPr>
          <w:rFonts w:cs="Arial"/>
          <w:sz w:val="24"/>
          <w:szCs w:val="24"/>
        </w:rPr>
        <w:t>1</w:t>
      </w:r>
      <w:r w:rsidRPr="008260A5">
        <w:rPr>
          <w:rFonts w:cs="Arial"/>
          <w:sz w:val="24"/>
          <w:szCs w:val="24"/>
        </w:rPr>
        <w:t xml:space="preserve"> года №</w:t>
      </w:r>
      <w:r w:rsidR="008D4748" w:rsidRPr="008260A5">
        <w:rPr>
          <w:rFonts w:cs="Arial"/>
          <w:sz w:val="24"/>
          <w:szCs w:val="24"/>
        </w:rPr>
        <w:t>39-7</w:t>
      </w:r>
    </w:p>
    <w:p w:rsidR="00AE7D71" w:rsidRPr="008260A5" w:rsidRDefault="00AE7D71" w:rsidP="00F65A56">
      <w:pPr>
        <w:ind w:left="4956"/>
        <w:contextualSpacing/>
        <w:jc w:val="both"/>
        <w:rPr>
          <w:rFonts w:eastAsia="Calibri" w:cs="Arial"/>
          <w:sz w:val="24"/>
          <w:szCs w:val="24"/>
          <w:lang w:eastAsia="en-US"/>
        </w:rPr>
      </w:pPr>
    </w:p>
    <w:p w:rsidR="0042151D" w:rsidRPr="008260A5" w:rsidRDefault="0042151D" w:rsidP="00AE7D71">
      <w:pPr>
        <w:spacing w:line="276" w:lineRule="auto"/>
        <w:jc w:val="both"/>
        <w:rPr>
          <w:rFonts w:eastAsia="Calibri" w:cs="Arial"/>
          <w:sz w:val="24"/>
          <w:szCs w:val="24"/>
          <w:lang w:eastAsia="en-US"/>
        </w:rPr>
      </w:pPr>
    </w:p>
    <w:p w:rsidR="008D4748" w:rsidRPr="008260A5" w:rsidRDefault="008D4748" w:rsidP="008D4748">
      <w:pPr>
        <w:contextualSpacing/>
        <w:jc w:val="center"/>
        <w:rPr>
          <w:rFonts w:eastAsia="Calibri" w:cs="Arial"/>
          <w:sz w:val="24"/>
          <w:szCs w:val="24"/>
          <w:lang w:eastAsia="en-US"/>
        </w:rPr>
      </w:pPr>
      <w:r w:rsidRPr="008260A5">
        <w:rPr>
          <w:rFonts w:eastAsia="Calibri" w:cs="Arial"/>
          <w:sz w:val="24"/>
          <w:szCs w:val="24"/>
          <w:lang w:eastAsia="en-US"/>
        </w:rPr>
        <w:t>Отчет о работе Контрольно-счетной палаты</w:t>
      </w:r>
    </w:p>
    <w:p w:rsidR="008D4748" w:rsidRPr="008260A5" w:rsidRDefault="008D4748" w:rsidP="008D4748">
      <w:pPr>
        <w:contextualSpacing/>
        <w:jc w:val="center"/>
        <w:rPr>
          <w:rFonts w:eastAsia="Calibri" w:cs="Arial"/>
          <w:sz w:val="24"/>
          <w:szCs w:val="24"/>
          <w:lang w:eastAsia="en-US"/>
        </w:rPr>
      </w:pPr>
      <w:r w:rsidRPr="008260A5">
        <w:rPr>
          <w:rFonts w:eastAsia="Calibri" w:cs="Arial"/>
          <w:sz w:val="24"/>
          <w:szCs w:val="24"/>
          <w:lang w:eastAsia="en-US"/>
        </w:rPr>
        <w:t>Азнакаевского  муниципального района в 2020 году</w:t>
      </w:r>
    </w:p>
    <w:p w:rsidR="008D4748" w:rsidRPr="008260A5" w:rsidRDefault="008D4748" w:rsidP="008D4748">
      <w:pPr>
        <w:spacing w:after="200" w:line="276" w:lineRule="auto"/>
        <w:jc w:val="both"/>
        <w:rPr>
          <w:rFonts w:eastAsia="Calibri" w:cs="Arial"/>
          <w:sz w:val="24"/>
          <w:szCs w:val="24"/>
          <w:lang w:eastAsia="en-US"/>
        </w:rPr>
      </w:pPr>
      <w:r w:rsidRPr="008260A5">
        <w:rPr>
          <w:rFonts w:eastAsia="Calibri" w:cs="Arial"/>
          <w:sz w:val="24"/>
          <w:szCs w:val="24"/>
          <w:lang w:eastAsia="en-US"/>
        </w:rPr>
        <w:t xml:space="preserve">                            </w:t>
      </w:r>
    </w:p>
    <w:p w:rsidR="008D4748" w:rsidRPr="008260A5" w:rsidRDefault="008D4748" w:rsidP="008D4748">
      <w:pPr>
        <w:spacing w:after="200" w:line="276" w:lineRule="auto"/>
        <w:jc w:val="center"/>
        <w:rPr>
          <w:rFonts w:eastAsia="Calibri" w:cs="Arial"/>
          <w:sz w:val="24"/>
          <w:szCs w:val="24"/>
          <w:lang w:eastAsia="en-US"/>
        </w:rPr>
      </w:pPr>
      <w:r w:rsidRPr="008260A5">
        <w:rPr>
          <w:rFonts w:eastAsia="Calibri" w:cs="Arial"/>
          <w:sz w:val="24"/>
          <w:szCs w:val="24"/>
          <w:lang w:eastAsia="en-US"/>
        </w:rPr>
        <w:t>Контрольно-ревизионная деятельность</w:t>
      </w:r>
    </w:p>
    <w:p w:rsidR="008D4748" w:rsidRPr="008260A5" w:rsidRDefault="008D4748" w:rsidP="008D4748">
      <w:pPr>
        <w:spacing w:line="360" w:lineRule="auto"/>
        <w:ind w:firstLine="709"/>
        <w:contextualSpacing/>
        <w:jc w:val="both"/>
        <w:rPr>
          <w:rFonts w:eastAsia="Calibri" w:cs="Arial"/>
          <w:sz w:val="24"/>
          <w:szCs w:val="24"/>
          <w:lang w:eastAsia="en-US"/>
        </w:rPr>
      </w:pPr>
      <w:r w:rsidRPr="008260A5">
        <w:rPr>
          <w:rFonts w:eastAsia="Calibri" w:cs="Arial"/>
          <w:sz w:val="24"/>
          <w:szCs w:val="24"/>
          <w:lang w:eastAsia="en-US"/>
        </w:rPr>
        <w:t>В рамках контрольно-ревизионной деятельности специалистами проведено 21 контрольное мероприятие.</w:t>
      </w:r>
    </w:p>
    <w:p w:rsidR="008D4748" w:rsidRPr="008260A5" w:rsidRDefault="008D4748" w:rsidP="008D4748">
      <w:pPr>
        <w:spacing w:line="360" w:lineRule="auto"/>
        <w:ind w:firstLine="709"/>
        <w:contextualSpacing/>
        <w:jc w:val="both"/>
        <w:rPr>
          <w:rFonts w:eastAsia="Calibri" w:cs="Arial"/>
          <w:sz w:val="24"/>
          <w:szCs w:val="24"/>
          <w:lang w:eastAsia="en-US"/>
        </w:rPr>
      </w:pPr>
      <w:r w:rsidRPr="008260A5">
        <w:rPr>
          <w:rFonts w:eastAsia="Calibri" w:cs="Arial"/>
          <w:sz w:val="24"/>
          <w:szCs w:val="24"/>
          <w:lang w:eastAsia="en-US"/>
        </w:rPr>
        <w:t>Тематика и объекты  проверок следующие:</w:t>
      </w:r>
    </w:p>
    <w:p w:rsidR="008D4748" w:rsidRPr="008260A5" w:rsidRDefault="008D4748" w:rsidP="008D4748">
      <w:pPr>
        <w:spacing w:line="360" w:lineRule="auto"/>
        <w:ind w:firstLine="709"/>
        <w:contextualSpacing/>
        <w:jc w:val="both"/>
        <w:rPr>
          <w:rFonts w:eastAsia="Calibri" w:cs="Arial"/>
          <w:sz w:val="24"/>
          <w:szCs w:val="24"/>
          <w:lang w:eastAsia="en-US"/>
        </w:rPr>
      </w:pPr>
      <w:r w:rsidRPr="008260A5">
        <w:rPr>
          <w:rFonts w:eastAsia="Calibri" w:cs="Arial"/>
          <w:sz w:val="24"/>
          <w:szCs w:val="24"/>
          <w:lang w:eastAsia="en-US"/>
        </w:rPr>
        <w:t>-  проверки отдельных вопросов финансово-хозяйственной деятельности, целевого и эффективного  расходования средств  бюджета в МБУ «Культурный центр», МБДОУ  «Детский сад№20 «</w:t>
      </w:r>
      <w:proofErr w:type="spellStart"/>
      <w:r w:rsidRPr="008260A5">
        <w:rPr>
          <w:rFonts w:eastAsia="Calibri" w:cs="Arial"/>
          <w:sz w:val="24"/>
          <w:szCs w:val="24"/>
          <w:lang w:eastAsia="en-US"/>
        </w:rPr>
        <w:t>Аллюки</w:t>
      </w:r>
      <w:proofErr w:type="spellEnd"/>
      <w:r w:rsidRPr="008260A5">
        <w:rPr>
          <w:rFonts w:eastAsia="Calibri" w:cs="Arial"/>
          <w:sz w:val="24"/>
          <w:szCs w:val="24"/>
          <w:lang w:eastAsia="en-US"/>
        </w:rPr>
        <w:t xml:space="preserve">» </w:t>
      </w:r>
      <w:proofErr w:type="spellStart"/>
      <w:r w:rsidRPr="008260A5">
        <w:rPr>
          <w:rFonts w:eastAsia="Calibri" w:cs="Arial"/>
          <w:sz w:val="24"/>
          <w:szCs w:val="24"/>
          <w:lang w:eastAsia="en-US"/>
        </w:rPr>
        <w:t>г</w:t>
      </w:r>
      <w:proofErr w:type="gramStart"/>
      <w:r w:rsidRPr="008260A5">
        <w:rPr>
          <w:rFonts w:eastAsia="Calibri" w:cs="Arial"/>
          <w:sz w:val="24"/>
          <w:szCs w:val="24"/>
          <w:lang w:eastAsia="en-US"/>
        </w:rPr>
        <w:t>.А</w:t>
      </w:r>
      <w:proofErr w:type="gramEnd"/>
      <w:r w:rsidRPr="008260A5">
        <w:rPr>
          <w:rFonts w:eastAsia="Calibri" w:cs="Arial"/>
          <w:sz w:val="24"/>
          <w:szCs w:val="24"/>
          <w:lang w:eastAsia="en-US"/>
        </w:rPr>
        <w:t>знакаево</w:t>
      </w:r>
      <w:proofErr w:type="spellEnd"/>
      <w:r w:rsidRPr="008260A5">
        <w:rPr>
          <w:rFonts w:eastAsia="Calibri" w:cs="Arial"/>
          <w:sz w:val="24"/>
          <w:szCs w:val="24"/>
          <w:lang w:eastAsia="en-US"/>
        </w:rPr>
        <w:t xml:space="preserve">»   в Исполнительном комитете </w:t>
      </w:r>
      <w:proofErr w:type="spellStart"/>
      <w:r w:rsidRPr="008260A5">
        <w:rPr>
          <w:rFonts w:eastAsia="Calibri" w:cs="Arial"/>
          <w:sz w:val="24"/>
          <w:szCs w:val="24"/>
          <w:lang w:eastAsia="en-US"/>
        </w:rPr>
        <w:t>Тумутукского</w:t>
      </w:r>
      <w:proofErr w:type="spellEnd"/>
      <w:r w:rsidRPr="008260A5">
        <w:rPr>
          <w:rFonts w:eastAsia="Calibri" w:cs="Arial"/>
          <w:sz w:val="24"/>
          <w:szCs w:val="24"/>
          <w:lang w:eastAsia="en-US"/>
        </w:rPr>
        <w:t xml:space="preserve"> сельского поселения. Проверки целевого расходования субвенции по воинскому учету в  8 сельских поселениях и в </w:t>
      </w:r>
      <w:proofErr w:type="spellStart"/>
      <w:r w:rsidRPr="008260A5">
        <w:rPr>
          <w:rFonts w:eastAsia="Calibri" w:cs="Arial"/>
          <w:sz w:val="24"/>
          <w:szCs w:val="24"/>
          <w:lang w:eastAsia="en-US"/>
        </w:rPr>
        <w:t>п.г.т</w:t>
      </w:r>
      <w:proofErr w:type="spellEnd"/>
      <w:r w:rsidRPr="008260A5">
        <w:rPr>
          <w:rFonts w:eastAsia="Calibri" w:cs="Arial"/>
          <w:sz w:val="24"/>
          <w:szCs w:val="24"/>
          <w:lang w:eastAsia="en-US"/>
        </w:rPr>
        <w:t>. Актюбинский;</w:t>
      </w:r>
    </w:p>
    <w:p w:rsidR="008D4748" w:rsidRPr="008260A5" w:rsidRDefault="008D4748" w:rsidP="008D4748">
      <w:pPr>
        <w:spacing w:line="360" w:lineRule="auto"/>
        <w:ind w:firstLine="709"/>
        <w:contextualSpacing/>
        <w:jc w:val="both"/>
        <w:rPr>
          <w:rFonts w:eastAsia="Calibri" w:cs="Arial"/>
          <w:sz w:val="24"/>
          <w:szCs w:val="24"/>
          <w:lang w:eastAsia="en-US"/>
        </w:rPr>
      </w:pPr>
      <w:r w:rsidRPr="008260A5">
        <w:rPr>
          <w:rFonts w:eastAsia="Calibri" w:cs="Arial"/>
          <w:sz w:val="24"/>
          <w:szCs w:val="24"/>
          <w:lang w:eastAsia="en-US"/>
        </w:rPr>
        <w:t xml:space="preserve">- проверка соблюдения установленного порядка учета, управления и распоряжения  имуществом, эффективного управления и  использования муниципального имущества в МБДОУ «Детский сад «Солнышко» поселка Победа, в МБОУ «ООШ села Большой </w:t>
      </w:r>
      <w:proofErr w:type="spellStart"/>
      <w:r w:rsidRPr="008260A5">
        <w:rPr>
          <w:rFonts w:eastAsia="Calibri" w:cs="Arial"/>
          <w:sz w:val="24"/>
          <w:szCs w:val="24"/>
          <w:lang w:eastAsia="en-US"/>
        </w:rPr>
        <w:t>Сухояш</w:t>
      </w:r>
      <w:proofErr w:type="spellEnd"/>
      <w:r w:rsidRPr="008260A5">
        <w:rPr>
          <w:rFonts w:eastAsia="Calibri" w:cs="Arial"/>
          <w:sz w:val="24"/>
          <w:szCs w:val="24"/>
          <w:lang w:eastAsia="en-US"/>
        </w:rPr>
        <w:t>»</w:t>
      </w:r>
      <w:proofErr w:type="gramStart"/>
      <w:r w:rsidRPr="008260A5">
        <w:rPr>
          <w:rFonts w:eastAsia="Calibri" w:cs="Arial"/>
          <w:sz w:val="24"/>
          <w:szCs w:val="24"/>
          <w:lang w:eastAsia="en-US"/>
        </w:rPr>
        <w:t xml:space="preserve"> ;</w:t>
      </w:r>
      <w:proofErr w:type="gramEnd"/>
    </w:p>
    <w:p w:rsidR="008D4748" w:rsidRPr="008260A5" w:rsidRDefault="008D4748" w:rsidP="008D4748">
      <w:pPr>
        <w:spacing w:line="360" w:lineRule="auto"/>
        <w:ind w:firstLine="709"/>
        <w:contextualSpacing/>
        <w:jc w:val="both"/>
        <w:rPr>
          <w:rFonts w:eastAsia="Calibri" w:cs="Arial"/>
          <w:sz w:val="24"/>
          <w:szCs w:val="24"/>
          <w:lang w:eastAsia="en-US"/>
        </w:rPr>
      </w:pPr>
      <w:r w:rsidRPr="008260A5">
        <w:rPr>
          <w:rFonts w:eastAsia="Calibri" w:cs="Arial"/>
          <w:sz w:val="24"/>
          <w:szCs w:val="24"/>
          <w:lang w:eastAsia="en-US"/>
        </w:rPr>
        <w:t>- проверки соблюдения условий и порядка предоставления, целевого использования субсидий, полученных из средств местного бюджета согласно ст.78 БК РФ в МУП «</w:t>
      </w:r>
      <w:proofErr w:type="spellStart"/>
      <w:r w:rsidRPr="008260A5">
        <w:rPr>
          <w:rFonts w:eastAsia="Calibri" w:cs="Arial"/>
          <w:sz w:val="24"/>
          <w:szCs w:val="24"/>
          <w:lang w:eastAsia="en-US"/>
        </w:rPr>
        <w:t>МППБиО</w:t>
      </w:r>
      <w:proofErr w:type="spellEnd"/>
      <w:r w:rsidRPr="008260A5">
        <w:rPr>
          <w:rFonts w:eastAsia="Calibri" w:cs="Arial"/>
          <w:sz w:val="24"/>
          <w:szCs w:val="24"/>
          <w:lang w:eastAsia="en-US"/>
        </w:rPr>
        <w:t>», КФХ «Закирова Л.А»;</w:t>
      </w:r>
    </w:p>
    <w:p w:rsidR="008D4748" w:rsidRPr="008260A5" w:rsidRDefault="008D4748" w:rsidP="008D4748">
      <w:pPr>
        <w:spacing w:line="360" w:lineRule="auto"/>
        <w:ind w:firstLine="709"/>
        <w:contextualSpacing/>
        <w:jc w:val="both"/>
        <w:rPr>
          <w:rFonts w:eastAsia="Calibri" w:cs="Arial"/>
          <w:sz w:val="24"/>
          <w:szCs w:val="24"/>
          <w:lang w:eastAsia="en-US"/>
        </w:rPr>
      </w:pPr>
      <w:r w:rsidRPr="008260A5">
        <w:rPr>
          <w:rFonts w:eastAsia="Calibri" w:cs="Arial"/>
          <w:sz w:val="24"/>
          <w:szCs w:val="24"/>
          <w:lang w:eastAsia="en-US"/>
        </w:rPr>
        <w:t>- ревизия объектов не используемого/не вовлеченного в хозяйственный оборот  имущества муниципальных образований Азнакаевского муниципального района РТ на предмет принятия своевременных мер, направленных на сокращение/исключение непроизводительных расходов на их содержание;</w:t>
      </w:r>
    </w:p>
    <w:p w:rsidR="008D4748" w:rsidRPr="008260A5" w:rsidRDefault="008D4748" w:rsidP="008D4748">
      <w:pPr>
        <w:spacing w:line="360" w:lineRule="auto"/>
        <w:ind w:firstLine="709"/>
        <w:contextualSpacing/>
        <w:jc w:val="both"/>
        <w:rPr>
          <w:rFonts w:eastAsia="Calibri" w:cs="Arial"/>
          <w:sz w:val="24"/>
          <w:szCs w:val="24"/>
          <w:lang w:eastAsia="en-US"/>
        </w:rPr>
      </w:pPr>
      <w:r w:rsidRPr="008260A5">
        <w:rPr>
          <w:rFonts w:eastAsia="Calibri" w:cs="Arial"/>
          <w:sz w:val="24"/>
          <w:szCs w:val="24"/>
          <w:lang w:eastAsia="en-US"/>
        </w:rPr>
        <w:t xml:space="preserve">- аудит эффективности использования бюджетных средств, выделенных на реализацию мероприятий утвержденных муниципальных программ </w:t>
      </w:r>
      <w:proofErr w:type="spellStart"/>
      <w:r w:rsidRPr="008260A5">
        <w:rPr>
          <w:rFonts w:eastAsia="Calibri" w:cs="Arial"/>
          <w:sz w:val="24"/>
          <w:szCs w:val="24"/>
          <w:lang w:eastAsia="en-US"/>
        </w:rPr>
        <w:t>Верхнестярлинского</w:t>
      </w:r>
      <w:proofErr w:type="spellEnd"/>
      <w:r w:rsidRPr="008260A5">
        <w:rPr>
          <w:rFonts w:eastAsia="Calibri" w:cs="Arial"/>
          <w:sz w:val="24"/>
          <w:szCs w:val="24"/>
          <w:lang w:eastAsia="en-US"/>
        </w:rPr>
        <w:t xml:space="preserve"> и </w:t>
      </w:r>
      <w:proofErr w:type="spellStart"/>
      <w:r w:rsidRPr="008260A5">
        <w:rPr>
          <w:rFonts w:eastAsia="Calibri" w:cs="Arial"/>
          <w:sz w:val="24"/>
          <w:szCs w:val="24"/>
          <w:lang w:eastAsia="en-US"/>
        </w:rPr>
        <w:t>Карамалинского</w:t>
      </w:r>
      <w:proofErr w:type="spellEnd"/>
      <w:r w:rsidRPr="008260A5">
        <w:rPr>
          <w:rFonts w:eastAsia="Calibri" w:cs="Arial"/>
          <w:sz w:val="24"/>
          <w:szCs w:val="24"/>
          <w:lang w:eastAsia="en-US"/>
        </w:rPr>
        <w:t xml:space="preserve"> сельских поселений Азнакаевского муниципального района Республики Татарстан;</w:t>
      </w:r>
    </w:p>
    <w:p w:rsidR="008D4748" w:rsidRPr="008260A5" w:rsidRDefault="008D4748" w:rsidP="008D4748">
      <w:pPr>
        <w:spacing w:line="360" w:lineRule="auto"/>
        <w:ind w:firstLine="709"/>
        <w:contextualSpacing/>
        <w:jc w:val="both"/>
        <w:rPr>
          <w:rFonts w:eastAsia="Calibri" w:cs="Arial"/>
          <w:sz w:val="24"/>
          <w:szCs w:val="24"/>
          <w:lang w:eastAsia="en-US"/>
        </w:rPr>
      </w:pPr>
      <w:r w:rsidRPr="008260A5">
        <w:rPr>
          <w:rFonts w:eastAsia="Calibri" w:cs="Arial"/>
          <w:sz w:val="24"/>
          <w:szCs w:val="24"/>
          <w:lang w:eastAsia="en-US"/>
        </w:rPr>
        <w:t xml:space="preserve">- проверка поставок продуктов питания и организации питания в МБОУ СОШ села </w:t>
      </w:r>
      <w:proofErr w:type="spellStart"/>
      <w:r w:rsidRPr="008260A5">
        <w:rPr>
          <w:rFonts w:eastAsia="Calibri" w:cs="Arial"/>
          <w:sz w:val="24"/>
          <w:szCs w:val="24"/>
          <w:lang w:eastAsia="en-US"/>
        </w:rPr>
        <w:t>Какре-Елга</w:t>
      </w:r>
      <w:proofErr w:type="spellEnd"/>
      <w:r w:rsidRPr="008260A5">
        <w:rPr>
          <w:rFonts w:eastAsia="Calibri" w:cs="Arial"/>
          <w:sz w:val="24"/>
          <w:szCs w:val="24"/>
          <w:lang w:eastAsia="en-US"/>
        </w:rPr>
        <w:t xml:space="preserve"> и СОШ поселка Победа.    </w:t>
      </w:r>
    </w:p>
    <w:p w:rsidR="008D4748" w:rsidRPr="008260A5" w:rsidRDefault="008D4748" w:rsidP="008D4748">
      <w:pPr>
        <w:spacing w:line="360" w:lineRule="auto"/>
        <w:ind w:firstLine="709"/>
        <w:contextualSpacing/>
        <w:jc w:val="both"/>
        <w:rPr>
          <w:rFonts w:eastAsia="Calibri" w:cs="Arial"/>
          <w:sz w:val="24"/>
          <w:szCs w:val="24"/>
          <w:lang w:eastAsia="en-US"/>
        </w:rPr>
      </w:pPr>
      <w:r w:rsidRPr="008260A5">
        <w:rPr>
          <w:rFonts w:eastAsia="Calibri" w:cs="Arial"/>
          <w:sz w:val="24"/>
          <w:szCs w:val="24"/>
          <w:lang w:eastAsia="en-US"/>
        </w:rPr>
        <w:t>На  проверенных объектах выявлены следующие нарушения:</w:t>
      </w:r>
    </w:p>
    <w:p w:rsidR="008D4748" w:rsidRPr="008260A5" w:rsidRDefault="008D4748" w:rsidP="008D4748">
      <w:pPr>
        <w:spacing w:line="360" w:lineRule="auto"/>
        <w:ind w:firstLine="709"/>
        <w:contextualSpacing/>
        <w:jc w:val="both"/>
        <w:rPr>
          <w:rFonts w:eastAsia="Calibri" w:cs="Arial"/>
          <w:sz w:val="24"/>
          <w:szCs w:val="24"/>
          <w:lang w:eastAsia="en-US"/>
        </w:rPr>
      </w:pPr>
      <w:r w:rsidRPr="008260A5">
        <w:rPr>
          <w:rFonts w:eastAsia="Calibri" w:cs="Arial"/>
          <w:sz w:val="24"/>
          <w:szCs w:val="24"/>
          <w:lang w:eastAsia="en-US"/>
        </w:rPr>
        <w:t>- нарушения порядка разработки и реализации муниципальных программ;</w:t>
      </w:r>
    </w:p>
    <w:p w:rsidR="008D4748" w:rsidRPr="008260A5" w:rsidRDefault="008D4748" w:rsidP="008D4748">
      <w:pPr>
        <w:spacing w:line="360" w:lineRule="auto"/>
        <w:ind w:firstLine="709"/>
        <w:contextualSpacing/>
        <w:jc w:val="both"/>
        <w:rPr>
          <w:rFonts w:eastAsia="Calibri" w:cs="Arial"/>
          <w:sz w:val="24"/>
          <w:szCs w:val="24"/>
          <w:lang w:eastAsia="en-US"/>
        </w:rPr>
      </w:pPr>
      <w:r w:rsidRPr="008260A5">
        <w:rPr>
          <w:rFonts w:eastAsia="Calibri" w:cs="Arial"/>
          <w:sz w:val="24"/>
          <w:szCs w:val="24"/>
          <w:lang w:eastAsia="en-US"/>
        </w:rPr>
        <w:t>- нарушения порядка расчета субсидии на финансовое обеспечение выполнения муниципального задания;</w:t>
      </w:r>
    </w:p>
    <w:p w:rsidR="008D4748" w:rsidRPr="008260A5" w:rsidRDefault="008D4748" w:rsidP="008D4748">
      <w:pPr>
        <w:spacing w:line="360" w:lineRule="auto"/>
        <w:ind w:firstLine="709"/>
        <w:contextualSpacing/>
        <w:jc w:val="both"/>
        <w:rPr>
          <w:rFonts w:eastAsia="Calibri" w:cs="Arial"/>
          <w:sz w:val="24"/>
          <w:szCs w:val="24"/>
          <w:lang w:eastAsia="en-US"/>
        </w:rPr>
      </w:pPr>
      <w:r w:rsidRPr="008260A5">
        <w:rPr>
          <w:rFonts w:eastAsia="Calibri" w:cs="Arial"/>
          <w:sz w:val="24"/>
          <w:szCs w:val="24"/>
          <w:lang w:eastAsia="en-US"/>
        </w:rPr>
        <w:lastRenderedPageBreak/>
        <w:t xml:space="preserve">- неэффективное расходование бюджетных средств,  вследствие  оплаты завышенных, в </w:t>
      </w:r>
      <w:proofErr w:type="gramStart"/>
      <w:r w:rsidRPr="008260A5">
        <w:rPr>
          <w:rFonts w:eastAsia="Calibri" w:cs="Arial"/>
          <w:sz w:val="24"/>
          <w:szCs w:val="24"/>
          <w:lang w:eastAsia="en-US"/>
        </w:rPr>
        <w:t>сравнении</w:t>
      </w:r>
      <w:proofErr w:type="gramEnd"/>
      <w:r w:rsidRPr="008260A5">
        <w:rPr>
          <w:rFonts w:eastAsia="Calibri" w:cs="Arial"/>
          <w:sz w:val="24"/>
          <w:szCs w:val="24"/>
          <w:lang w:eastAsia="en-US"/>
        </w:rPr>
        <w:t xml:space="preserve"> с нормативом, энергетических ресурсов неисполнение требований  закона «Об  энергосбережении»;</w:t>
      </w:r>
    </w:p>
    <w:p w:rsidR="008D4748" w:rsidRPr="008260A5" w:rsidRDefault="008D4748" w:rsidP="008D4748">
      <w:pPr>
        <w:spacing w:line="360" w:lineRule="auto"/>
        <w:ind w:firstLine="709"/>
        <w:contextualSpacing/>
        <w:jc w:val="both"/>
        <w:rPr>
          <w:rFonts w:eastAsia="Calibri" w:cs="Arial"/>
          <w:sz w:val="24"/>
          <w:szCs w:val="24"/>
          <w:lang w:eastAsia="en-US"/>
        </w:rPr>
      </w:pPr>
      <w:r w:rsidRPr="008260A5">
        <w:rPr>
          <w:rFonts w:eastAsia="Calibri" w:cs="Arial"/>
          <w:sz w:val="24"/>
          <w:szCs w:val="24"/>
          <w:lang w:eastAsia="en-US"/>
        </w:rPr>
        <w:t>- нарушения закона «О бухгалтерском учете», Инструкции по бюджетному учету;</w:t>
      </w:r>
    </w:p>
    <w:p w:rsidR="008D4748" w:rsidRPr="008260A5" w:rsidRDefault="008D4748" w:rsidP="008D4748">
      <w:pPr>
        <w:spacing w:line="360" w:lineRule="auto"/>
        <w:ind w:firstLine="709"/>
        <w:contextualSpacing/>
        <w:jc w:val="both"/>
        <w:rPr>
          <w:rFonts w:eastAsia="Calibri" w:cs="Arial"/>
          <w:sz w:val="24"/>
          <w:szCs w:val="24"/>
          <w:lang w:eastAsia="en-US"/>
        </w:rPr>
      </w:pPr>
      <w:r w:rsidRPr="008260A5">
        <w:rPr>
          <w:rFonts w:eastAsia="Calibri" w:cs="Arial"/>
          <w:sz w:val="24"/>
          <w:szCs w:val="24"/>
          <w:lang w:eastAsia="en-US"/>
        </w:rPr>
        <w:t>-   нарушения порядка применения бюджетной классификации;</w:t>
      </w:r>
    </w:p>
    <w:p w:rsidR="008D4748" w:rsidRPr="008260A5" w:rsidRDefault="008D4748" w:rsidP="008D4748">
      <w:pPr>
        <w:spacing w:line="360" w:lineRule="auto"/>
        <w:ind w:firstLine="709"/>
        <w:contextualSpacing/>
        <w:jc w:val="both"/>
        <w:rPr>
          <w:rFonts w:eastAsia="Calibri" w:cs="Arial"/>
          <w:sz w:val="24"/>
          <w:szCs w:val="24"/>
          <w:lang w:eastAsia="en-US"/>
        </w:rPr>
      </w:pPr>
      <w:r w:rsidRPr="008260A5">
        <w:rPr>
          <w:rFonts w:eastAsia="Calibri" w:cs="Arial"/>
          <w:sz w:val="24"/>
          <w:szCs w:val="24"/>
          <w:lang w:eastAsia="en-US"/>
        </w:rPr>
        <w:t>- списание материальных запасов, использованных на ремонтные работы без надлежащего оформления актов приемки выполненных работ;</w:t>
      </w:r>
    </w:p>
    <w:p w:rsidR="008D4748" w:rsidRPr="008260A5" w:rsidRDefault="008D4748" w:rsidP="008D4748">
      <w:pPr>
        <w:spacing w:line="360" w:lineRule="auto"/>
        <w:ind w:firstLine="709"/>
        <w:contextualSpacing/>
        <w:jc w:val="both"/>
        <w:rPr>
          <w:rFonts w:eastAsia="Calibri" w:cs="Arial"/>
          <w:sz w:val="24"/>
          <w:szCs w:val="24"/>
          <w:lang w:eastAsia="en-US"/>
        </w:rPr>
      </w:pPr>
      <w:r w:rsidRPr="008260A5">
        <w:rPr>
          <w:rFonts w:eastAsia="Calibri" w:cs="Arial"/>
          <w:sz w:val="24"/>
          <w:szCs w:val="24"/>
          <w:lang w:eastAsia="en-US"/>
        </w:rPr>
        <w:t xml:space="preserve">- нарушения порядка учета объектов основных средств  и материальных запасов, непринятие и несвоевременное принятие к учету объектов основных средств, нарушения </w:t>
      </w:r>
      <w:proofErr w:type="gramStart"/>
      <w:r w:rsidRPr="008260A5">
        <w:rPr>
          <w:rFonts w:eastAsia="Calibri" w:cs="Arial"/>
          <w:sz w:val="24"/>
          <w:szCs w:val="24"/>
          <w:lang w:eastAsia="en-US"/>
        </w:rPr>
        <w:t>порядка начисления амортизации объектов основных средств</w:t>
      </w:r>
      <w:proofErr w:type="gramEnd"/>
      <w:r w:rsidRPr="008260A5">
        <w:rPr>
          <w:rFonts w:eastAsia="Calibri" w:cs="Arial"/>
          <w:sz w:val="24"/>
          <w:szCs w:val="24"/>
          <w:lang w:eastAsia="en-US"/>
        </w:rPr>
        <w:t>;</w:t>
      </w:r>
    </w:p>
    <w:p w:rsidR="008D4748" w:rsidRPr="008260A5" w:rsidRDefault="008D4748" w:rsidP="008D4748">
      <w:pPr>
        <w:spacing w:line="360" w:lineRule="auto"/>
        <w:ind w:firstLine="709"/>
        <w:contextualSpacing/>
        <w:jc w:val="both"/>
        <w:rPr>
          <w:rFonts w:eastAsia="Calibri" w:cs="Arial"/>
          <w:sz w:val="24"/>
          <w:szCs w:val="24"/>
          <w:lang w:eastAsia="en-US"/>
        </w:rPr>
      </w:pPr>
      <w:r w:rsidRPr="008260A5">
        <w:rPr>
          <w:rFonts w:eastAsia="Calibri" w:cs="Arial"/>
          <w:sz w:val="24"/>
          <w:szCs w:val="24"/>
          <w:lang w:eastAsia="en-US"/>
        </w:rPr>
        <w:t xml:space="preserve">-  неэффективное использование муниципального имущества; </w:t>
      </w:r>
    </w:p>
    <w:p w:rsidR="008D4748" w:rsidRPr="008260A5" w:rsidRDefault="008D4748" w:rsidP="008D4748">
      <w:pPr>
        <w:spacing w:line="360" w:lineRule="auto"/>
        <w:ind w:firstLine="709"/>
        <w:contextualSpacing/>
        <w:jc w:val="both"/>
        <w:rPr>
          <w:rFonts w:eastAsia="Calibri" w:cs="Arial"/>
          <w:sz w:val="24"/>
          <w:szCs w:val="24"/>
          <w:lang w:eastAsia="en-US"/>
        </w:rPr>
      </w:pPr>
      <w:r w:rsidRPr="008260A5">
        <w:rPr>
          <w:rFonts w:eastAsia="Calibri" w:cs="Arial"/>
          <w:sz w:val="24"/>
          <w:szCs w:val="24"/>
          <w:lang w:eastAsia="en-US"/>
        </w:rPr>
        <w:t>-   нарушения порядка начисления оплаты труда;</w:t>
      </w:r>
    </w:p>
    <w:p w:rsidR="008D4748" w:rsidRPr="008260A5" w:rsidRDefault="008D4748" w:rsidP="008D4748">
      <w:pPr>
        <w:contextualSpacing/>
        <w:jc w:val="both"/>
        <w:rPr>
          <w:rFonts w:eastAsia="Calibri" w:cs="Arial"/>
          <w:sz w:val="24"/>
          <w:szCs w:val="24"/>
          <w:lang w:eastAsia="en-US"/>
        </w:rPr>
      </w:pPr>
      <w:r w:rsidRPr="008260A5">
        <w:rPr>
          <w:rFonts w:eastAsia="Calibri" w:cs="Arial"/>
          <w:sz w:val="24"/>
          <w:szCs w:val="24"/>
          <w:lang w:eastAsia="en-US"/>
        </w:rPr>
        <w:t xml:space="preserve">                    </w:t>
      </w:r>
    </w:p>
    <w:p w:rsidR="008D4748" w:rsidRPr="008260A5" w:rsidRDefault="008D4748" w:rsidP="008D4748">
      <w:pPr>
        <w:spacing w:after="200" w:line="276" w:lineRule="auto"/>
        <w:jc w:val="center"/>
        <w:rPr>
          <w:rFonts w:eastAsia="Calibri" w:cs="Arial"/>
          <w:sz w:val="24"/>
          <w:szCs w:val="24"/>
          <w:lang w:eastAsia="en-US"/>
        </w:rPr>
      </w:pPr>
      <w:r w:rsidRPr="008260A5">
        <w:rPr>
          <w:rFonts w:eastAsia="Calibri" w:cs="Arial"/>
          <w:sz w:val="24"/>
          <w:szCs w:val="24"/>
          <w:lang w:eastAsia="en-US"/>
        </w:rPr>
        <w:t>Экспертно-аналитическая деятельность</w:t>
      </w:r>
    </w:p>
    <w:p w:rsidR="008D4748" w:rsidRPr="008260A5" w:rsidRDefault="008D4748" w:rsidP="008D4748">
      <w:pPr>
        <w:spacing w:line="360" w:lineRule="auto"/>
        <w:ind w:firstLine="709"/>
        <w:contextualSpacing/>
        <w:jc w:val="both"/>
        <w:rPr>
          <w:rFonts w:eastAsia="Calibri" w:cs="Arial"/>
          <w:sz w:val="24"/>
          <w:szCs w:val="24"/>
          <w:lang w:eastAsia="en-US"/>
        </w:rPr>
      </w:pPr>
      <w:proofErr w:type="gramStart"/>
      <w:r w:rsidRPr="008260A5">
        <w:rPr>
          <w:rFonts w:eastAsia="Calibri" w:cs="Arial"/>
          <w:sz w:val="24"/>
          <w:szCs w:val="24"/>
          <w:lang w:eastAsia="en-US"/>
        </w:rPr>
        <w:t xml:space="preserve">Контрольно-счетной палатой в 2020 году в результате проведения экспертно-аналитических мероприятий подготовлены   Заключения по итогам внешней проверки отчетов об исполнении бюджетов за 2019 год Азнакаевского муниципального района, города Азнакаево, </w:t>
      </w:r>
      <w:proofErr w:type="spellStart"/>
      <w:r w:rsidRPr="008260A5">
        <w:rPr>
          <w:rFonts w:eastAsia="Calibri" w:cs="Arial"/>
          <w:sz w:val="24"/>
          <w:szCs w:val="24"/>
          <w:lang w:eastAsia="en-US"/>
        </w:rPr>
        <w:t>п.г.т</w:t>
      </w:r>
      <w:proofErr w:type="spellEnd"/>
      <w:r w:rsidRPr="008260A5">
        <w:rPr>
          <w:rFonts w:eastAsia="Calibri" w:cs="Arial"/>
          <w:sz w:val="24"/>
          <w:szCs w:val="24"/>
          <w:lang w:eastAsia="en-US"/>
        </w:rPr>
        <w:t>. Актюбинский и 26-ти сельских поселений, так же подготовлены Заключения на проекты бюджетов  вышеуказанных муниципальных образований на 2021 год и плановый период 2022-2023 годов.</w:t>
      </w:r>
      <w:proofErr w:type="gramEnd"/>
    </w:p>
    <w:p w:rsidR="008D4748" w:rsidRPr="008260A5" w:rsidRDefault="008D4748" w:rsidP="008D4748">
      <w:pPr>
        <w:spacing w:line="360" w:lineRule="auto"/>
        <w:ind w:firstLine="709"/>
        <w:contextualSpacing/>
        <w:jc w:val="both"/>
        <w:rPr>
          <w:rFonts w:eastAsia="Calibri" w:cs="Arial"/>
          <w:sz w:val="24"/>
          <w:szCs w:val="24"/>
          <w:lang w:eastAsia="en-US"/>
        </w:rPr>
      </w:pPr>
      <w:r w:rsidRPr="008260A5">
        <w:rPr>
          <w:rFonts w:eastAsia="Calibri" w:cs="Arial"/>
          <w:sz w:val="24"/>
          <w:szCs w:val="24"/>
          <w:lang w:eastAsia="en-US"/>
        </w:rPr>
        <w:t xml:space="preserve">В рамках ещё одного  направления  экспертно-аналитической деятельности в 2020 году Палатой проведена финансово-экономическая экспертиза проектов  программ и проекты внесений изменений в программы Азнакаевского муниципального района, и сельских поселений. В Заключениях, подготовленных по итогам экспертизы, отмечены отдельные нарушения установленного порядка разработки муниципальных программ, расхождения в показателях распределения объемов финансирования по годам реализации программных мероприятий, а так же в показателях объемов финансирования в разделах Паспорта программы, несоответствие объемов финансирования мероприятий Программ объемам бюджетных ассигнований, предусмотренных Решением о бюджете.        </w:t>
      </w:r>
    </w:p>
    <w:p w:rsidR="00483A97" w:rsidRPr="008260A5" w:rsidRDefault="00483A97" w:rsidP="008D4748">
      <w:pPr>
        <w:spacing w:after="200" w:line="276" w:lineRule="auto"/>
        <w:jc w:val="center"/>
        <w:rPr>
          <w:rFonts w:eastAsia="Calibri" w:cs="Arial"/>
          <w:sz w:val="24"/>
          <w:szCs w:val="24"/>
          <w:lang w:eastAsia="en-US"/>
        </w:rPr>
      </w:pPr>
    </w:p>
    <w:p w:rsidR="008D4748" w:rsidRPr="008260A5" w:rsidRDefault="008D4748" w:rsidP="008D4748">
      <w:pPr>
        <w:spacing w:after="200" w:line="276" w:lineRule="auto"/>
        <w:jc w:val="center"/>
        <w:rPr>
          <w:rFonts w:eastAsia="Calibri" w:cs="Arial"/>
          <w:sz w:val="24"/>
          <w:szCs w:val="24"/>
          <w:lang w:eastAsia="en-US"/>
        </w:rPr>
      </w:pPr>
      <w:r w:rsidRPr="008260A5">
        <w:rPr>
          <w:rFonts w:eastAsia="Calibri" w:cs="Arial"/>
          <w:sz w:val="24"/>
          <w:szCs w:val="24"/>
          <w:lang w:eastAsia="en-US"/>
        </w:rPr>
        <w:t>Информация о показателях деятельности Палаты приведена в таблице:</w:t>
      </w:r>
    </w:p>
    <w:p w:rsidR="00F65A56" w:rsidRPr="008260A5" w:rsidRDefault="00F65A56" w:rsidP="00F65A56">
      <w:pPr>
        <w:contextualSpacing/>
        <w:jc w:val="center"/>
        <w:rPr>
          <w:rFonts w:eastAsia="Calibri" w:cs="Arial"/>
          <w:sz w:val="24"/>
          <w:szCs w:val="24"/>
          <w:lang w:eastAsia="en-US"/>
        </w:rPr>
      </w:pPr>
    </w:p>
    <w:tbl>
      <w:tblPr>
        <w:tblW w:w="97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222"/>
        <w:gridCol w:w="1543"/>
      </w:tblGrid>
      <w:tr w:rsidR="008D4748" w:rsidRPr="008260A5" w:rsidTr="008D4748">
        <w:tc>
          <w:tcPr>
            <w:tcW w:w="8222" w:type="dxa"/>
          </w:tcPr>
          <w:p w:rsidR="008D4748" w:rsidRPr="008260A5" w:rsidRDefault="008D4748" w:rsidP="008D4748">
            <w:pPr>
              <w:spacing w:line="276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bCs/>
                <w:sz w:val="24"/>
                <w:szCs w:val="24"/>
                <w:lang w:val="en-US"/>
              </w:rPr>
              <w:t>I</w:t>
            </w:r>
            <w:r w:rsidRPr="008260A5">
              <w:rPr>
                <w:rFonts w:cs="Arial"/>
                <w:bCs/>
                <w:sz w:val="24"/>
                <w:szCs w:val="24"/>
              </w:rPr>
              <w:t>. Контрольно-ревизионная деятельность</w:t>
            </w:r>
          </w:p>
        </w:tc>
        <w:tc>
          <w:tcPr>
            <w:tcW w:w="1543" w:type="dxa"/>
          </w:tcPr>
          <w:p w:rsidR="008D4748" w:rsidRPr="008260A5" w:rsidRDefault="008D4748" w:rsidP="008D4748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D4748" w:rsidRPr="008260A5" w:rsidTr="008D4748">
        <w:tc>
          <w:tcPr>
            <w:tcW w:w="8222" w:type="dxa"/>
          </w:tcPr>
          <w:p w:rsidR="008D4748" w:rsidRPr="008260A5" w:rsidRDefault="008D4748" w:rsidP="00F65A56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>Общее количество проведенных контрольных мероприятий (ед.)</w:t>
            </w:r>
          </w:p>
        </w:tc>
        <w:tc>
          <w:tcPr>
            <w:tcW w:w="1543" w:type="dxa"/>
          </w:tcPr>
          <w:p w:rsidR="008D4748" w:rsidRPr="008260A5" w:rsidRDefault="008D4748" w:rsidP="008D4748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>21</w:t>
            </w:r>
          </w:p>
        </w:tc>
      </w:tr>
      <w:tr w:rsidR="008D4748" w:rsidRPr="008260A5" w:rsidTr="008D4748">
        <w:tc>
          <w:tcPr>
            <w:tcW w:w="8222" w:type="dxa"/>
          </w:tcPr>
          <w:p w:rsidR="008D4748" w:rsidRPr="008260A5" w:rsidRDefault="008D4748" w:rsidP="00F65A56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>Количество объектов, охваченных при проведении контрольных мероприятий (ед.)</w:t>
            </w:r>
          </w:p>
        </w:tc>
        <w:tc>
          <w:tcPr>
            <w:tcW w:w="1543" w:type="dxa"/>
          </w:tcPr>
          <w:p w:rsidR="008D4748" w:rsidRPr="008260A5" w:rsidRDefault="008D4748" w:rsidP="008D4748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>22</w:t>
            </w:r>
          </w:p>
        </w:tc>
      </w:tr>
      <w:tr w:rsidR="008D4748" w:rsidRPr="008260A5" w:rsidTr="008D4748">
        <w:tc>
          <w:tcPr>
            <w:tcW w:w="8222" w:type="dxa"/>
          </w:tcPr>
          <w:p w:rsidR="008D4748" w:rsidRPr="008260A5" w:rsidRDefault="008D4748" w:rsidP="00F65A56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>Выявленный объем финансовых нарушений, всего (кол-во/тыс. руб.)</w:t>
            </w:r>
          </w:p>
        </w:tc>
        <w:tc>
          <w:tcPr>
            <w:tcW w:w="1543" w:type="dxa"/>
          </w:tcPr>
          <w:p w:rsidR="008D4748" w:rsidRPr="008260A5" w:rsidRDefault="008D4748" w:rsidP="008D4748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>82/23785</w:t>
            </w:r>
          </w:p>
        </w:tc>
      </w:tr>
      <w:tr w:rsidR="008D4748" w:rsidRPr="008260A5" w:rsidTr="008D4748">
        <w:tc>
          <w:tcPr>
            <w:tcW w:w="8222" w:type="dxa"/>
          </w:tcPr>
          <w:p w:rsidR="008D4748" w:rsidRPr="008260A5" w:rsidRDefault="008D4748" w:rsidP="00F65A56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>в том числе:</w:t>
            </w:r>
          </w:p>
        </w:tc>
        <w:tc>
          <w:tcPr>
            <w:tcW w:w="1543" w:type="dxa"/>
          </w:tcPr>
          <w:p w:rsidR="008D4748" w:rsidRPr="008260A5" w:rsidRDefault="008D4748" w:rsidP="008D4748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D4748" w:rsidRPr="008260A5" w:rsidTr="008D4748">
        <w:tc>
          <w:tcPr>
            <w:tcW w:w="8222" w:type="dxa"/>
          </w:tcPr>
          <w:p w:rsidR="008D4748" w:rsidRPr="008260A5" w:rsidRDefault="008D4748" w:rsidP="00F65A56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lastRenderedPageBreak/>
              <w:t>- нарушения при формировании и исполнении бюджетов (кол-во/тыс. руб.)</w:t>
            </w:r>
          </w:p>
        </w:tc>
        <w:tc>
          <w:tcPr>
            <w:tcW w:w="1543" w:type="dxa"/>
          </w:tcPr>
          <w:p w:rsidR="008D4748" w:rsidRPr="008260A5" w:rsidRDefault="008D4748" w:rsidP="008D4748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>2/2375,4</w:t>
            </w:r>
          </w:p>
        </w:tc>
      </w:tr>
      <w:tr w:rsidR="008D4748" w:rsidRPr="008260A5" w:rsidTr="008D4748">
        <w:tc>
          <w:tcPr>
            <w:tcW w:w="8222" w:type="dxa"/>
          </w:tcPr>
          <w:p w:rsidR="008D4748" w:rsidRPr="008260A5" w:rsidRDefault="008D4748" w:rsidP="00F65A56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>- нарушения при распоряжении и использовании государственной (муниципальной) собственности (кол-во/тыс. руб.)</w:t>
            </w:r>
          </w:p>
        </w:tc>
        <w:tc>
          <w:tcPr>
            <w:tcW w:w="1543" w:type="dxa"/>
          </w:tcPr>
          <w:p w:rsidR="008D4748" w:rsidRPr="008260A5" w:rsidRDefault="008D4748" w:rsidP="008D4748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>24/6749,5</w:t>
            </w:r>
          </w:p>
        </w:tc>
      </w:tr>
      <w:tr w:rsidR="008D4748" w:rsidRPr="008260A5" w:rsidTr="008D4748">
        <w:tc>
          <w:tcPr>
            <w:tcW w:w="8222" w:type="dxa"/>
          </w:tcPr>
          <w:p w:rsidR="008D4748" w:rsidRPr="008260A5" w:rsidRDefault="008D4748" w:rsidP="00F65A56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>- нарушения при осуществлении государственных (муниципальных) закупок (кол-во/тыс. руб.)</w:t>
            </w:r>
          </w:p>
        </w:tc>
        <w:tc>
          <w:tcPr>
            <w:tcW w:w="1543" w:type="dxa"/>
          </w:tcPr>
          <w:p w:rsidR="008D4748" w:rsidRPr="008260A5" w:rsidRDefault="008D4748" w:rsidP="008D4748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>0/0</w:t>
            </w:r>
          </w:p>
        </w:tc>
      </w:tr>
      <w:tr w:rsidR="008D4748" w:rsidRPr="008260A5" w:rsidTr="008D4748">
        <w:tc>
          <w:tcPr>
            <w:tcW w:w="8222" w:type="dxa"/>
          </w:tcPr>
          <w:p w:rsidR="008D4748" w:rsidRPr="008260A5" w:rsidRDefault="008D4748" w:rsidP="00F65A56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>- нецелевое использование бюджетных средств (кол-во/тыс. руб.)</w:t>
            </w:r>
          </w:p>
        </w:tc>
        <w:tc>
          <w:tcPr>
            <w:tcW w:w="1543" w:type="dxa"/>
          </w:tcPr>
          <w:p w:rsidR="008D4748" w:rsidRPr="008260A5" w:rsidRDefault="008D4748" w:rsidP="008D4748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>0/0</w:t>
            </w:r>
          </w:p>
        </w:tc>
      </w:tr>
      <w:tr w:rsidR="008D4748" w:rsidRPr="008260A5" w:rsidTr="008D4748">
        <w:tc>
          <w:tcPr>
            <w:tcW w:w="8222" w:type="dxa"/>
          </w:tcPr>
          <w:p w:rsidR="008D4748" w:rsidRPr="008260A5" w:rsidRDefault="008D4748" w:rsidP="00F65A56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>- нарушения ведения бухгалтерского учета, составления и представления бухгалтерской (финансовой) отчетности (кол-во/тыс. руб.)</w:t>
            </w:r>
          </w:p>
        </w:tc>
        <w:tc>
          <w:tcPr>
            <w:tcW w:w="1543" w:type="dxa"/>
          </w:tcPr>
          <w:p w:rsidR="008D4748" w:rsidRPr="008260A5" w:rsidRDefault="008D4748" w:rsidP="008D4748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 xml:space="preserve"> 22/4223,2</w:t>
            </w:r>
          </w:p>
        </w:tc>
      </w:tr>
      <w:tr w:rsidR="008D4748" w:rsidRPr="008260A5" w:rsidTr="008D4748">
        <w:tc>
          <w:tcPr>
            <w:tcW w:w="8222" w:type="dxa"/>
          </w:tcPr>
          <w:p w:rsidR="008D4748" w:rsidRPr="008260A5" w:rsidRDefault="008D4748" w:rsidP="00F65A56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>- прочие нарушения (кол-во/тыс. руб.)</w:t>
            </w:r>
          </w:p>
        </w:tc>
        <w:tc>
          <w:tcPr>
            <w:tcW w:w="1543" w:type="dxa"/>
          </w:tcPr>
          <w:p w:rsidR="008D4748" w:rsidRPr="008260A5" w:rsidRDefault="008D4748" w:rsidP="008D4748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>34/10436,9</w:t>
            </w:r>
          </w:p>
        </w:tc>
      </w:tr>
      <w:tr w:rsidR="008D4748" w:rsidRPr="008260A5" w:rsidTr="008D4748">
        <w:tc>
          <w:tcPr>
            <w:tcW w:w="8222" w:type="dxa"/>
          </w:tcPr>
          <w:p w:rsidR="008D4748" w:rsidRPr="008260A5" w:rsidRDefault="008D4748" w:rsidP="00F65A56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>Кроме этого установлено:</w:t>
            </w:r>
          </w:p>
        </w:tc>
        <w:tc>
          <w:tcPr>
            <w:tcW w:w="1543" w:type="dxa"/>
          </w:tcPr>
          <w:p w:rsidR="008D4748" w:rsidRPr="008260A5" w:rsidRDefault="008D4748" w:rsidP="008D4748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D4748" w:rsidRPr="008260A5" w:rsidTr="008D4748">
        <w:tc>
          <w:tcPr>
            <w:tcW w:w="8222" w:type="dxa"/>
          </w:tcPr>
          <w:p w:rsidR="008D4748" w:rsidRPr="008260A5" w:rsidRDefault="008D4748" w:rsidP="00F65A56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>- неэффективное использование бюджетных средств (тыс. руб.)</w:t>
            </w:r>
          </w:p>
        </w:tc>
        <w:tc>
          <w:tcPr>
            <w:tcW w:w="1543" w:type="dxa"/>
          </w:tcPr>
          <w:p w:rsidR="008D4748" w:rsidRPr="008260A5" w:rsidRDefault="008D4748" w:rsidP="008D4748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>680,9</w:t>
            </w:r>
          </w:p>
        </w:tc>
      </w:tr>
      <w:tr w:rsidR="008D4748" w:rsidRPr="008260A5" w:rsidTr="008D4748">
        <w:tc>
          <w:tcPr>
            <w:tcW w:w="8222" w:type="dxa"/>
          </w:tcPr>
          <w:p w:rsidR="008D4748" w:rsidRPr="008260A5" w:rsidRDefault="008D4748" w:rsidP="008D4748">
            <w:pPr>
              <w:spacing w:line="276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8260A5">
              <w:rPr>
                <w:rFonts w:cs="Arial"/>
                <w:bCs/>
                <w:sz w:val="24"/>
                <w:szCs w:val="24"/>
                <w:lang w:val="en-US"/>
              </w:rPr>
              <w:t>II</w:t>
            </w:r>
            <w:r w:rsidRPr="008260A5">
              <w:rPr>
                <w:rFonts w:cs="Arial"/>
                <w:bCs/>
                <w:sz w:val="24"/>
                <w:szCs w:val="24"/>
              </w:rPr>
              <w:t>. Экспертно-аналитическая деятельность</w:t>
            </w:r>
          </w:p>
        </w:tc>
        <w:tc>
          <w:tcPr>
            <w:tcW w:w="1543" w:type="dxa"/>
          </w:tcPr>
          <w:p w:rsidR="008D4748" w:rsidRPr="008260A5" w:rsidRDefault="008D4748" w:rsidP="008D4748">
            <w:pPr>
              <w:spacing w:line="276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</w:tr>
      <w:tr w:rsidR="008D4748" w:rsidRPr="008260A5" w:rsidTr="008D4748">
        <w:tc>
          <w:tcPr>
            <w:tcW w:w="8222" w:type="dxa"/>
          </w:tcPr>
          <w:p w:rsidR="008D4748" w:rsidRPr="008260A5" w:rsidRDefault="008D4748" w:rsidP="008D4748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>Общее количество проведенных экспертно-аналитических мероприятий, всего (ед.)</w:t>
            </w:r>
          </w:p>
        </w:tc>
        <w:tc>
          <w:tcPr>
            <w:tcW w:w="1543" w:type="dxa"/>
          </w:tcPr>
          <w:p w:rsidR="008D4748" w:rsidRPr="008260A5" w:rsidRDefault="008D4748" w:rsidP="008D4748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>72</w:t>
            </w:r>
          </w:p>
        </w:tc>
      </w:tr>
      <w:tr w:rsidR="008D4748" w:rsidRPr="008260A5" w:rsidTr="008D4748">
        <w:tc>
          <w:tcPr>
            <w:tcW w:w="8222" w:type="dxa"/>
          </w:tcPr>
          <w:p w:rsidR="008D4748" w:rsidRPr="008260A5" w:rsidRDefault="008D4748" w:rsidP="008D4748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>в том числе:</w:t>
            </w:r>
          </w:p>
        </w:tc>
        <w:tc>
          <w:tcPr>
            <w:tcW w:w="1543" w:type="dxa"/>
          </w:tcPr>
          <w:p w:rsidR="008D4748" w:rsidRPr="008260A5" w:rsidRDefault="008D4748" w:rsidP="008D4748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D4748" w:rsidRPr="008260A5" w:rsidTr="008D4748">
        <w:tc>
          <w:tcPr>
            <w:tcW w:w="8222" w:type="dxa"/>
          </w:tcPr>
          <w:p w:rsidR="008D4748" w:rsidRPr="008260A5" w:rsidRDefault="008D4748" w:rsidP="008D4748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>- подготовлено экспертных заключений (ед.)</w:t>
            </w:r>
          </w:p>
        </w:tc>
        <w:tc>
          <w:tcPr>
            <w:tcW w:w="1543" w:type="dxa"/>
          </w:tcPr>
          <w:p w:rsidR="008D4748" w:rsidRPr="008260A5" w:rsidRDefault="008D4748" w:rsidP="008D4748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>72</w:t>
            </w:r>
          </w:p>
        </w:tc>
      </w:tr>
      <w:tr w:rsidR="008D4748" w:rsidRPr="008260A5" w:rsidTr="008D4748">
        <w:tc>
          <w:tcPr>
            <w:tcW w:w="8222" w:type="dxa"/>
          </w:tcPr>
          <w:p w:rsidR="008D4748" w:rsidRPr="008260A5" w:rsidRDefault="008D4748" w:rsidP="008D4748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>- подготовлено аналитических записок (ед.)</w:t>
            </w:r>
          </w:p>
        </w:tc>
        <w:tc>
          <w:tcPr>
            <w:tcW w:w="1543" w:type="dxa"/>
          </w:tcPr>
          <w:p w:rsidR="008D4748" w:rsidRPr="008260A5" w:rsidRDefault="008D4748" w:rsidP="008D4748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>-</w:t>
            </w:r>
          </w:p>
        </w:tc>
      </w:tr>
      <w:tr w:rsidR="008D4748" w:rsidRPr="008260A5" w:rsidTr="008D4748">
        <w:tc>
          <w:tcPr>
            <w:tcW w:w="8222" w:type="dxa"/>
          </w:tcPr>
          <w:p w:rsidR="008D4748" w:rsidRPr="008260A5" w:rsidRDefault="008D4748" w:rsidP="008D4748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>Подготовлено методических документов (ед.)</w:t>
            </w:r>
          </w:p>
        </w:tc>
        <w:tc>
          <w:tcPr>
            <w:tcW w:w="1543" w:type="dxa"/>
          </w:tcPr>
          <w:p w:rsidR="008D4748" w:rsidRPr="008260A5" w:rsidRDefault="008D4748" w:rsidP="008D4748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>-</w:t>
            </w:r>
          </w:p>
        </w:tc>
      </w:tr>
      <w:tr w:rsidR="008D4748" w:rsidRPr="008260A5" w:rsidTr="008D4748">
        <w:tc>
          <w:tcPr>
            <w:tcW w:w="8222" w:type="dxa"/>
          </w:tcPr>
          <w:p w:rsidR="008D4748" w:rsidRPr="008260A5" w:rsidRDefault="008D4748" w:rsidP="008D4748">
            <w:pPr>
              <w:spacing w:line="276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8260A5">
              <w:rPr>
                <w:rFonts w:cs="Arial"/>
                <w:bCs/>
                <w:sz w:val="24"/>
                <w:szCs w:val="24"/>
                <w:lang w:val="en-US"/>
              </w:rPr>
              <w:t>III</w:t>
            </w:r>
            <w:r w:rsidRPr="008260A5">
              <w:rPr>
                <w:rFonts w:cs="Arial"/>
                <w:bCs/>
                <w:sz w:val="24"/>
                <w:szCs w:val="24"/>
              </w:rPr>
              <w:t>. Реализация результатов контрольных и экспертно-аналитических мероприятий</w:t>
            </w:r>
          </w:p>
        </w:tc>
        <w:tc>
          <w:tcPr>
            <w:tcW w:w="1543" w:type="dxa"/>
          </w:tcPr>
          <w:p w:rsidR="008D4748" w:rsidRPr="008260A5" w:rsidRDefault="008D4748" w:rsidP="008D4748">
            <w:pPr>
              <w:spacing w:line="276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</w:tr>
      <w:tr w:rsidR="008D4748" w:rsidRPr="008260A5" w:rsidTr="008D4748">
        <w:tc>
          <w:tcPr>
            <w:tcW w:w="8222" w:type="dxa"/>
          </w:tcPr>
          <w:p w:rsidR="008D4748" w:rsidRPr="008260A5" w:rsidRDefault="008D4748" w:rsidP="008D4748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>Принято мер и восстановлено средств в бюджет, всего (тыс. руб.)</w:t>
            </w:r>
          </w:p>
        </w:tc>
        <w:tc>
          <w:tcPr>
            <w:tcW w:w="1543" w:type="dxa"/>
          </w:tcPr>
          <w:p w:rsidR="008D4748" w:rsidRPr="008260A5" w:rsidRDefault="008D4748" w:rsidP="008D4748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>14358</w:t>
            </w:r>
          </w:p>
        </w:tc>
      </w:tr>
      <w:tr w:rsidR="008D4748" w:rsidRPr="008260A5" w:rsidTr="008D4748">
        <w:tc>
          <w:tcPr>
            <w:tcW w:w="8222" w:type="dxa"/>
          </w:tcPr>
          <w:p w:rsidR="008D4748" w:rsidRPr="008260A5" w:rsidRDefault="008D4748" w:rsidP="008D4748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>в том числе:</w:t>
            </w:r>
          </w:p>
        </w:tc>
        <w:tc>
          <w:tcPr>
            <w:tcW w:w="1543" w:type="dxa"/>
          </w:tcPr>
          <w:p w:rsidR="008D4748" w:rsidRPr="008260A5" w:rsidRDefault="008D4748" w:rsidP="008D4748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  <w:tr w:rsidR="008D4748" w:rsidRPr="008260A5" w:rsidTr="008D4748">
        <w:tc>
          <w:tcPr>
            <w:tcW w:w="8222" w:type="dxa"/>
          </w:tcPr>
          <w:p w:rsidR="008D4748" w:rsidRPr="008260A5" w:rsidRDefault="008D4748" w:rsidP="008D4748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>восстановлено в бюджет (тыс. руб.)</w:t>
            </w:r>
          </w:p>
        </w:tc>
        <w:tc>
          <w:tcPr>
            <w:tcW w:w="1543" w:type="dxa"/>
          </w:tcPr>
          <w:p w:rsidR="008D4748" w:rsidRPr="008260A5" w:rsidRDefault="008D4748" w:rsidP="008D4748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8260A5">
              <w:rPr>
                <w:rFonts w:cs="Arial"/>
                <w:sz w:val="24"/>
                <w:szCs w:val="24"/>
              </w:rPr>
              <w:t>0</w:t>
            </w:r>
          </w:p>
        </w:tc>
      </w:tr>
    </w:tbl>
    <w:p w:rsidR="008D4748" w:rsidRPr="008260A5" w:rsidRDefault="008D4748" w:rsidP="008D4748">
      <w:pPr>
        <w:contextualSpacing/>
        <w:jc w:val="both"/>
        <w:rPr>
          <w:rFonts w:eastAsia="Calibri" w:cs="Arial"/>
          <w:sz w:val="24"/>
          <w:szCs w:val="24"/>
          <w:lang w:eastAsia="en-US"/>
        </w:rPr>
      </w:pPr>
      <w:r w:rsidRPr="008260A5">
        <w:rPr>
          <w:rFonts w:eastAsia="Calibri" w:cs="Arial"/>
          <w:sz w:val="24"/>
          <w:szCs w:val="24"/>
          <w:lang w:eastAsia="en-US"/>
        </w:rPr>
        <w:t xml:space="preserve">      </w:t>
      </w:r>
    </w:p>
    <w:p w:rsidR="008D4748" w:rsidRPr="008260A5" w:rsidRDefault="008D4748" w:rsidP="008D4748">
      <w:pPr>
        <w:contextualSpacing/>
        <w:jc w:val="both"/>
        <w:rPr>
          <w:rFonts w:eastAsia="Calibri" w:cs="Arial"/>
          <w:sz w:val="24"/>
          <w:szCs w:val="24"/>
          <w:lang w:eastAsia="en-US"/>
        </w:rPr>
      </w:pPr>
      <w:r w:rsidRPr="008260A5">
        <w:rPr>
          <w:rFonts w:eastAsia="Calibri" w:cs="Arial"/>
          <w:sz w:val="24"/>
          <w:szCs w:val="24"/>
          <w:lang w:eastAsia="en-US"/>
        </w:rPr>
        <w:t xml:space="preserve">                  </w:t>
      </w:r>
    </w:p>
    <w:p w:rsidR="00CB6696" w:rsidRPr="008260A5" w:rsidRDefault="008D4748" w:rsidP="008D4748">
      <w:pPr>
        <w:spacing w:after="200" w:line="276" w:lineRule="auto"/>
        <w:jc w:val="both"/>
        <w:rPr>
          <w:rFonts w:eastAsia="Calibri" w:cs="Arial"/>
          <w:sz w:val="24"/>
          <w:szCs w:val="24"/>
          <w:lang w:eastAsia="en-US"/>
        </w:rPr>
      </w:pPr>
      <w:r w:rsidRPr="008260A5">
        <w:rPr>
          <w:rFonts w:eastAsia="Calibri" w:cs="Arial"/>
          <w:sz w:val="24"/>
          <w:szCs w:val="24"/>
          <w:lang w:eastAsia="en-US"/>
        </w:rPr>
        <w:t xml:space="preserve"> Председатель                                                                                            </w:t>
      </w:r>
      <w:proofErr w:type="spellStart"/>
      <w:r w:rsidRPr="008260A5">
        <w:rPr>
          <w:rFonts w:eastAsia="Calibri" w:cs="Arial"/>
          <w:sz w:val="24"/>
          <w:szCs w:val="24"/>
          <w:lang w:eastAsia="en-US"/>
        </w:rPr>
        <w:t>Н.В.Салимова</w:t>
      </w:r>
      <w:proofErr w:type="spellEnd"/>
    </w:p>
    <w:sectPr w:rsidR="00CB6696" w:rsidRPr="008260A5" w:rsidSect="00AE7D71">
      <w:pgSz w:w="11906" w:h="16838"/>
      <w:pgMar w:top="567" w:right="567" w:bottom="567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6BE" w:rsidRDefault="00B506BE" w:rsidP="003B2CFA">
      <w:r>
        <w:separator/>
      </w:r>
    </w:p>
  </w:endnote>
  <w:endnote w:type="continuationSeparator" w:id="0">
    <w:p w:rsidR="00B506BE" w:rsidRDefault="00B506BE" w:rsidP="003B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6BE" w:rsidRDefault="00B506BE" w:rsidP="003B2CFA">
      <w:r>
        <w:separator/>
      </w:r>
    </w:p>
  </w:footnote>
  <w:footnote w:type="continuationSeparator" w:id="0">
    <w:p w:rsidR="00B506BE" w:rsidRDefault="00B506BE" w:rsidP="003B2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BE0"/>
    <w:rsid w:val="00067680"/>
    <w:rsid w:val="00095D45"/>
    <w:rsid w:val="000B74A0"/>
    <w:rsid w:val="000D399C"/>
    <w:rsid w:val="000D43C8"/>
    <w:rsid w:val="000E24E3"/>
    <w:rsid w:val="000E4EA1"/>
    <w:rsid w:val="000F09DF"/>
    <w:rsid w:val="00116D38"/>
    <w:rsid w:val="00126038"/>
    <w:rsid w:val="00157359"/>
    <w:rsid w:val="001936F1"/>
    <w:rsid w:val="001B10CD"/>
    <w:rsid w:val="001C0CDA"/>
    <w:rsid w:val="001C1B94"/>
    <w:rsid w:val="001F778F"/>
    <w:rsid w:val="002076CF"/>
    <w:rsid w:val="002309D9"/>
    <w:rsid w:val="00230F46"/>
    <w:rsid w:val="00231134"/>
    <w:rsid w:val="002C7526"/>
    <w:rsid w:val="002E7724"/>
    <w:rsid w:val="00310868"/>
    <w:rsid w:val="00323BE9"/>
    <w:rsid w:val="0038295D"/>
    <w:rsid w:val="00383965"/>
    <w:rsid w:val="003B2CFA"/>
    <w:rsid w:val="003E550C"/>
    <w:rsid w:val="0042151D"/>
    <w:rsid w:val="0042311B"/>
    <w:rsid w:val="004538B1"/>
    <w:rsid w:val="00455066"/>
    <w:rsid w:val="00483A97"/>
    <w:rsid w:val="00485CB5"/>
    <w:rsid w:val="004C5B07"/>
    <w:rsid w:val="00505E1B"/>
    <w:rsid w:val="005132CF"/>
    <w:rsid w:val="005B09C4"/>
    <w:rsid w:val="005E76DA"/>
    <w:rsid w:val="006265C4"/>
    <w:rsid w:val="00642633"/>
    <w:rsid w:val="006968F7"/>
    <w:rsid w:val="006C528B"/>
    <w:rsid w:val="006E1F5E"/>
    <w:rsid w:val="006E6CEE"/>
    <w:rsid w:val="00770E38"/>
    <w:rsid w:val="007A2965"/>
    <w:rsid w:val="007C30A3"/>
    <w:rsid w:val="007C67B7"/>
    <w:rsid w:val="008260A5"/>
    <w:rsid w:val="00837E92"/>
    <w:rsid w:val="008533DD"/>
    <w:rsid w:val="008916B0"/>
    <w:rsid w:val="008B39E5"/>
    <w:rsid w:val="008B7CA0"/>
    <w:rsid w:val="008D4748"/>
    <w:rsid w:val="009116C8"/>
    <w:rsid w:val="009204B9"/>
    <w:rsid w:val="00924774"/>
    <w:rsid w:val="00955B57"/>
    <w:rsid w:val="009778D1"/>
    <w:rsid w:val="00990775"/>
    <w:rsid w:val="009B47A7"/>
    <w:rsid w:val="009D325D"/>
    <w:rsid w:val="00A06DB5"/>
    <w:rsid w:val="00A32FEA"/>
    <w:rsid w:val="00A34367"/>
    <w:rsid w:val="00A91867"/>
    <w:rsid w:val="00AC216B"/>
    <w:rsid w:val="00AC3266"/>
    <w:rsid w:val="00AC623D"/>
    <w:rsid w:val="00AE7D71"/>
    <w:rsid w:val="00B506BE"/>
    <w:rsid w:val="00B52177"/>
    <w:rsid w:val="00B73036"/>
    <w:rsid w:val="00B87E75"/>
    <w:rsid w:val="00BF239E"/>
    <w:rsid w:val="00C0008E"/>
    <w:rsid w:val="00C14886"/>
    <w:rsid w:val="00C54BE0"/>
    <w:rsid w:val="00C57B7A"/>
    <w:rsid w:val="00C61522"/>
    <w:rsid w:val="00C65810"/>
    <w:rsid w:val="00C9099C"/>
    <w:rsid w:val="00CB6696"/>
    <w:rsid w:val="00D75745"/>
    <w:rsid w:val="00DB50B7"/>
    <w:rsid w:val="00DC6F45"/>
    <w:rsid w:val="00E32A54"/>
    <w:rsid w:val="00E33754"/>
    <w:rsid w:val="00E63D6D"/>
    <w:rsid w:val="00E97B75"/>
    <w:rsid w:val="00EC6154"/>
    <w:rsid w:val="00F27785"/>
    <w:rsid w:val="00F65A56"/>
    <w:rsid w:val="00F92C58"/>
    <w:rsid w:val="00F94752"/>
    <w:rsid w:val="00FC33BA"/>
    <w:rsid w:val="00FE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4BE0"/>
    <w:rPr>
      <w:rFonts w:ascii="Arial" w:hAnsi="Arial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4BE0"/>
    <w:pPr>
      <w:jc w:val="both"/>
    </w:pPr>
  </w:style>
  <w:style w:type="paragraph" w:customStyle="1" w:styleId="5">
    <w:name w:val="Знак5 Знак Знак Знак Знак Знак Знак Знак Знак Знак Знак Знак Знак Знак Знак Знак"/>
    <w:basedOn w:val="a"/>
    <w:rsid w:val="007C30A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4">
    <w:name w:val="Balloon Text"/>
    <w:basedOn w:val="a"/>
    <w:semiHidden/>
    <w:rsid w:val="0045506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E6C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505E1B"/>
    <w:rPr>
      <w:color w:val="0000FF"/>
      <w:u w:val="single"/>
    </w:rPr>
  </w:style>
  <w:style w:type="paragraph" w:styleId="a7">
    <w:name w:val="header"/>
    <w:basedOn w:val="a"/>
    <w:link w:val="a8"/>
    <w:rsid w:val="003B2CFA"/>
    <w:pPr>
      <w:tabs>
        <w:tab w:val="center" w:pos="4703"/>
        <w:tab w:val="right" w:pos="9406"/>
      </w:tabs>
    </w:pPr>
  </w:style>
  <w:style w:type="character" w:customStyle="1" w:styleId="a8">
    <w:name w:val="Верхний колонтитул Знак"/>
    <w:link w:val="a7"/>
    <w:rsid w:val="003B2CFA"/>
    <w:rPr>
      <w:rFonts w:ascii="Arial" w:hAnsi="Arial"/>
      <w:sz w:val="26"/>
      <w:lang w:val="ru-RU" w:eastAsia="ru-RU"/>
    </w:rPr>
  </w:style>
  <w:style w:type="paragraph" w:styleId="a9">
    <w:name w:val="footer"/>
    <w:basedOn w:val="a"/>
    <w:link w:val="aa"/>
    <w:rsid w:val="003B2CFA"/>
    <w:pPr>
      <w:tabs>
        <w:tab w:val="center" w:pos="4703"/>
        <w:tab w:val="right" w:pos="9406"/>
      </w:tabs>
    </w:pPr>
  </w:style>
  <w:style w:type="character" w:customStyle="1" w:styleId="aa">
    <w:name w:val="Нижний колонтитул Знак"/>
    <w:link w:val="a9"/>
    <w:rsid w:val="003B2CFA"/>
    <w:rPr>
      <w:rFonts w:ascii="Arial" w:hAnsi="Arial"/>
      <w:sz w:val="2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4BE0"/>
    <w:rPr>
      <w:rFonts w:ascii="Arial" w:hAnsi="Arial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4BE0"/>
    <w:pPr>
      <w:jc w:val="both"/>
    </w:pPr>
  </w:style>
  <w:style w:type="paragraph" w:customStyle="1" w:styleId="5">
    <w:name w:val="Знак5 Знак Знак Знак Знак Знак Знак Знак Знак Знак Знак Знак Знак Знак Знак Знак"/>
    <w:basedOn w:val="a"/>
    <w:rsid w:val="007C30A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4">
    <w:name w:val="Balloon Text"/>
    <w:basedOn w:val="a"/>
    <w:semiHidden/>
    <w:rsid w:val="0045506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E6C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505E1B"/>
    <w:rPr>
      <w:color w:val="0000FF"/>
      <w:u w:val="single"/>
    </w:rPr>
  </w:style>
  <w:style w:type="paragraph" w:styleId="a7">
    <w:name w:val="header"/>
    <w:basedOn w:val="a"/>
    <w:link w:val="a8"/>
    <w:rsid w:val="003B2CFA"/>
    <w:pPr>
      <w:tabs>
        <w:tab w:val="center" w:pos="4703"/>
        <w:tab w:val="right" w:pos="9406"/>
      </w:tabs>
    </w:pPr>
  </w:style>
  <w:style w:type="character" w:customStyle="1" w:styleId="a8">
    <w:name w:val="Верхний колонтитул Знак"/>
    <w:link w:val="a7"/>
    <w:rsid w:val="003B2CFA"/>
    <w:rPr>
      <w:rFonts w:ascii="Arial" w:hAnsi="Arial"/>
      <w:sz w:val="26"/>
      <w:lang w:val="ru-RU" w:eastAsia="ru-RU"/>
    </w:rPr>
  </w:style>
  <w:style w:type="paragraph" w:styleId="a9">
    <w:name w:val="footer"/>
    <w:basedOn w:val="a"/>
    <w:link w:val="aa"/>
    <w:rsid w:val="003B2CFA"/>
    <w:pPr>
      <w:tabs>
        <w:tab w:val="center" w:pos="4703"/>
        <w:tab w:val="right" w:pos="9406"/>
      </w:tabs>
    </w:pPr>
  </w:style>
  <w:style w:type="character" w:customStyle="1" w:styleId="aa">
    <w:name w:val="Нижний колонтитул Знак"/>
    <w:link w:val="a9"/>
    <w:rsid w:val="003B2CFA"/>
    <w:rPr>
      <w:rFonts w:ascii="Arial" w:hAnsi="Arial"/>
      <w:sz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8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ED80C-503B-49CC-B4C3-3448D4F54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</dc:creator>
  <cp:lastModifiedBy>admin_azn</cp:lastModifiedBy>
  <cp:revision>3</cp:revision>
  <cp:lastPrinted>2020-03-11T10:39:00Z</cp:lastPrinted>
  <dcterms:created xsi:type="dcterms:W3CDTF">2021-04-27T06:00:00Z</dcterms:created>
  <dcterms:modified xsi:type="dcterms:W3CDTF">2021-04-27T06:12:00Z</dcterms:modified>
</cp:coreProperties>
</file>