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3"/>
        <w:tblW w:w="10084" w:type="dxa"/>
        <w:tblLook w:val="04A0" w:firstRow="1" w:lastRow="0" w:firstColumn="1" w:lastColumn="0" w:noHBand="0" w:noVBand="1"/>
      </w:tblPr>
      <w:tblGrid>
        <w:gridCol w:w="4531"/>
        <w:gridCol w:w="1134"/>
        <w:gridCol w:w="4419"/>
      </w:tblGrid>
      <w:tr w:rsidR="00D60E04" w:rsidTr="00D60E04">
        <w:trPr>
          <w:trHeight w:val="2694"/>
        </w:trPr>
        <w:tc>
          <w:tcPr>
            <w:tcW w:w="4531" w:type="dxa"/>
            <w:hideMark/>
          </w:tcPr>
          <w:p w:rsidR="00D60E04" w:rsidRDefault="00D60E04" w:rsidP="00D60E04">
            <w:pPr>
              <w:tabs>
                <w:tab w:val="left" w:pos="4080"/>
                <w:tab w:val="left" w:pos="5280"/>
              </w:tabs>
              <w:rPr>
                <w:sz w:val="20"/>
                <w:szCs w:val="20"/>
              </w:rPr>
            </w:pPr>
          </w:p>
        </w:tc>
        <w:tc>
          <w:tcPr>
            <w:tcW w:w="1134" w:type="dxa"/>
          </w:tcPr>
          <w:p w:rsidR="00D60E04" w:rsidRDefault="00D60E04" w:rsidP="00D60E04">
            <w:pPr>
              <w:tabs>
                <w:tab w:val="left" w:pos="4080"/>
                <w:tab w:val="left" w:pos="5280"/>
              </w:tabs>
              <w:rPr>
                <w:sz w:val="20"/>
                <w:szCs w:val="20"/>
              </w:rPr>
            </w:pPr>
          </w:p>
        </w:tc>
        <w:tc>
          <w:tcPr>
            <w:tcW w:w="4419" w:type="dxa"/>
            <w:hideMark/>
          </w:tcPr>
          <w:p w:rsidR="00D60E04" w:rsidRDefault="00D60E04" w:rsidP="00D60E04">
            <w:pPr>
              <w:tabs>
                <w:tab w:val="left" w:pos="4080"/>
                <w:tab w:val="left" w:pos="5280"/>
              </w:tabs>
            </w:pPr>
            <w:r w:rsidRPr="005913F6">
              <w:t>УТВЕРЖДАЮ</w:t>
            </w:r>
          </w:p>
          <w:p w:rsidR="00D60E04" w:rsidRDefault="008742D6" w:rsidP="00D60E04">
            <w:pPr>
              <w:tabs>
                <w:tab w:val="left" w:pos="4080"/>
                <w:tab w:val="left" w:pos="5280"/>
              </w:tabs>
            </w:pPr>
            <w:r>
              <w:t>Руководитель исполнительного комитета города Азнакаево</w:t>
            </w:r>
          </w:p>
          <w:p w:rsidR="00D60E04" w:rsidRDefault="00AC670B" w:rsidP="00D60E04">
            <w:pPr>
              <w:tabs>
                <w:tab w:val="left" w:pos="4080"/>
                <w:tab w:val="left" w:pos="5280"/>
              </w:tabs>
            </w:pPr>
            <w:r>
              <w:t>Азнакаевского</w:t>
            </w:r>
            <w:r w:rsidR="00D60E04" w:rsidRPr="005913F6">
              <w:t xml:space="preserve"> муниципального</w:t>
            </w:r>
          </w:p>
          <w:p w:rsidR="004E59C0" w:rsidRDefault="00D60E04" w:rsidP="004E59C0">
            <w:pPr>
              <w:tabs>
                <w:tab w:val="left" w:pos="4080"/>
                <w:tab w:val="left" w:pos="5280"/>
              </w:tabs>
            </w:pPr>
            <w:r w:rsidRPr="005913F6">
              <w:t>района Республики Татарстан</w:t>
            </w:r>
          </w:p>
          <w:p w:rsidR="004E59C0" w:rsidRDefault="004E59C0" w:rsidP="004E59C0">
            <w:pPr>
              <w:tabs>
                <w:tab w:val="left" w:pos="4080"/>
                <w:tab w:val="left" w:pos="5280"/>
              </w:tabs>
            </w:pPr>
          </w:p>
          <w:p w:rsidR="00D60E04" w:rsidRPr="005913F6" w:rsidRDefault="0030332F" w:rsidP="004E59C0">
            <w:pPr>
              <w:tabs>
                <w:tab w:val="left" w:pos="4080"/>
                <w:tab w:val="left" w:pos="5280"/>
              </w:tabs>
            </w:pPr>
            <w:r>
              <w:t xml:space="preserve">  _________________</w:t>
            </w:r>
            <w:proofErr w:type="spellStart"/>
            <w:r>
              <w:t>Э.А.Габдрахманов</w:t>
            </w:r>
            <w:proofErr w:type="spellEnd"/>
          </w:p>
          <w:p w:rsidR="00D60E04" w:rsidRDefault="00A5601F" w:rsidP="00D60E04">
            <w:pPr>
              <w:tabs>
                <w:tab w:val="left" w:pos="4080"/>
                <w:tab w:val="left" w:pos="5280"/>
              </w:tabs>
              <w:rPr>
                <w:sz w:val="16"/>
                <w:szCs w:val="16"/>
              </w:rPr>
            </w:pPr>
            <w:r>
              <w:rPr>
                <w:sz w:val="16"/>
                <w:szCs w:val="16"/>
              </w:rPr>
              <w:t xml:space="preserve">                 </w:t>
            </w:r>
            <w:r w:rsidR="00D60E04" w:rsidRPr="005913F6">
              <w:rPr>
                <w:sz w:val="16"/>
                <w:szCs w:val="16"/>
              </w:rPr>
              <w:t>(подпись)</w:t>
            </w:r>
            <w:r>
              <w:rPr>
                <w:sz w:val="16"/>
                <w:szCs w:val="16"/>
              </w:rPr>
              <w:t xml:space="preserve">                             </w:t>
            </w:r>
            <w:r w:rsidR="00D60E04" w:rsidRPr="005913F6">
              <w:rPr>
                <w:sz w:val="16"/>
                <w:szCs w:val="16"/>
              </w:rPr>
              <w:t>(Ф.И.О.)</w:t>
            </w:r>
          </w:p>
          <w:p w:rsidR="00D60E04" w:rsidRDefault="00D60E04" w:rsidP="008F2CA9">
            <w:pPr>
              <w:tabs>
                <w:tab w:val="left" w:pos="4080"/>
                <w:tab w:val="left" w:pos="5280"/>
              </w:tabs>
              <w:rPr>
                <w:sz w:val="20"/>
                <w:szCs w:val="20"/>
              </w:rPr>
            </w:pPr>
            <w:r w:rsidRPr="005913F6">
              <w:rPr>
                <w:sz w:val="20"/>
                <w:szCs w:val="20"/>
              </w:rPr>
              <w:t>«</w:t>
            </w:r>
            <w:r w:rsidR="008F2CA9">
              <w:rPr>
                <w:sz w:val="20"/>
                <w:szCs w:val="20"/>
              </w:rPr>
              <w:t>28</w:t>
            </w:r>
            <w:r w:rsidRPr="005913F6">
              <w:rPr>
                <w:sz w:val="20"/>
                <w:szCs w:val="20"/>
              </w:rPr>
              <w:t xml:space="preserve">» </w:t>
            </w:r>
            <w:r w:rsidR="008F2CA9">
              <w:rPr>
                <w:sz w:val="20"/>
                <w:szCs w:val="20"/>
              </w:rPr>
              <w:t xml:space="preserve">апреля </w:t>
            </w:r>
            <w:r w:rsidRPr="005913F6">
              <w:rPr>
                <w:sz w:val="20"/>
                <w:szCs w:val="20"/>
              </w:rPr>
              <w:t xml:space="preserve"> 20</w:t>
            </w:r>
            <w:r w:rsidR="00E47FCA">
              <w:rPr>
                <w:sz w:val="20"/>
                <w:szCs w:val="20"/>
              </w:rPr>
              <w:t>2</w:t>
            </w:r>
            <w:r w:rsidR="005D51C5">
              <w:rPr>
                <w:sz w:val="20"/>
                <w:szCs w:val="20"/>
              </w:rPr>
              <w:t>1</w:t>
            </w:r>
            <w:r w:rsidRPr="005913F6">
              <w:rPr>
                <w:sz w:val="20"/>
                <w:szCs w:val="20"/>
              </w:rPr>
              <w:t>г</w:t>
            </w:r>
            <w:r>
              <w:rPr>
                <w:sz w:val="20"/>
                <w:szCs w:val="20"/>
              </w:rPr>
              <w:t>.</w:t>
            </w:r>
          </w:p>
        </w:tc>
      </w:tr>
    </w:tbl>
    <w:p w:rsidR="00A720E0" w:rsidRDefault="00A720E0" w:rsidP="00B9148B">
      <w:pPr>
        <w:widowControl w:val="0"/>
        <w:autoSpaceDE w:val="0"/>
        <w:autoSpaceDN w:val="0"/>
        <w:adjustRightInd w:val="0"/>
        <w:jc w:val="center"/>
        <w:rPr>
          <w:noProof/>
        </w:rPr>
      </w:pPr>
    </w:p>
    <w:p w:rsidR="005913F6" w:rsidRPr="005913F6" w:rsidRDefault="005913F6" w:rsidP="005913F6">
      <w:pPr>
        <w:widowControl w:val="0"/>
        <w:autoSpaceDE w:val="0"/>
        <w:autoSpaceDN w:val="0"/>
        <w:adjustRightInd w:val="0"/>
        <w:rPr>
          <w:sz w:val="20"/>
          <w:szCs w:val="20"/>
        </w:rPr>
      </w:pPr>
    </w:p>
    <w:p w:rsidR="006E6C0A" w:rsidRPr="009936D2" w:rsidRDefault="006E6C0A" w:rsidP="006E6C0A">
      <w:pPr>
        <w:widowControl w:val="0"/>
        <w:autoSpaceDE w:val="0"/>
        <w:autoSpaceDN w:val="0"/>
        <w:adjustRightInd w:val="0"/>
      </w:pP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p>
    <w:p w:rsidR="006E6C0A" w:rsidRPr="009936D2" w:rsidRDefault="006E6C0A" w:rsidP="006E6C0A">
      <w:pPr>
        <w:widowControl w:val="0"/>
        <w:tabs>
          <w:tab w:val="left" w:pos="3450"/>
        </w:tabs>
        <w:autoSpaceDE w:val="0"/>
        <w:autoSpaceDN w:val="0"/>
        <w:adjustRightInd w:val="0"/>
        <w:ind w:left="5664"/>
      </w:pPr>
      <w:r>
        <w:tab/>
      </w:r>
    </w:p>
    <w:p w:rsidR="006E6C0A" w:rsidRDefault="006E6C0A" w:rsidP="006E6C0A">
      <w:pPr>
        <w:widowControl w:val="0"/>
        <w:autoSpaceDE w:val="0"/>
        <w:autoSpaceDN w:val="0"/>
        <w:adjustRightInd w:val="0"/>
      </w:pPr>
    </w:p>
    <w:p w:rsidR="006E6C0A" w:rsidRDefault="006E6C0A" w:rsidP="006E6C0A">
      <w:pPr>
        <w:widowControl w:val="0"/>
        <w:autoSpaceDE w:val="0"/>
        <w:autoSpaceDN w:val="0"/>
        <w:adjustRightInd w:val="0"/>
      </w:pPr>
      <w:r>
        <w:tab/>
      </w:r>
      <w:r>
        <w:tab/>
      </w:r>
      <w:r>
        <w:tab/>
      </w:r>
      <w:r>
        <w:tab/>
      </w:r>
      <w:r>
        <w:tab/>
      </w:r>
      <w:r>
        <w:tab/>
      </w:r>
      <w:r>
        <w:tab/>
      </w:r>
      <w:r>
        <w:tab/>
      </w:r>
    </w:p>
    <w:p w:rsidR="006E6C0A" w:rsidRPr="009936D2" w:rsidRDefault="006E6C0A" w:rsidP="006E6C0A">
      <w:pPr>
        <w:widowControl w:val="0"/>
        <w:autoSpaceDE w:val="0"/>
        <w:autoSpaceDN w:val="0"/>
        <w:adjustRightInd w:val="0"/>
        <w:rPr>
          <w:sz w:val="16"/>
          <w:szCs w:val="16"/>
        </w:rPr>
      </w:pPr>
      <w:r>
        <w:tab/>
      </w:r>
      <w:r>
        <w:tab/>
      </w:r>
      <w:r>
        <w:tab/>
      </w:r>
      <w:r>
        <w:tab/>
      </w:r>
      <w:r>
        <w:tab/>
      </w:r>
      <w:r>
        <w:tab/>
      </w:r>
      <w:r>
        <w:tab/>
      </w:r>
      <w:r>
        <w:tab/>
      </w:r>
      <w:r>
        <w:tab/>
      </w:r>
    </w:p>
    <w:p w:rsidR="006E6C0A" w:rsidRPr="00D60E04" w:rsidRDefault="006E6C0A" w:rsidP="006E6C0A">
      <w:pPr>
        <w:widowControl w:val="0"/>
        <w:autoSpaceDE w:val="0"/>
        <w:autoSpaceDN w:val="0"/>
        <w:adjustRightInd w:val="0"/>
        <w:rPr>
          <w:sz w:val="20"/>
          <w:szCs w:val="20"/>
        </w:rPr>
      </w:pPr>
      <w:r>
        <w:tab/>
      </w:r>
      <w:r>
        <w:tab/>
      </w:r>
      <w:r>
        <w:tab/>
      </w:r>
      <w:r>
        <w:tab/>
      </w:r>
      <w:r>
        <w:tab/>
      </w:r>
      <w:r>
        <w:tab/>
      </w:r>
      <w:r>
        <w:tab/>
      </w:r>
      <w:r>
        <w:tab/>
      </w:r>
    </w:p>
    <w:p w:rsidR="006E6C0A" w:rsidRDefault="006E6C0A" w:rsidP="006E6C0A">
      <w:pPr>
        <w:widowControl w:val="0"/>
        <w:autoSpaceDE w:val="0"/>
        <w:autoSpaceDN w:val="0"/>
        <w:adjustRightInd w:val="0"/>
        <w:rPr>
          <w:b/>
          <w:color w:val="000080"/>
        </w:rPr>
      </w:pPr>
    </w:p>
    <w:p w:rsidR="006E6C0A" w:rsidRDefault="006E6C0A" w:rsidP="006E6C0A">
      <w:pPr>
        <w:widowControl w:val="0"/>
        <w:autoSpaceDE w:val="0"/>
        <w:autoSpaceDN w:val="0"/>
        <w:adjustRightInd w:val="0"/>
        <w:rPr>
          <w:b/>
          <w:color w:val="000080"/>
        </w:rPr>
      </w:pPr>
    </w:p>
    <w:p w:rsidR="006E6C0A" w:rsidRDefault="006E6C0A" w:rsidP="006E6C0A">
      <w:pPr>
        <w:widowControl w:val="0"/>
        <w:autoSpaceDE w:val="0"/>
        <w:autoSpaceDN w:val="0"/>
        <w:adjustRightInd w:val="0"/>
        <w:jc w:val="center"/>
        <w:rPr>
          <w:b/>
          <w:sz w:val="28"/>
          <w:szCs w:val="28"/>
        </w:rPr>
      </w:pPr>
      <w:r>
        <w:rPr>
          <w:b/>
          <w:sz w:val="28"/>
          <w:szCs w:val="28"/>
        </w:rPr>
        <w:t>ДОКУМЕНТАЦИЯ ОБ ОТКРЫТОМ</w:t>
      </w:r>
      <w:r w:rsidRPr="009936D2">
        <w:rPr>
          <w:b/>
          <w:sz w:val="28"/>
          <w:szCs w:val="28"/>
        </w:rPr>
        <w:t xml:space="preserve"> АУКЦИОНЕ</w:t>
      </w: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r>
        <w:rPr>
          <w:b/>
          <w:sz w:val="28"/>
          <w:szCs w:val="28"/>
        </w:rPr>
        <w:t xml:space="preserve">по продаже права на размещение </w:t>
      </w:r>
      <w:proofErr w:type="gramStart"/>
      <w:r>
        <w:rPr>
          <w:b/>
          <w:sz w:val="28"/>
          <w:szCs w:val="28"/>
        </w:rPr>
        <w:t>сезонных</w:t>
      </w:r>
      <w:proofErr w:type="gramEnd"/>
      <w:r>
        <w:rPr>
          <w:b/>
          <w:sz w:val="28"/>
          <w:szCs w:val="28"/>
        </w:rPr>
        <w:t xml:space="preserve"> нестационарных торговых </w:t>
      </w:r>
    </w:p>
    <w:p w:rsidR="006E6C0A" w:rsidRDefault="006E6C0A" w:rsidP="006E6C0A">
      <w:pPr>
        <w:widowControl w:val="0"/>
        <w:autoSpaceDE w:val="0"/>
        <w:autoSpaceDN w:val="0"/>
        <w:adjustRightInd w:val="0"/>
        <w:jc w:val="center"/>
        <w:rPr>
          <w:b/>
          <w:sz w:val="28"/>
          <w:szCs w:val="28"/>
        </w:rPr>
      </w:pPr>
      <w:r>
        <w:rPr>
          <w:b/>
          <w:sz w:val="28"/>
          <w:szCs w:val="28"/>
        </w:rPr>
        <w:t>объектов на территории г.</w:t>
      </w:r>
      <w:r w:rsidR="00B91B25">
        <w:rPr>
          <w:b/>
          <w:sz w:val="28"/>
          <w:szCs w:val="28"/>
        </w:rPr>
        <w:t xml:space="preserve"> </w:t>
      </w:r>
      <w:r w:rsidR="00AC670B">
        <w:rPr>
          <w:b/>
          <w:sz w:val="28"/>
          <w:szCs w:val="28"/>
        </w:rPr>
        <w:t>Азнакаево</w:t>
      </w: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854027" w:rsidRDefault="00854027" w:rsidP="006E6C0A">
      <w:pPr>
        <w:widowControl w:val="0"/>
        <w:autoSpaceDE w:val="0"/>
        <w:autoSpaceDN w:val="0"/>
        <w:adjustRightInd w:val="0"/>
        <w:jc w:val="center"/>
        <w:rPr>
          <w:b/>
          <w:sz w:val="28"/>
          <w:szCs w:val="28"/>
        </w:rPr>
      </w:pPr>
    </w:p>
    <w:p w:rsidR="00854027" w:rsidRDefault="00854027" w:rsidP="006E6C0A">
      <w:pPr>
        <w:widowControl w:val="0"/>
        <w:autoSpaceDE w:val="0"/>
        <w:autoSpaceDN w:val="0"/>
        <w:adjustRightInd w:val="0"/>
        <w:jc w:val="center"/>
        <w:rPr>
          <w:b/>
          <w:sz w:val="28"/>
          <w:szCs w:val="28"/>
        </w:rPr>
      </w:pPr>
    </w:p>
    <w:p w:rsidR="00854027" w:rsidRDefault="00854027"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5A3A3D" w:rsidRDefault="005A3A3D" w:rsidP="005A3A3D">
      <w:pPr>
        <w:widowControl w:val="0"/>
        <w:autoSpaceDE w:val="0"/>
        <w:autoSpaceDN w:val="0"/>
        <w:adjustRightInd w:val="0"/>
        <w:rPr>
          <w:b/>
          <w:sz w:val="28"/>
          <w:szCs w:val="28"/>
        </w:rPr>
      </w:pPr>
    </w:p>
    <w:p w:rsidR="005A3A3D" w:rsidRDefault="005A3A3D" w:rsidP="005A3A3D">
      <w:pPr>
        <w:widowControl w:val="0"/>
        <w:autoSpaceDE w:val="0"/>
        <w:autoSpaceDN w:val="0"/>
        <w:adjustRightInd w:val="0"/>
        <w:rPr>
          <w:b/>
          <w:sz w:val="20"/>
          <w:szCs w:val="20"/>
        </w:rPr>
      </w:pPr>
    </w:p>
    <w:p w:rsidR="005A3A3D" w:rsidRDefault="005A3A3D" w:rsidP="006E6C0A">
      <w:pPr>
        <w:widowControl w:val="0"/>
        <w:autoSpaceDE w:val="0"/>
        <w:autoSpaceDN w:val="0"/>
        <w:adjustRightInd w:val="0"/>
        <w:jc w:val="center"/>
        <w:rPr>
          <w:b/>
          <w:sz w:val="20"/>
          <w:szCs w:val="20"/>
        </w:rPr>
      </w:pPr>
    </w:p>
    <w:p w:rsidR="005A3A3D" w:rsidRDefault="005A3A3D" w:rsidP="006E6C0A">
      <w:pPr>
        <w:widowControl w:val="0"/>
        <w:autoSpaceDE w:val="0"/>
        <w:autoSpaceDN w:val="0"/>
        <w:adjustRightInd w:val="0"/>
        <w:jc w:val="center"/>
        <w:rPr>
          <w:b/>
          <w:sz w:val="20"/>
          <w:szCs w:val="20"/>
        </w:rPr>
      </w:pPr>
    </w:p>
    <w:p w:rsidR="006E6C0A" w:rsidRDefault="006E6C0A" w:rsidP="005A3A3D">
      <w:pPr>
        <w:widowControl w:val="0"/>
        <w:autoSpaceDE w:val="0"/>
        <w:autoSpaceDN w:val="0"/>
        <w:adjustRightInd w:val="0"/>
        <w:jc w:val="center"/>
        <w:rPr>
          <w:b/>
          <w:sz w:val="20"/>
          <w:szCs w:val="20"/>
        </w:rPr>
      </w:pPr>
      <w:proofErr w:type="spellStart"/>
      <w:r>
        <w:rPr>
          <w:b/>
          <w:sz w:val="20"/>
          <w:szCs w:val="20"/>
        </w:rPr>
        <w:t>г</w:t>
      </w:r>
      <w:proofErr w:type="gramStart"/>
      <w:r>
        <w:rPr>
          <w:b/>
          <w:sz w:val="20"/>
          <w:szCs w:val="20"/>
        </w:rPr>
        <w:t>.</w:t>
      </w:r>
      <w:r w:rsidR="00AC670B">
        <w:rPr>
          <w:b/>
          <w:sz w:val="20"/>
          <w:szCs w:val="20"/>
        </w:rPr>
        <w:t>А</w:t>
      </w:r>
      <w:proofErr w:type="gramEnd"/>
      <w:r w:rsidR="00AC670B">
        <w:rPr>
          <w:b/>
          <w:sz w:val="20"/>
          <w:szCs w:val="20"/>
        </w:rPr>
        <w:t>знакаево</w:t>
      </w:r>
      <w:proofErr w:type="spellEnd"/>
      <w:r>
        <w:rPr>
          <w:b/>
          <w:sz w:val="20"/>
          <w:szCs w:val="20"/>
        </w:rPr>
        <w:t>, 20</w:t>
      </w:r>
      <w:r w:rsidR="00E47FCA">
        <w:rPr>
          <w:b/>
          <w:sz w:val="20"/>
          <w:szCs w:val="20"/>
        </w:rPr>
        <w:t>2</w:t>
      </w:r>
      <w:r w:rsidR="005D51C5">
        <w:rPr>
          <w:b/>
          <w:sz w:val="20"/>
          <w:szCs w:val="20"/>
        </w:rPr>
        <w:t>1</w:t>
      </w:r>
      <w:r>
        <w:rPr>
          <w:b/>
          <w:sz w:val="20"/>
          <w:szCs w:val="20"/>
        </w:rPr>
        <w:t>г.</w:t>
      </w:r>
    </w:p>
    <w:p w:rsidR="00376787" w:rsidRDefault="00376787" w:rsidP="005A3A3D">
      <w:pPr>
        <w:widowControl w:val="0"/>
        <w:autoSpaceDE w:val="0"/>
        <w:autoSpaceDN w:val="0"/>
        <w:adjustRightInd w:val="0"/>
        <w:jc w:val="center"/>
        <w:rPr>
          <w:b/>
          <w:sz w:val="20"/>
          <w:szCs w:val="20"/>
        </w:rPr>
      </w:pPr>
    </w:p>
    <w:p w:rsidR="00376787" w:rsidRPr="005A3A3D" w:rsidRDefault="00376787" w:rsidP="005A3A3D">
      <w:pPr>
        <w:widowControl w:val="0"/>
        <w:autoSpaceDE w:val="0"/>
        <w:autoSpaceDN w:val="0"/>
        <w:adjustRightInd w:val="0"/>
        <w:jc w:val="center"/>
        <w:rPr>
          <w:b/>
          <w:sz w:val="20"/>
          <w:szCs w:val="20"/>
        </w:rPr>
      </w:pPr>
    </w:p>
    <w:p w:rsidR="002946C7" w:rsidRPr="008F2CA9" w:rsidRDefault="002946C7" w:rsidP="00257FCC">
      <w:pPr>
        <w:widowControl w:val="0"/>
        <w:autoSpaceDE w:val="0"/>
        <w:autoSpaceDN w:val="0"/>
        <w:adjustRightInd w:val="0"/>
        <w:ind w:left="720" w:right="283"/>
        <w:jc w:val="center"/>
        <w:rPr>
          <w:b/>
          <w:sz w:val="20"/>
          <w:szCs w:val="20"/>
        </w:rPr>
      </w:pPr>
      <w:r w:rsidRPr="008F2CA9">
        <w:rPr>
          <w:b/>
          <w:sz w:val="20"/>
          <w:szCs w:val="20"/>
        </w:rPr>
        <w:lastRenderedPageBreak/>
        <w:t>Введение</w:t>
      </w:r>
    </w:p>
    <w:p w:rsidR="000A7720" w:rsidRPr="008F2CA9" w:rsidRDefault="002946C7" w:rsidP="00257FCC">
      <w:pPr>
        <w:widowControl w:val="0"/>
        <w:autoSpaceDE w:val="0"/>
        <w:autoSpaceDN w:val="0"/>
        <w:adjustRightInd w:val="0"/>
        <w:ind w:right="283" w:firstLine="720"/>
        <w:jc w:val="both"/>
        <w:rPr>
          <w:sz w:val="20"/>
          <w:szCs w:val="20"/>
        </w:rPr>
      </w:pPr>
      <w:proofErr w:type="gramStart"/>
      <w:r w:rsidRPr="008F2CA9">
        <w:rPr>
          <w:sz w:val="20"/>
          <w:szCs w:val="20"/>
        </w:rPr>
        <w:t xml:space="preserve">Документация об  аукционе разработана организатором  торгов  – </w:t>
      </w:r>
      <w:r w:rsidR="00AC670B" w:rsidRPr="008F2CA9">
        <w:rPr>
          <w:sz w:val="20"/>
          <w:szCs w:val="20"/>
        </w:rPr>
        <w:t>МКУ «</w:t>
      </w:r>
      <w:r w:rsidRPr="008F2CA9">
        <w:rPr>
          <w:sz w:val="20"/>
          <w:szCs w:val="20"/>
        </w:rPr>
        <w:t>Палат</w:t>
      </w:r>
      <w:r w:rsidR="00AC670B" w:rsidRPr="008F2CA9">
        <w:rPr>
          <w:sz w:val="20"/>
          <w:szCs w:val="20"/>
        </w:rPr>
        <w:t>а</w:t>
      </w:r>
      <w:r w:rsidRPr="008F2CA9">
        <w:rPr>
          <w:sz w:val="20"/>
          <w:szCs w:val="20"/>
        </w:rPr>
        <w:t xml:space="preserve"> имущественных</w:t>
      </w:r>
      <w:r w:rsidR="00AC670B" w:rsidRPr="008F2CA9">
        <w:rPr>
          <w:sz w:val="20"/>
          <w:szCs w:val="20"/>
        </w:rPr>
        <w:t xml:space="preserve"> и земельных</w:t>
      </w:r>
      <w:r w:rsidRPr="008F2CA9">
        <w:rPr>
          <w:sz w:val="20"/>
          <w:szCs w:val="20"/>
        </w:rPr>
        <w:t xml:space="preserve"> отношений </w:t>
      </w:r>
      <w:r w:rsidR="00AC670B" w:rsidRPr="008F2CA9">
        <w:rPr>
          <w:sz w:val="20"/>
          <w:szCs w:val="20"/>
        </w:rPr>
        <w:t>Азнакаевского</w:t>
      </w:r>
      <w:r w:rsidRPr="008F2CA9">
        <w:rPr>
          <w:sz w:val="20"/>
          <w:szCs w:val="20"/>
        </w:rPr>
        <w:t xml:space="preserve"> муниципального района Республики Татарстан</w:t>
      </w:r>
      <w:r w:rsidR="00AC670B" w:rsidRPr="008F2CA9">
        <w:rPr>
          <w:sz w:val="20"/>
          <w:szCs w:val="20"/>
        </w:rPr>
        <w:t>»</w:t>
      </w:r>
      <w:r w:rsidRPr="008F2CA9">
        <w:rPr>
          <w:sz w:val="20"/>
          <w:szCs w:val="20"/>
        </w:rPr>
        <w:t xml:space="preserve"> </w:t>
      </w:r>
      <w:r w:rsidR="008742D6" w:rsidRPr="008F2CA9">
        <w:rPr>
          <w:sz w:val="20"/>
          <w:szCs w:val="20"/>
        </w:rPr>
        <w:t xml:space="preserve">и утверждена уполномоченным органом – исполнительным комитетом города Азнакаево Азнакаевского муниципального района Республики Татарстан в соответствии с </w:t>
      </w:r>
      <w:hyperlink r:id="rId9" w:history="1">
        <w:r w:rsidR="008742D6" w:rsidRPr="008F2CA9">
          <w:rPr>
            <w:rStyle w:val="af5"/>
            <w:color w:val="auto"/>
            <w:sz w:val="20"/>
            <w:szCs w:val="20"/>
            <w:u w:val="none"/>
          </w:rPr>
          <w:t>Федеральным законом от 06 октября 2003 года№ 131-ФЗ «Об общих принципах организации местного самоуправления в Российской Федерации</w:t>
        </w:r>
      </w:hyperlink>
      <w:r w:rsidR="008742D6" w:rsidRPr="008F2CA9">
        <w:rPr>
          <w:rStyle w:val="af5"/>
          <w:color w:val="auto"/>
          <w:sz w:val="20"/>
          <w:szCs w:val="20"/>
          <w:u w:val="none"/>
        </w:rPr>
        <w:t>»</w:t>
      </w:r>
      <w:r w:rsidR="008742D6" w:rsidRPr="008F2CA9">
        <w:rPr>
          <w:sz w:val="20"/>
          <w:szCs w:val="20"/>
        </w:rPr>
        <w:t xml:space="preserve">, </w:t>
      </w:r>
      <w:hyperlink r:id="rId10" w:history="1">
        <w:r w:rsidR="008742D6" w:rsidRPr="008F2CA9">
          <w:rPr>
            <w:rStyle w:val="af5"/>
            <w:color w:val="auto"/>
            <w:sz w:val="20"/>
            <w:szCs w:val="20"/>
            <w:u w:val="none"/>
          </w:rPr>
          <w:t>Федеральным законом от 28 декабря 2009 года № 381-ФЗ «Об основах</w:t>
        </w:r>
        <w:proofErr w:type="gramEnd"/>
        <w:r w:rsidR="008742D6" w:rsidRPr="008F2CA9">
          <w:rPr>
            <w:rStyle w:val="af5"/>
            <w:color w:val="auto"/>
            <w:sz w:val="20"/>
            <w:szCs w:val="20"/>
            <w:u w:val="none"/>
          </w:rPr>
          <w:t xml:space="preserve"> </w:t>
        </w:r>
        <w:proofErr w:type="gramStart"/>
        <w:r w:rsidR="008742D6" w:rsidRPr="008F2CA9">
          <w:rPr>
            <w:rStyle w:val="af5"/>
            <w:color w:val="auto"/>
            <w:sz w:val="20"/>
            <w:szCs w:val="20"/>
            <w:u w:val="none"/>
          </w:rPr>
          <w:t>государственного регулирования торговой деятельности в Российской Федерации</w:t>
        </w:r>
      </w:hyperlink>
      <w:r w:rsidR="008742D6" w:rsidRPr="008F2CA9">
        <w:rPr>
          <w:rStyle w:val="af5"/>
          <w:color w:val="auto"/>
          <w:sz w:val="20"/>
          <w:szCs w:val="20"/>
          <w:u w:val="none"/>
        </w:rPr>
        <w:t>»</w:t>
      </w:r>
      <w:r w:rsidR="008742D6" w:rsidRPr="008F2CA9">
        <w:rPr>
          <w:sz w:val="20"/>
          <w:szCs w:val="20"/>
        </w:rPr>
        <w:t>, Положением о порядке размещения сезонных нестационарных торговых объектов и объектов общественного питания на территории города Азнакаево Азнакаевского муниципального района Республики Татарстан, утвержденным постановлением руководителя исполнительного комитета города Азнакаево Азнакаевского муниципального района Республики Татарстан от 13.06.2017г. № 20 (</w:t>
      </w:r>
      <w:r w:rsidR="005D51C5" w:rsidRPr="008F2CA9">
        <w:rPr>
          <w:sz w:val="20"/>
          <w:szCs w:val="20"/>
        </w:rPr>
        <w:t>в редакции постановлений от 18.05.2018 №08, от  16.05.2019 №16</w:t>
      </w:r>
      <w:r w:rsidR="008742D6" w:rsidRPr="008F2CA9">
        <w:rPr>
          <w:sz w:val="20"/>
          <w:szCs w:val="20"/>
        </w:rPr>
        <w:t>), постановлением руководителя исполнительного комитета города Азнакаево Азнакаевского</w:t>
      </w:r>
      <w:proofErr w:type="gramEnd"/>
      <w:r w:rsidR="008742D6" w:rsidRPr="008F2CA9">
        <w:rPr>
          <w:sz w:val="20"/>
          <w:szCs w:val="20"/>
        </w:rPr>
        <w:t xml:space="preserve"> муниципального района Республики Татарстан от 07.04.2016г. № 10 «Об утверждении схем размещения нестационарных торговых объектов, объектов общественного питания и объектов по оказанию услуг на территории </w:t>
      </w:r>
      <w:proofErr w:type="spellStart"/>
      <w:r w:rsidR="008742D6" w:rsidRPr="008F2CA9">
        <w:rPr>
          <w:sz w:val="20"/>
          <w:szCs w:val="20"/>
        </w:rPr>
        <w:t>г</w:t>
      </w:r>
      <w:proofErr w:type="gramStart"/>
      <w:r w:rsidR="008742D6" w:rsidRPr="008F2CA9">
        <w:rPr>
          <w:sz w:val="20"/>
          <w:szCs w:val="20"/>
        </w:rPr>
        <w:t>.А</w:t>
      </w:r>
      <w:proofErr w:type="gramEnd"/>
      <w:r w:rsidR="008742D6" w:rsidRPr="008F2CA9">
        <w:rPr>
          <w:sz w:val="20"/>
          <w:szCs w:val="20"/>
        </w:rPr>
        <w:t>знакаево</w:t>
      </w:r>
      <w:proofErr w:type="spellEnd"/>
      <w:r w:rsidR="008742D6" w:rsidRPr="008F2CA9">
        <w:rPr>
          <w:sz w:val="20"/>
          <w:szCs w:val="20"/>
        </w:rPr>
        <w:t>» (</w:t>
      </w:r>
      <w:r w:rsidR="005D51C5" w:rsidRPr="008F2CA9">
        <w:rPr>
          <w:sz w:val="20"/>
          <w:szCs w:val="20"/>
        </w:rPr>
        <w:t>в редакции постановлений от 28.10.2016 №34, от 11.05.2017 №16, от 11.03.2019 №07, от 16.05.2019 №17, от 02.03.2020 №06</w:t>
      </w:r>
      <w:r w:rsidR="008742D6" w:rsidRPr="008F2CA9">
        <w:rPr>
          <w:sz w:val="20"/>
          <w:szCs w:val="20"/>
        </w:rPr>
        <w:t>)</w:t>
      </w:r>
      <w:r w:rsidR="00AC670B" w:rsidRPr="008F2CA9">
        <w:rPr>
          <w:sz w:val="20"/>
          <w:szCs w:val="20"/>
        </w:rPr>
        <w:t>.</w:t>
      </w:r>
    </w:p>
    <w:p w:rsidR="00CB1DFC" w:rsidRPr="008F2CA9" w:rsidRDefault="00CB1DFC" w:rsidP="00257FCC">
      <w:pPr>
        <w:widowControl w:val="0"/>
        <w:autoSpaceDE w:val="0"/>
        <w:autoSpaceDN w:val="0"/>
        <w:adjustRightInd w:val="0"/>
        <w:ind w:right="283" w:firstLine="720"/>
        <w:jc w:val="both"/>
        <w:rPr>
          <w:sz w:val="20"/>
          <w:szCs w:val="20"/>
        </w:rPr>
      </w:pPr>
    </w:p>
    <w:p w:rsidR="002946C7" w:rsidRPr="008F2CA9" w:rsidRDefault="002946C7" w:rsidP="00257FCC">
      <w:pPr>
        <w:widowControl w:val="0"/>
        <w:autoSpaceDE w:val="0"/>
        <w:autoSpaceDN w:val="0"/>
        <w:adjustRightInd w:val="0"/>
        <w:ind w:right="283" w:firstLine="720"/>
        <w:jc w:val="center"/>
        <w:rPr>
          <w:b/>
          <w:sz w:val="20"/>
          <w:szCs w:val="20"/>
        </w:rPr>
      </w:pPr>
      <w:r w:rsidRPr="008F2CA9">
        <w:rPr>
          <w:b/>
          <w:sz w:val="20"/>
          <w:szCs w:val="20"/>
        </w:rPr>
        <w:t>Общие положения</w:t>
      </w:r>
    </w:p>
    <w:p w:rsidR="00986401" w:rsidRPr="008F2CA9" w:rsidRDefault="001A32DF" w:rsidP="001A32DF">
      <w:pPr>
        <w:widowControl w:val="0"/>
        <w:tabs>
          <w:tab w:val="left" w:pos="142"/>
        </w:tabs>
        <w:autoSpaceDE w:val="0"/>
        <w:autoSpaceDN w:val="0"/>
        <w:adjustRightInd w:val="0"/>
        <w:ind w:right="283" w:firstLine="284"/>
        <w:jc w:val="both"/>
        <w:rPr>
          <w:sz w:val="20"/>
          <w:szCs w:val="20"/>
        </w:rPr>
      </w:pPr>
      <w:r w:rsidRPr="008F2CA9">
        <w:rPr>
          <w:b/>
          <w:sz w:val="20"/>
          <w:szCs w:val="20"/>
        </w:rPr>
        <w:tab/>
      </w:r>
      <w:proofErr w:type="gramStart"/>
      <w:r w:rsidR="002946C7" w:rsidRPr="008F2CA9">
        <w:rPr>
          <w:b/>
          <w:sz w:val="20"/>
          <w:szCs w:val="20"/>
        </w:rPr>
        <w:t>Сезонный нестационарный торговый объект</w:t>
      </w:r>
      <w:r w:rsidR="002946C7" w:rsidRPr="008F2CA9">
        <w:rPr>
          <w:sz w:val="20"/>
          <w:szCs w:val="20"/>
        </w:rPr>
        <w:t xml:space="preserve"> </w:t>
      </w:r>
      <w:r w:rsidR="00986401" w:rsidRPr="008F2CA9">
        <w:rPr>
          <w:sz w:val="20"/>
          <w:szCs w:val="20"/>
        </w:rPr>
        <w:t>- торговый объект, не относящийся к объектам капитального строительства и не являющийся объектом недвижимости,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(передвижные средства развозной и разносной уличной торговли, бахчевые развалы, елочные базары и</w:t>
      </w:r>
      <w:proofErr w:type="gramEnd"/>
      <w:r w:rsidR="00986401" w:rsidRPr="008F2CA9">
        <w:rPr>
          <w:sz w:val="20"/>
          <w:szCs w:val="20"/>
        </w:rPr>
        <w:t xml:space="preserve"> так далее);</w:t>
      </w:r>
    </w:p>
    <w:p w:rsidR="001A32DF" w:rsidRPr="008F2CA9" w:rsidRDefault="001A32DF" w:rsidP="001A32DF">
      <w:pPr>
        <w:pStyle w:val="formattexttopleveltext"/>
        <w:widowControl w:val="0"/>
        <w:spacing w:before="0" w:beforeAutospacing="0" w:after="0" w:afterAutospacing="0"/>
        <w:ind w:firstLine="708"/>
        <w:jc w:val="both"/>
        <w:rPr>
          <w:sz w:val="20"/>
          <w:szCs w:val="20"/>
        </w:rPr>
      </w:pPr>
      <w:r w:rsidRPr="008F2CA9">
        <w:rPr>
          <w:sz w:val="20"/>
          <w:szCs w:val="20"/>
        </w:rPr>
        <w:t xml:space="preserve">- </w:t>
      </w:r>
      <w:r w:rsidRPr="008F2CA9">
        <w:rPr>
          <w:b/>
          <w:sz w:val="20"/>
          <w:szCs w:val="20"/>
        </w:rPr>
        <w:t>бахчевой развал</w:t>
      </w:r>
      <w:r w:rsidRPr="008F2CA9">
        <w:rPr>
          <w:sz w:val="20"/>
          <w:szCs w:val="20"/>
        </w:rPr>
        <w:t xml:space="preserve"> - специально оборудованная временная конструкция, представляющая собой площадку для продажи бахчевых культур;</w:t>
      </w:r>
    </w:p>
    <w:p w:rsidR="001A32DF" w:rsidRPr="008F2CA9" w:rsidRDefault="001A32DF" w:rsidP="001A32DF">
      <w:pPr>
        <w:pStyle w:val="formattexttopleveltext"/>
        <w:widowControl w:val="0"/>
        <w:spacing w:before="0" w:beforeAutospacing="0" w:after="0" w:afterAutospacing="0"/>
        <w:ind w:firstLine="708"/>
        <w:jc w:val="both"/>
        <w:rPr>
          <w:sz w:val="20"/>
          <w:szCs w:val="20"/>
        </w:rPr>
      </w:pPr>
      <w:r w:rsidRPr="008F2CA9">
        <w:rPr>
          <w:sz w:val="20"/>
          <w:szCs w:val="20"/>
        </w:rPr>
        <w:t xml:space="preserve">- </w:t>
      </w:r>
      <w:r w:rsidRPr="008F2CA9">
        <w:rPr>
          <w:b/>
          <w:sz w:val="20"/>
          <w:szCs w:val="20"/>
        </w:rPr>
        <w:t>сезонное кафе</w:t>
      </w:r>
      <w:r w:rsidRPr="008F2CA9">
        <w:rPr>
          <w:sz w:val="20"/>
          <w:szCs w:val="20"/>
        </w:rPr>
        <w:t xml:space="preserve">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w:t>
      </w:r>
    </w:p>
    <w:p w:rsidR="008C150F" w:rsidRPr="008F2CA9" w:rsidRDefault="001A32DF" w:rsidP="00AD663A">
      <w:pPr>
        <w:pStyle w:val="formattexttopleveltext"/>
        <w:widowControl w:val="0"/>
        <w:spacing w:before="0" w:beforeAutospacing="0" w:after="0" w:afterAutospacing="0"/>
        <w:ind w:firstLine="708"/>
        <w:jc w:val="both"/>
        <w:rPr>
          <w:sz w:val="20"/>
          <w:szCs w:val="20"/>
        </w:rPr>
      </w:pPr>
      <w:r w:rsidRPr="008F2CA9">
        <w:rPr>
          <w:sz w:val="20"/>
          <w:szCs w:val="20"/>
        </w:rPr>
        <w:t xml:space="preserve">- </w:t>
      </w:r>
      <w:r w:rsidRPr="008F2CA9">
        <w:rPr>
          <w:b/>
          <w:sz w:val="20"/>
          <w:szCs w:val="20"/>
        </w:rPr>
        <w:t>передвижные сооружения</w:t>
      </w:r>
      <w:r w:rsidRPr="008F2CA9">
        <w:rPr>
          <w:sz w:val="20"/>
          <w:szCs w:val="20"/>
        </w:rPr>
        <w:t xml:space="preserve"> (передвижные торговые объекты) - автомагазины (автолавки, автоприцепы), </w:t>
      </w:r>
      <w:proofErr w:type="spellStart"/>
      <w:r w:rsidRPr="008F2CA9">
        <w:rPr>
          <w:sz w:val="20"/>
          <w:szCs w:val="20"/>
        </w:rPr>
        <w:t>автокафе</w:t>
      </w:r>
      <w:proofErr w:type="spellEnd"/>
      <w:r w:rsidRPr="008F2CA9">
        <w:rPr>
          <w:sz w:val="20"/>
          <w:szCs w:val="20"/>
        </w:rPr>
        <w:t>, изотермические емкости и цистерны, тележки, лотки, и иные специальные приспособления для осуще</w:t>
      </w:r>
      <w:r w:rsidR="00AD663A" w:rsidRPr="008F2CA9">
        <w:rPr>
          <w:sz w:val="20"/>
          <w:szCs w:val="20"/>
        </w:rPr>
        <w:t>ствления торговой деятельности;</w:t>
      </w:r>
      <w:r w:rsidRPr="008F2CA9">
        <w:rPr>
          <w:sz w:val="20"/>
          <w:szCs w:val="20"/>
        </w:rPr>
        <w:t xml:space="preserve">       </w:t>
      </w:r>
    </w:p>
    <w:p w:rsidR="008742D6" w:rsidRPr="008F2CA9" w:rsidRDefault="001A32DF" w:rsidP="008742D6">
      <w:pPr>
        <w:widowControl w:val="0"/>
        <w:tabs>
          <w:tab w:val="left" w:pos="140"/>
        </w:tabs>
        <w:autoSpaceDE w:val="0"/>
        <w:autoSpaceDN w:val="0"/>
        <w:adjustRightInd w:val="0"/>
        <w:ind w:right="283" w:firstLine="284"/>
        <w:jc w:val="both"/>
        <w:rPr>
          <w:sz w:val="20"/>
          <w:szCs w:val="20"/>
        </w:rPr>
      </w:pPr>
      <w:r w:rsidRPr="008F2CA9">
        <w:rPr>
          <w:sz w:val="20"/>
          <w:szCs w:val="20"/>
        </w:rPr>
        <w:tab/>
      </w:r>
      <w:r w:rsidR="008742D6" w:rsidRPr="008F2CA9">
        <w:rPr>
          <w:sz w:val="20"/>
          <w:szCs w:val="20"/>
          <w:u w:val="single"/>
        </w:rPr>
        <w:t>Места размещения</w:t>
      </w:r>
      <w:r w:rsidR="008742D6" w:rsidRPr="008F2CA9">
        <w:rPr>
          <w:sz w:val="20"/>
          <w:szCs w:val="20"/>
        </w:rPr>
        <w:t xml:space="preserve"> сезонных нестационарных торговых объектов на территории </w:t>
      </w:r>
      <w:proofErr w:type="spellStart"/>
      <w:r w:rsidR="008742D6" w:rsidRPr="008F2CA9">
        <w:rPr>
          <w:sz w:val="20"/>
          <w:szCs w:val="20"/>
        </w:rPr>
        <w:t>г</w:t>
      </w:r>
      <w:proofErr w:type="gramStart"/>
      <w:r w:rsidR="008742D6" w:rsidRPr="008F2CA9">
        <w:rPr>
          <w:sz w:val="20"/>
          <w:szCs w:val="20"/>
        </w:rPr>
        <w:t>.А</w:t>
      </w:r>
      <w:proofErr w:type="gramEnd"/>
      <w:r w:rsidR="008742D6" w:rsidRPr="008F2CA9">
        <w:rPr>
          <w:sz w:val="20"/>
          <w:szCs w:val="20"/>
        </w:rPr>
        <w:t>знакаево</w:t>
      </w:r>
      <w:proofErr w:type="spellEnd"/>
      <w:r w:rsidR="008742D6" w:rsidRPr="008F2CA9">
        <w:rPr>
          <w:sz w:val="20"/>
          <w:szCs w:val="20"/>
        </w:rPr>
        <w:t xml:space="preserve"> определены </w:t>
      </w:r>
      <w:r w:rsidR="008742D6" w:rsidRPr="008F2CA9">
        <w:rPr>
          <w:sz w:val="20"/>
          <w:szCs w:val="20"/>
          <w:u w:val="single"/>
        </w:rPr>
        <w:t>схемой размещения</w:t>
      </w:r>
      <w:r w:rsidR="008742D6" w:rsidRPr="008F2CA9">
        <w:rPr>
          <w:sz w:val="20"/>
          <w:szCs w:val="20"/>
        </w:rPr>
        <w:t xml:space="preserve">, утвержденной постановлением исполнительного комитета города Азнакаево, опубликованной на сайте Азнакаевского муниципального района </w:t>
      </w:r>
      <w:hyperlink r:id="rId11" w:history="1">
        <w:r w:rsidR="008742D6" w:rsidRPr="008F2CA9">
          <w:rPr>
            <w:rStyle w:val="af5"/>
            <w:sz w:val="20"/>
            <w:szCs w:val="20"/>
            <w:lang w:val="en-US"/>
          </w:rPr>
          <w:t>http</w:t>
        </w:r>
        <w:r w:rsidR="008742D6" w:rsidRPr="008F2CA9">
          <w:rPr>
            <w:rStyle w:val="af5"/>
            <w:sz w:val="20"/>
            <w:szCs w:val="20"/>
          </w:rPr>
          <w:t>://</w:t>
        </w:r>
        <w:proofErr w:type="spellStart"/>
        <w:r w:rsidR="008742D6" w:rsidRPr="008F2CA9">
          <w:rPr>
            <w:rStyle w:val="af5"/>
            <w:sz w:val="20"/>
            <w:szCs w:val="20"/>
            <w:lang w:val="en-US"/>
          </w:rPr>
          <w:t>aznakayevo</w:t>
        </w:r>
        <w:proofErr w:type="spellEnd"/>
        <w:r w:rsidR="008742D6" w:rsidRPr="008F2CA9">
          <w:rPr>
            <w:rStyle w:val="af5"/>
            <w:sz w:val="20"/>
            <w:szCs w:val="20"/>
          </w:rPr>
          <w:t>.</w:t>
        </w:r>
        <w:proofErr w:type="spellStart"/>
        <w:r w:rsidR="008742D6" w:rsidRPr="008F2CA9">
          <w:rPr>
            <w:rStyle w:val="af5"/>
            <w:sz w:val="20"/>
            <w:szCs w:val="20"/>
            <w:lang w:val="en-US"/>
          </w:rPr>
          <w:t>tatar</w:t>
        </w:r>
        <w:proofErr w:type="spellEnd"/>
        <w:r w:rsidR="008742D6" w:rsidRPr="008F2CA9">
          <w:rPr>
            <w:rStyle w:val="af5"/>
            <w:sz w:val="20"/>
            <w:szCs w:val="20"/>
          </w:rPr>
          <w:t>.</w:t>
        </w:r>
        <w:proofErr w:type="spellStart"/>
        <w:r w:rsidR="008742D6" w:rsidRPr="008F2CA9">
          <w:rPr>
            <w:rStyle w:val="af5"/>
            <w:sz w:val="20"/>
            <w:szCs w:val="20"/>
            <w:lang w:val="en-US"/>
          </w:rPr>
          <w:t>ru</w:t>
        </w:r>
        <w:proofErr w:type="spellEnd"/>
      </w:hyperlink>
      <w:r w:rsidR="008742D6" w:rsidRPr="008F2CA9">
        <w:rPr>
          <w:rStyle w:val="af5"/>
          <w:sz w:val="20"/>
          <w:szCs w:val="20"/>
        </w:rPr>
        <w:t xml:space="preserve"> </w:t>
      </w:r>
      <w:r w:rsidR="008742D6" w:rsidRPr="008F2CA9">
        <w:rPr>
          <w:sz w:val="20"/>
          <w:szCs w:val="20"/>
        </w:rPr>
        <w:t>во вкладке МО «</w:t>
      </w:r>
      <w:proofErr w:type="spellStart"/>
      <w:r w:rsidR="008742D6" w:rsidRPr="008F2CA9">
        <w:rPr>
          <w:sz w:val="20"/>
          <w:szCs w:val="20"/>
        </w:rPr>
        <w:t>г.Азнакаево</w:t>
      </w:r>
      <w:proofErr w:type="spellEnd"/>
      <w:r w:rsidR="008742D6" w:rsidRPr="008F2CA9">
        <w:rPr>
          <w:sz w:val="20"/>
          <w:szCs w:val="20"/>
        </w:rPr>
        <w:t xml:space="preserve">», Исполнительный комитет </w:t>
      </w:r>
      <w:proofErr w:type="spellStart"/>
      <w:r w:rsidR="008742D6" w:rsidRPr="008F2CA9">
        <w:rPr>
          <w:sz w:val="20"/>
          <w:szCs w:val="20"/>
        </w:rPr>
        <w:t>г.Азнакаево</w:t>
      </w:r>
      <w:proofErr w:type="spellEnd"/>
      <w:r w:rsidR="008742D6" w:rsidRPr="008F2CA9">
        <w:rPr>
          <w:sz w:val="20"/>
          <w:szCs w:val="20"/>
        </w:rPr>
        <w:t xml:space="preserve">, нормативные документы, постановления руководителя исполнительного комитета </w:t>
      </w:r>
      <w:proofErr w:type="spellStart"/>
      <w:r w:rsidR="008742D6" w:rsidRPr="008F2CA9">
        <w:rPr>
          <w:sz w:val="20"/>
          <w:szCs w:val="20"/>
        </w:rPr>
        <w:t>г.Азнакаево</w:t>
      </w:r>
      <w:proofErr w:type="spellEnd"/>
      <w:r w:rsidR="008742D6" w:rsidRPr="008F2CA9">
        <w:rPr>
          <w:sz w:val="20"/>
          <w:szCs w:val="20"/>
        </w:rPr>
        <w:t>.</w:t>
      </w:r>
    </w:p>
    <w:p w:rsidR="002946C7" w:rsidRPr="008F2CA9" w:rsidRDefault="001A32DF" w:rsidP="00257FCC">
      <w:pPr>
        <w:widowControl w:val="0"/>
        <w:tabs>
          <w:tab w:val="left" w:pos="140"/>
        </w:tabs>
        <w:autoSpaceDE w:val="0"/>
        <w:autoSpaceDN w:val="0"/>
        <w:adjustRightInd w:val="0"/>
        <w:ind w:right="283" w:firstLine="284"/>
        <w:jc w:val="both"/>
        <w:rPr>
          <w:sz w:val="20"/>
          <w:szCs w:val="20"/>
        </w:rPr>
      </w:pPr>
      <w:r w:rsidRPr="008F2CA9">
        <w:rPr>
          <w:sz w:val="20"/>
          <w:szCs w:val="20"/>
        </w:rPr>
        <w:tab/>
      </w:r>
      <w:r w:rsidR="002946C7" w:rsidRPr="008F2CA9">
        <w:rPr>
          <w:sz w:val="20"/>
          <w:szCs w:val="20"/>
        </w:rPr>
        <w:t>Аукцион по продаже прав</w:t>
      </w:r>
      <w:r w:rsidR="007C7A91" w:rsidRPr="008F2CA9">
        <w:rPr>
          <w:sz w:val="20"/>
          <w:szCs w:val="20"/>
        </w:rPr>
        <w:t>а</w:t>
      </w:r>
      <w:r w:rsidR="002946C7" w:rsidRPr="008F2CA9">
        <w:rPr>
          <w:sz w:val="20"/>
          <w:szCs w:val="20"/>
        </w:rPr>
        <w:t xml:space="preserve"> на размещение сезонных нестационарных торговых объектов является открытым по составу участников и форме подачи предложений о цене (далее </w:t>
      </w:r>
      <w:proofErr w:type="gramStart"/>
      <w:r w:rsidR="002946C7" w:rsidRPr="008F2CA9">
        <w:rPr>
          <w:sz w:val="20"/>
          <w:szCs w:val="20"/>
        </w:rPr>
        <w:t>-а</w:t>
      </w:r>
      <w:proofErr w:type="gramEnd"/>
      <w:r w:rsidR="002946C7" w:rsidRPr="008F2CA9">
        <w:rPr>
          <w:sz w:val="20"/>
          <w:szCs w:val="20"/>
        </w:rPr>
        <w:t>укцион).</w:t>
      </w:r>
    </w:p>
    <w:p w:rsidR="002946C7" w:rsidRPr="008F2CA9" w:rsidRDefault="001A32DF" w:rsidP="00257FCC">
      <w:pPr>
        <w:tabs>
          <w:tab w:val="left" w:pos="142"/>
        </w:tabs>
        <w:ind w:right="283" w:firstLine="284"/>
        <w:jc w:val="both"/>
        <w:rPr>
          <w:sz w:val="20"/>
          <w:szCs w:val="20"/>
        </w:rPr>
      </w:pPr>
      <w:r w:rsidRPr="008F2CA9">
        <w:rPr>
          <w:sz w:val="20"/>
          <w:szCs w:val="20"/>
        </w:rPr>
        <w:tab/>
      </w:r>
      <w:r w:rsidR="002946C7" w:rsidRPr="008F2CA9">
        <w:rPr>
          <w:sz w:val="20"/>
          <w:szCs w:val="20"/>
        </w:rPr>
        <w:t xml:space="preserve">Предмет аукциона (далее - лот) - право на размещение сезонного нестационарного торгового объекта на весь период размещения. </w:t>
      </w:r>
    </w:p>
    <w:p w:rsidR="002946C7" w:rsidRPr="008F2CA9" w:rsidRDefault="001A32DF" w:rsidP="00257FCC">
      <w:pPr>
        <w:tabs>
          <w:tab w:val="left" w:pos="142"/>
        </w:tabs>
        <w:ind w:right="283" w:firstLine="284"/>
        <w:jc w:val="both"/>
        <w:rPr>
          <w:sz w:val="20"/>
          <w:szCs w:val="20"/>
        </w:rPr>
      </w:pPr>
      <w:r w:rsidRPr="008F2CA9">
        <w:rPr>
          <w:sz w:val="20"/>
          <w:szCs w:val="20"/>
        </w:rPr>
        <w:tab/>
      </w:r>
      <w:r w:rsidR="002946C7" w:rsidRPr="008F2CA9">
        <w:rPr>
          <w:sz w:val="20"/>
          <w:szCs w:val="20"/>
        </w:rPr>
        <w:t>Вид размещаемого объекта – сезонный нестационарный торговый объект.</w:t>
      </w:r>
    </w:p>
    <w:p w:rsidR="008742D6" w:rsidRPr="008F2CA9" w:rsidRDefault="001A32DF" w:rsidP="008742D6">
      <w:pPr>
        <w:tabs>
          <w:tab w:val="left" w:pos="142"/>
        </w:tabs>
        <w:autoSpaceDE w:val="0"/>
        <w:autoSpaceDN w:val="0"/>
        <w:adjustRightInd w:val="0"/>
        <w:ind w:right="283" w:firstLine="284"/>
        <w:jc w:val="both"/>
        <w:rPr>
          <w:sz w:val="20"/>
          <w:szCs w:val="20"/>
        </w:rPr>
      </w:pPr>
      <w:r w:rsidRPr="008F2CA9">
        <w:rPr>
          <w:sz w:val="20"/>
          <w:szCs w:val="20"/>
        </w:rPr>
        <w:tab/>
      </w:r>
      <w:r w:rsidR="008742D6" w:rsidRPr="008F2CA9">
        <w:rPr>
          <w:b/>
          <w:sz w:val="20"/>
          <w:szCs w:val="20"/>
        </w:rPr>
        <w:t>Уполномоченный орган</w:t>
      </w:r>
      <w:r w:rsidR="008742D6" w:rsidRPr="008F2CA9">
        <w:rPr>
          <w:sz w:val="20"/>
          <w:szCs w:val="20"/>
        </w:rPr>
        <w:t xml:space="preserve"> – Исполнительный комитет города Азнакаево Азнакаевского муниципального района Республики Татарстан. Место нахождения: 423330, РТ, </w:t>
      </w:r>
      <w:proofErr w:type="spellStart"/>
      <w:r w:rsidR="008742D6" w:rsidRPr="008F2CA9">
        <w:rPr>
          <w:sz w:val="20"/>
          <w:szCs w:val="20"/>
        </w:rPr>
        <w:t>г</w:t>
      </w:r>
      <w:proofErr w:type="gramStart"/>
      <w:r w:rsidR="008742D6" w:rsidRPr="008F2CA9">
        <w:rPr>
          <w:sz w:val="20"/>
          <w:szCs w:val="20"/>
        </w:rPr>
        <w:t>.А</w:t>
      </w:r>
      <w:proofErr w:type="gramEnd"/>
      <w:r w:rsidR="008742D6" w:rsidRPr="008F2CA9">
        <w:rPr>
          <w:sz w:val="20"/>
          <w:szCs w:val="20"/>
        </w:rPr>
        <w:t>знакаево</w:t>
      </w:r>
      <w:proofErr w:type="spellEnd"/>
      <w:r w:rsidR="008742D6" w:rsidRPr="008F2CA9">
        <w:rPr>
          <w:sz w:val="20"/>
          <w:szCs w:val="20"/>
        </w:rPr>
        <w:t xml:space="preserve">, </w:t>
      </w:r>
      <w:proofErr w:type="spellStart"/>
      <w:r w:rsidR="008742D6" w:rsidRPr="008F2CA9">
        <w:rPr>
          <w:sz w:val="20"/>
          <w:szCs w:val="20"/>
        </w:rPr>
        <w:t>ул.Ленина</w:t>
      </w:r>
      <w:proofErr w:type="spellEnd"/>
      <w:r w:rsidR="008742D6" w:rsidRPr="008F2CA9">
        <w:rPr>
          <w:sz w:val="20"/>
          <w:szCs w:val="20"/>
        </w:rPr>
        <w:t>, д.14, т.7-15-50.</w:t>
      </w:r>
    </w:p>
    <w:p w:rsidR="008742D6" w:rsidRPr="008F2CA9" w:rsidRDefault="008742D6" w:rsidP="008742D6">
      <w:pPr>
        <w:tabs>
          <w:tab w:val="left" w:pos="142"/>
        </w:tabs>
        <w:autoSpaceDE w:val="0"/>
        <w:autoSpaceDN w:val="0"/>
        <w:adjustRightInd w:val="0"/>
        <w:ind w:right="283" w:firstLine="284"/>
        <w:jc w:val="both"/>
        <w:rPr>
          <w:sz w:val="20"/>
          <w:szCs w:val="20"/>
        </w:rPr>
      </w:pPr>
      <w:r w:rsidRPr="008F2CA9">
        <w:rPr>
          <w:sz w:val="20"/>
          <w:szCs w:val="20"/>
        </w:rPr>
        <w:tab/>
      </w:r>
      <w:r w:rsidRPr="008F2CA9">
        <w:rPr>
          <w:b/>
          <w:sz w:val="20"/>
          <w:szCs w:val="20"/>
        </w:rPr>
        <w:t>Организатор аукциона</w:t>
      </w:r>
      <w:r w:rsidRPr="008F2CA9">
        <w:rPr>
          <w:sz w:val="20"/>
          <w:szCs w:val="20"/>
        </w:rPr>
        <w:t xml:space="preserve"> – МКУ «Палата имущественных и земельных отношений Азнакаевского муниципального района Республики Татарстан». </w:t>
      </w:r>
      <w:r w:rsidRPr="008F2CA9">
        <w:rPr>
          <w:spacing w:val="4"/>
          <w:sz w:val="20"/>
          <w:szCs w:val="20"/>
        </w:rPr>
        <w:t>Место нахождения</w:t>
      </w:r>
      <w:r w:rsidRPr="008F2CA9">
        <w:rPr>
          <w:sz w:val="20"/>
          <w:szCs w:val="20"/>
        </w:rPr>
        <w:t xml:space="preserve">: 423330, РТ, </w:t>
      </w:r>
      <w:proofErr w:type="spellStart"/>
      <w:r w:rsidRPr="008F2CA9">
        <w:rPr>
          <w:sz w:val="20"/>
          <w:szCs w:val="20"/>
        </w:rPr>
        <w:t>г</w:t>
      </w:r>
      <w:proofErr w:type="gramStart"/>
      <w:r w:rsidRPr="008F2CA9">
        <w:rPr>
          <w:sz w:val="20"/>
          <w:szCs w:val="20"/>
        </w:rPr>
        <w:t>.А</w:t>
      </w:r>
      <w:proofErr w:type="gramEnd"/>
      <w:r w:rsidRPr="008F2CA9">
        <w:rPr>
          <w:sz w:val="20"/>
          <w:szCs w:val="20"/>
        </w:rPr>
        <w:t>знакаево</w:t>
      </w:r>
      <w:proofErr w:type="spellEnd"/>
      <w:r w:rsidRPr="008F2CA9">
        <w:rPr>
          <w:sz w:val="20"/>
          <w:szCs w:val="20"/>
        </w:rPr>
        <w:t xml:space="preserve">, </w:t>
      </w:r>
      <w:proofErr w:type="spellStart"/>
      <w:r w:rsidRPr="008F2CA9">
        <w:rPr>
          <w:sz w:val="20"/>
          <w:szCs w:val="20"/>
        </w:rPr>
        <w:t>ул.М.Султангалиева</w:t>
      </w:r>
      <w:proofErr w:type="spellEnd"/>
      <w:r w:rsidRPr="008F2CA9">
        <w:rPr>
          <w:sz w:val="20"/>
          <w:szCs w:val="20"/>
        </w:rPr>
        <w:t xml:space="preserve">, д.24, отдел земельных отношений, телефон: 7-63-41. </w:t>
      </w:r>
    </w:p>
    <w:p w:rsidR="006E0B86" w:rsidRPr="008F2CA9" w:rsidRDefault="008A2B00" w:rsidP="008742D6">
      <w:pPr>
        <w:tabs>
          <w:tab w:val="left" w:pos="142"/>
        </w:tabs>
        <w:autoSpaceDE w:val="0"/>
        <w:autoSpaceDN w:val="0"/>
        <w:adjustRightInd w:val="0"/>
        <w:ind w:right="283" w:firstLine="284"/>
        <w:jc w:val="both"/>
        <w:rPr>
          <w:sz w:val="20"/>
          <w:szCs w:val="20"/>
        </w:rPr>
      </w:pPr>
      <w:r w:rsidRPr="008F2CA9">
        <w:rPr>
          <w:sz w:val="20"/>
          <w:szCs w:val="20"/>
        </w:rPr>
        <w:tab/>
      </w:r>
      <w:r w:rsidR="006E0B86" w:rsidRPr="008F2CA9">
        <w:rPr>
          <w:sz w:val="20"/>
          <w:szCs w:val="20"/>
        </w:rPr>
        <w:t>Претендент - юридическое или физическое лицо, зарегистрированное в качестве индивидуального предпринимателя,</w:t>
      </w:r>
      <w:r w:rsidR="003407CE" w:rsidRPr="008F2CA9">
        <w:rPr>
          <w:sz w:val="20"/>
          <w:szCs w:val="20"/>
        </w:rPr>
        <w:t xml:space="preserve"> занимающееся торговой деятельностью</w:t>
      </w:r>
      <w:r w:rsidR="006E0B86" w:rsidRPr="008F2CA9">
        <w:rPr>
          <w:sz w:val="20"/>
          <w:szCs w:val="20"/>
        </w:rPr>
        <w:t xml:space="preserve"> выразившее волеизъявление на участие в аукционе и заключение договора.</w:t>
      </w:r>
    </w:p>
    <w:p w:rsidR="006E0B86" w:rsidRPr="008F2CA9" w:rsidRDefault="006E0B86" w:rsidP="00AE3197">
      <w:pPr>
        <w:pStyle w:val="formattexttopleveltext"/>
        <w:spacing w:before="0" w:beforeAutospacing="0" w:after="0" w:afterAutospacing="0"/>
        <w:ind w:right="283" w:firstLine="708"/>
        <w:jc w:val="both"/>
        <w:rPr>
          <w:sz w:val="20"/>
          <w:szCs w:val="20"/>
        </w:rPr>
      </w:pPr>
      <w:r w:rsidRPr="008F2CA9">
        <w:rPr>
          <w:sz w:val="20"/>
          <w:szCs w:val="20"/>
        </w:rPr>
        <w:t>Участник аукциона - лицо, допущенное Организатором аукциона для участия в аукционе.</w:t>
      </w:r>
    </w:p>
    <w:p w:rsidR="006E0B86" w:rsidRPr="008F2CA9" w:rsidRDefault="006E0B86" w:rsidP="00AE3197">
      <w:pPr>
        <w:pStyle w:val="formattexttopleveltext"/>
        <w:spacing w:before="0" w:beforeAutospacing="0" w:after="0" w:afterAutospacing="0"/>
        <w:ind w:right="283" w:firstLine="708"/>
        <w:jc w:val="both"/>
        <w:rPr>
          <w:sz w:val="20"/>
          <w:szCs w:val="20"/>
        </w:rPr>
      </w:pPr>
      <w:r w:rsidRPr="008F2CA9">
        <w:rPr>
          <w:sz w:val="20"/>
          <w:szCs w:val="20"/>
        </w:rPr>
        <w:t>Победитель аукциона - лицо, в ходе аукциона предложившее наивысший размер стоимости права на размещение сезонного нестационарного торгового объекта.</w:t>
      </w:r>
    </w:p>
    <w:p w:rsidR="006E0B86" w:rsidRPr="008F2CA9" w:rsidRDefault="006E0B86" w:rsidP="00AE3197">
      <w:pPr>
        <w:pStyle w:val="formattexttopleveltext"/>
        <w:spacing w:before="0" w:beforeAutospacing="0" w:after="0" w:afterAutospacing="0"/>
        <w:ind w:right="283" w:firstLine="708"/>
        <w:jc w:val="both"/>
        <w:rPr>
          <w:sz w:val="20"/>
          <w:szCs w:val="20"/>
        </w:rPr>
      </w:pPr>
      <w:r w:rsidRPr="008F2CA9">
        <w:rPr>
          <w:sz w:val="20"/>
          <w:szCs w:val="20"/>
        </w:rPr>
        <w:t>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6E0B86" w:rsidRPr="008F2CA9" w:rsidRDefault="006E0B86" w:rsidP="00AE3197">
      <w:pPr>
        <w:pStyle w:val="formattexttopleveltext"/>
        <w:spacing w:before="0" w:beforeAutospacing="0" w:after="0" w:afterAutospacing="0"/>
        <w:ind w:right="283" w:firstLine="708"/>
        <w:jc w:val="both"/>
        <w:rPr>
          <w:sz w:val="20"/>
          <w:szCs w:val="20"/>
        </w:rPr>
      </w:pPr>
      <w:r w:rsidRPr="008F2CA9">
        <w:rPr>
          <w:sz w:val="20"/>
          <w:szCs w:val="20"/>
        </w:rPr>
        <w:t>Договор – договор  на размещение сезонного нестационарного торгового объекта, заключенный Уполномоченным органом и победителем аукциона.</w:t>
      </w:r>
    </w:p>
    <w:p w:rsidR="006E0B86" w:rsidRPr="008F2CA9" w:rsidRDefault="006E0B86" w:rsidP="00AE3197">
      <w:pPr>
        <w:pStyle w:val="formattexttopleveltext"/>
        <w:spacing w:before="0" w:beforeAutospacing="0" w:after="0" w:afterAutospacing="0"/>
        <w:ind w:right="283" w:firstLine="708"/>
        <w:jc w:val="both"/>
        <w:rPr>
          <w:sz w:val="20"/>
          <w:szCs w:val="20"/>
        </w:rPr>
      </w:pPr>
      <w:r w:rsidRPr="008F2CA9">
        <w:rPr>
          <w:sz w:val="20"/>
          <w:szCs w:val="20"/>
        </w:rPr>
        <w:t xml:space="preserve">Официальный сайт - сайт </w:t>
      </w:r>
      <w:r w:rsidR="00AE3197" w:rsidRPr="008F2CA9">
        <w:rPr>
          <w:sz w:val="20"/>
          <w:szCs w:val="20"/>
        </w:rPr>
        <w:t>Азнакаевского</w:t>
      </w:r>
      <w:r w:rsidRPr="008F2CA9">
        <w:rPr>
          <w:sz w:val="20"/>
          <w:szCs w:val="20"/>
        </w:rPr>
        <w:t xml:space="preserve"> муниципального района </w:t>
      </w:r>
      <w:hyperlink r:id="rId12" w:history="1">
        <w:r w:rsidR="00AE3197" w:rsidRPr="008F2CA9">
          <w:rPr>
            <w:rStyle w:val="af5"/>
            <w:sz w:val="20"/>
            <w:szCs w:val="20"/>
            <w:lang w:val="en-US"/>
          </w:rPr>
          <w:t>http</w:t>
        </w:r>
        <w:r w:rsidR="00AE3197" w:rsidRPr="008F2CA9">
          <w:rPr>
            <w:rStyle w:val="af5"/>
            <w:sz w:val="20"/>
            <w:szCs w:val="20"/>
          </w:rPr>
          <w:t>://</w:t>
        </w:r>
        <w:proofErr w:type="spellStart"/>
        <w:r w:rsidR="00AE3197" w:rsidRPr="008F2CA9">
          <w:rPr>
            <w:rStyle w:val="af5"/>
            <w:sz w:val="20"/>
            <w:szCs w:val="20"/>
            <w:lang w:val="en-US"/>
          </w:rPr>
          <w:t>aznakayevo</w:t>
        </w:r>
        <w:proofErr w:type="spellEnd"/>
        <w:r w:rsidR="00AE3197" w:rsidRPr="008F2CA9">
          <w:rPr>
            <w:rStyle w:val="af5"/>
            <w:sz w:val="20"/>
            <w:szCs w:val="20"/>
          </w:rPr>
          <w:t>.</w:t>
        </w:r>
        <w:proofErr w:type="spellStart"/>
        <w:r w:rsidR="00AE3197" w:rsidRPr="008F2CA9">
          <w:rPr>
            <w:rStyle w:val="af5"/>
            <w:sz w:val="20"/>
            <w:szCs w:val="20"/>
            <w:lang w:val="en-US"/>
          </w:rPr>
          <w:t>tatar</w:t>
        </w:r>
        <w:proofErr w:type="spellEnd"/>
        <w:r w:rsidR="00AE3197" w:rsidRPr="008F2CA9">
          <w:rPr>
            <w:rStyle w:val="af5"/>
            <w:sz w:val="20"/>
            <w:szCs w:val="20"/>
          </w:rPr>
          <w:t>.</w:t>
        </w:r>
        <w:proofErr w:type="spellStart"/>
        <w:r w:rsidR="00AE3197" w:rsidRPr="008F2CA9">
          <w:rPr>
            <w:rStyle w:val="af5"/>
            <w:sz w:val="20"/>
            <w:szCs w:val="20"/>
            <w:lang w:val="en-US"/>
          </w:rPr>
          <w:t>ru</w:t>
        </w:r>
        <w:proofErr w:type="spellEnd"/>
      </w:hyperlink>
      <w:r w:rsidR="00AE3197" w:rsidRPr="008F2CA9">
        <w:rPr>
          <w:sz w:val="20"/>
          <w:szCs w:val="20"/>
        </w:rPr>
        <w:t>.</w:t>
      </w:r>
    </w:p>
    <w:p w:rsidR="002946C7" w:rsidRPr="008F2CA9" w:rsidRDefault="00AE3197" w:rsidP="00257FCC">
      <w:pPr>
        <w:tabs>
          <w:tab w:val="left" w:pos="142"/>
        </w:tabs>
        <w:autoSpaceDE w:val="0"/>
        <w:autoSpaceDN w:val="0"/>
        <w:adjustRightInd w:val="0"/>
        <w:ind w:right="283" w:firstLine="284"/>
        <w:jc w:val="both"/>
        <w:rPr>
          <w:spacing w:val="4"/>
          <w:sz w:val="20"/>
          <w:szCs w:val="20"/>
        </w:rPr>
      </w:pPr>
      <w:r w:rsidRPr="008F2CA9">
        <w:rPr>
          <w:b/>
          <w:spacing w:val="4"/>
          <w:sz w:val="20"/>
          <w:szCs w:val="20"/>
        </w:rPr>
        <w:tab/>
      </w:r>
      <w:r w:rsidR="002946C7" w:rsidRPr="008F2CA9">
        <w:rPr>
          <w:b/>
          <w:spacing w:val="4"/>
          <w:sz w:val="20"/>
          <w:szCs w:val="20"/>
        </w:rPr>
        <w:t>Срок принятия решения о внесении изменений в аукционную документацию</w:t>
      </w:r>
      <w:r w:rsidR="002946C7" w:rsidRPr="008F2CA9">
        <w:rPr>
          <w:spacing w:val="4"/>
          <w:sz w:val="20"/>
          <w:szCs w:val="20"/>
        </w:rPr>
        <w:t xml:space="preserve"> - </w:t>
      </w:r>
      <w:r w:rsidR="002946C7" w:rsidRPr="008F2CA9">
        <w:rPr>
          <w:sz w:val="20"/>
          <w:szCs w:val="20"/>
        </w:rPr>
        <w:t>не позднее, чем за пять дней до даты окончания приема заявок</w:t>
      </w:r>
      <w:r w:rsidR="002946C7" w:rsidRPr="008F2CA9">
        <w:rPr>
          <w:spacing w:val="4"/>
          <w:sz w:val="20"/>
          <w:szCs w:val="20"/>
        </w:rPr>
        <w:t>.</w:t>
      </w:r>
    </w:p>
    <w:p w:rsidR="002946C7" w:rsidRPr="008F2CA9" w:rsidRDefault="00EC3479" w:rsidP="00257FCC">
      <w:pPr>
        <w:tabs>
          <w:tab w:val="left" w:pos="142"/>
        </w:tabs>
        <w:ind w:right="283" w:firstLine="284"/>
        <w:jc w:val="both"/>
        <w:rPr>
          <w:sz w:val="20"/>
          <w:szCs w:val="20"/>
        </w:rPr>
      </w:pPr>
      <w:r w:rsidRPr="008F2CA9">
        <w:rPr>
          <w:b/>
          <w:spacing w:val="4"/>
          <w:sz w:val="20"/>
          <w:szCs w:val="20"/>
        </w:rPr>
        <w:tab/>
      </w:r>
      <w:r w:rsidR="002946C7" w:rsidRPr="008F2CA9">
        <w:rPr>
          <w:b/>
          <w:spacing w:val="4"/>
          <w:sz w:val="20"/>
          <w:szCs w:val="20"/>
        </w:rPr>
        <w:t>Срок принятия решения об отказе от проведения аукциона</w:t>
      </w:r>
      <w:r w:rsidR="002946C7" w:rsidRPr="008F2CA9">
        <w:rPr>
          <w:spacing w:val="4"/>
          <w:sz w:val="20"/>
          <w:szCs w:val="20"/>
        </w:rPr>
        <w:t xml:space="preserve"> - </w:t>
      </w:r>
      <w:r w:rsidR="002946C7" w:rsidRPr="008F2CA9">
        <w:rPr>
          <w:sz w:val="20"/>
          <w:szCs w:val="20"/>
        </w:rPr>
        <w:t>не позднее, чем за пять дней до даты окончания приема заявок</w:t>
      </w:r>
      <w:r w:rsidR="002946C7" w:rsidRPr="008F2CA9">
        <w:rPr>
          <w:spacing w:val="4"/>
          <w:sz w:val="20"/>
          <w:szCs w:val="20"/>
        </w:rPr>
        <w:t xml:space="preserve">. Извещение об отказе от проведения аукциона размещается </w:t>
      </w:r>
      <w:r w:rsidR="002946C7" w:rsidRPr="008F2CA9">
        <w:rPr>
          <w:sz w:val="20"/>
          <w:szCs w:val="20"/>
        </w:rPr>
        <w:t xml:space="preserve">на </w:t>
      </w:r>
      <w:r w:rsidR="002946C7" w:rsidRPr="008F2CA9">
        <w:rPr>
          <w:rFonts w:eastAsia="Arial Unicode MS"/>
          <w:sz w:val="20"/>
          <w:szCs w:val="20"/>
        </w:rPr>
        <w:t xml:space="preserve"> сайте </w:t>
      </w:r>
      <w:r w:rsidRPr="008F2CA9">
        <w:rPr>
          <w:rFonts w:eastAsia="Arial Unicode MS"/>
          <w:sz w:val="20"/>
          <w:szCs w:val="20"/>
        </w:rPr>
        <w:t>Азнакаевского</w:t>
      </w:r>
      <w:r w:rsidR="002946C7" w:rsidRPr="008F2CA9">
        <w:rPr>
          <w:rFonts w:eastAsia="Arial Unicode MS"/>
          <w:sz w:val="20"/>
          <w:szCs w:val="20"/>
        </w:rPr>
        <w:t xml:space="preserve"> муниципального района, публикуется в газете «</w:t>
      </w:r>
      <w:r w:rsidRPr="008F2CA9">
        <w:rPr>
          <w:rFonts w:eastAsia="Arial Unicode MS"/>
          <w:sz w:val="20"/>
          <w:szCs w:val="20"/>
        </w:rPr>
        <w:t>Маяк</w:t>
      </w:r>
      <w:r w:rsidR="002946C7" w:rsidRPr="008F2CA9">
        <w:rPr>
          <w:rFonts w:eastAsia="Arial Unicode MS"/>
          <w:sz w:val="20"/>
          <w:szCs w:val="20"/>
        </w:rPr>
        <w:t>».</w:t>
      </w:r>
    </w:p>
    <w:p w:rsidR="00E75489" w:rsidRPr="008F2CA9" w:rsidRDefault="00AD22E0" w:rsidP="00E75489">
      <w:pPr>
        <w:pStyle w:val="formattexttopleveltext"/>
        <w:spacing w:before="0" w:beforeAutospacing="0" w:after="0" w:afterAutospacing="0"/>
        <w:ind w:right="283" w:firstLine="708"/>
        <w:jc w:val="both"/>
        <w:rPr>
          <w:rStyle w:val="af5"/>
          <w:color w:val="auto"/>
          <w:sz w:val="20"/>
          <w:szCs w:val="20"/>
          <w:u w:val="none"/>
        </w:rPr>
      </w:pPr>
      <w:r w:rsidRPr="008F2CA9">
        <w:rPr>
          <w:rFonts w:eastAsiaTheme="minorHAnsi"/>
          <w:sz w:val="20"/>
          <w:szCs w:val="20"/>
          <w:lang w:eastAsia="en-US"/>
        </w:rPr>
        <w:t xml:space="preserve">Настоящая </w:t>
      </w:r>
      <w:r w:rsidR="008A7232" w:rsidRPr="008F2CA9">
        <w:rPr>
          <w:rFonts w:eastAsiaTheme="minorHAnsi"/>
          <w:sz w:val="20"/>
          <w:szCs w:val="20"/>
          <w:lang w:eastAsia="en-US"/>
        </w:rPr>
        <w:t xml:space="preserve">аукционная документация размещена на официальном сайте </w:t>
      </w:r>
      <w:r w:rsidR="00EC3479" w:rsidRPr="008F2CA9">
        <w:rPr>
          <w:rFonts w:eastAsiaTheme="minorHAnsi"/>
          <w:sz w:val="20"/>
          <w:szCs w:val="20"/>
          <w:lang w:eastAsia="en-US"/>
        </w:rPr>
        <w:t>Азнакаевского</w:t>
      </w:r>
      <w:r w:rsidR="008A7232" w:rsidRPr="008F2CA9">
        <w:rPr>
          <w:rFonts w:eastAsiaTheme="minorHAnsi"/>
          <w:sz w:val="20"/>
          <w:szCs w:val="20"/>
          <w:lang w:eastAsia="en-US"/>
        </w:rPr>
        <w:t xml:space="preserve"> муниципального района </w:t>
      </w:r>
      <w:hyperlink r:id="rId13" w:history="1">
        <w:r w:rsidR="00EC3479" w:rsidRPr="008F2CA9">
          <w:rPr>
            <w:rStyle w:val="af5"/>
            <w:sz w:val="20"/>
            <w:szCs w:val="20"/>
            <w:lang w:val="en-US"/>
          </w:rPr>
          <w:t>http</w:t>
        </w:r>
        <w:r w:rsidR="00EC3479" w:rsidRPr="008F2CA9">
          <w:rPr>
            <w:rStyle w:val="af5"/>
            <w:sz w:val="20"/>
            <w:szCs w:val="20"/>
          </w:rPr>
          <w:t>://</w:t>
        </w:r>
        <w:r w:rsidR="00EC3479" w:rsidRPr="008F2CA9">
          <w:rPr>
            <w:rStyle w:val="af5"/>
            <w:sz w:val="20"/>
            <w:szCs w:val="20"/>
            <w:lang w:val="en-US"/>
          </w:rPr>
          <w:t>aznakayevo</w:t>
        </w:r>
        <w:r w:rsidR="00EC3479" w:rsidRPr="008F2CA9">
          <w:rPr>
            <w:rStyle w:val="af5"/>
            <w:sz w:val="20"/>
            <w:szCs w:val="20"/>
          </w:rPr>
          <w:t>.</w:t>
        </w:r>
        <w:r w:rsidR="00EC3479" w:rsidRPr="008F2CA9">
          <w:rPr>
            <w:rStyle w:val="af5"/>
            <w:sz w:val="20"/>
            <w:szCs w:val="20"/>
            <w:lang w:val="en-US"/>
          </w:rPr>
          <w:t>tatar</w:t>
        </w:r>
        <w:r w:rsidR="00EC3479" w:rsidRPr="008F2CA9">
          <w:rPr>
            <w:rStyle w:val="af5"/>
            <w:sz w:val="20"/>
            <w:szCs w:val="20"/>
          </w:rPr>
          <w:t>.</w:t>
        </w:r>
        <w:r w:rsidR="00EC3479" w:rsidRPr="008F2CA9">
          <w:rPr>
            <w:rStyle w:val="af5"/>
            <w:sz w:val="20"/>
            <w:szCs w:val="20"/>
            <w:lang w:val="en-US"/>
          </w:rPr>
          <w:t>ru</w:t>
        </w:r>
      </w:hyperlink>
      <w:r w:rsidR="002F6457" w:rsidRPr="008F2CA9">
        <w:rPr>
          <w:rStyle w:val="af5"/>
          <w:sz w:val="20"/>
          <w:szCs w:val="20"/>
          <w:u w:val="none"/>
        </w:rPr>
        <w:t xml:space="preserve"> </w:t>
      </w:r>
      <w:r w:rsidR="008A7232" w:rsidRPr="008F2CA9">
        <w:rPr>
          <w:rStyle w:val="af5"/>
          <w:color w:val="auto"/>
          <w:sz w:val="20"/>
          <w:szCs w:val="20"/>
          <w:u w:val="none"/>
        </w:rPr>
        <w:t>во вкладке «</w:t>
      </w:r>
      <w:r w:rsidR="00EC3479" w:rsidRPr="008F2CA9">
        <w:rPr>
          <w:rStyle w:val="af5"/>
          <w:color w:val="auto"/>
          <w:sz w:val="20"/>
          <w:szCs w:val="20"/>
          <w:u w:val="none"/>
        </w:rPr>
        <w:t>Информационные извещения</w:t>
      </w:r>
      <w:r w:rsidR="008A7232" w:rsidRPr="008F2CA9">
        <w:rPr>
          <w:rStyle w:val="af5"/>
          <w:color w:val="auto"/>
          <w:sz w:val="20"/>
          <w:szCs w:val="20"/>
          <w:u w:val="none"/>
        </w:rPr>
        <w:t>»</w:t>
      </w:r>
      <w:r w:rsidR="00EC3479" w:rsidRPr="008F2CA9">
        <w:rPr>
          <w:rStyle w:val="af5"/>
          <w:color w:val="auto"/>
          <w:sz w:val="20"/>
          <w:szCs w:val="20"/>
          <w:u w:val="none"/>
        </w:rPr>
        <w:t xml:space="preserve"> (Палата имущественных и земельных отношений Азнакаевского муниципального района, органы местного самоуправления, о районе</w:t>
      </w:r>
      <w:r w:rsidR="00E75489" w:rsidRPr="008F2CA9">
        <w:rPr>
          <w:rStyle w:val="af5"/>
          <w:color w:val="auto"/>
          <w:sz w:val="20"/>
          <w:szCs w:val="20"/>
          <w:u w:val="none"/>
        </w:rPr>
        <w:t>)</w:t>
      </w:r>
      <w:r w:rsidR="00E75489" w:rsidRPr="008F2CA9">
        <w:rPr>
          <w:sz w:val="20"/>
          <w:szCs w:val="20"/>
        </w:rPr>
        <w:t xml:space="preserve"> (</w:t>
      </w:r>
      <w:hyperlink r:id="rId14" w:history="1">
        <w:r w:rsidR="00E75489" w:rsidRPr="008F2CA9">
          <w:rPr>
            <w:rStyle w:val="af5"/>
            <w:sz w:val="20"/>
            <w:szCs w:val="20"/>
          </w:rPr>
          <w:t>http://aznakayevo.tatarstan.ru/rus/informatsionnie-soobshcheniya.htm</w:t>
        </w:r>
      </w:hyperlink>
      <w:r w:rsidR="008742D6" w:rsidRPr="008F2CA9">
        <w:rPr>
          <w:rStyle w:val="af5"/>
          <w:color w:val="auto"/>
          <w:sz w:val="20"/>
          <w:szCs w:val="20"/>
          <w:u w:val="none"/>
        </w:rPr>
        <w:t>),</w:t>
      </w:r>
      <w:r w:rsidR="008742D6" w:rsidRPr="008F2CA9">
        <w:rPr>
          <w:sz w:val="20"/>
          <w:szCs w:val="20"/>
        </w:rPr>
        <w:t xml:space="preserve"> </w:t>
      </w:r>
      <w:r w:rsidR="008742D6" w:rsidRPr="008F2CA9">
        <w:rPr>
          <w:rStyle w:val="af5"/>
          <w:color w:val="auto"/>
          <w:sz w:val="20"/>
          <w:szCs w:val="20"/>
          <w:u w:val="none"/>
        </w:rPr>
        <w:t>а также во вкладке</w:t>
      </w:r>
      <w:r w:rsidR="008742D6" w:rsidRPr="008F2CA9">
        <w:rPr>
          <w:sz w:val="20"/>
          <w:szCs w:val="20"/>
        </w:rPr>
        <w:t xml:space="preserve"> МО «</w:t>
      </w:r>
      <w:proofErr w:type="spellStart"/>
      <w:r w:rsidR="008742D6" w:rsidRPr="008F2CA9">
        <w:rPr>
          <w:sz w:val="20"/>
          <w:szCs w:val="20"/>
        </w:rPr>
        <w:t>г</w:t>
      </w:r>
      <w:proofErr w:type="gramStart"/>
      <w:r w:rsidR="008742D6" w:rsidRPr="008F2CA9">
        <w:rPr>
          <w:sz w:val="20"/>
          <w:szCs w:val="20"/>
        </w:rPr>
        <w:t>.А</w:t>
      </w:r>
      <w:proofErr w:type="gramEnd"/>
      <w:r w:rsidR="008742D6" w:rsidRPr="008F2CA9">
        <w:rPr>
          <w:sz w:val="20"/>
          <w:szCs w:val="20"/>
        </w:rPr>
        <w:t>знакаево</w:t>
      </w:r>
      <w:proofErr w:type="spellEnd"/>
      <w:r w:rsidR="008742D6" w:rsidRPr="008F2CA9">
        <w:rPr>
          <w:sz w:val="20"/>
          <w:szCs w:val="20"/>
        </w:rPr>
        <w:t xml:space="preserve">», Исполнительный комитет </w:t>
      </w:r>
      <w:proofErr w:type="spellStart"/>
      <w:r w:rsidR="008742D6" w:rsidRPr="008F2CA9">
        <w:rPr>
          <w:sz w:val="20"/>
          <w:szCs w:val="20"/>
        </w:rPr>
        <w:t>г.Азнакаево</w:t>
      </w:r>
      <w:proofErr w:type="spellEnd"/>
      <w:r w:rsidR="008742D6" w:rsidRPr="008F2CA9">
        <w:rPr>
          <w:sz w:val="20"/>
          <w:szCs w:val="20"/>
        </w:rPr>
        <w:t>.</w:t>
      </w:r>
    </w:p>
    <w:p w:rsidR="008A7232" w:rsidRPr="008F2CA9" w:rsidRDefault="008A7232" w:rsidP="00E75489">
      <w:pPr>
        <w:pStyle w:val="formattexttopleveltext"/>
        <w:spacing w:before="0" w:beforeAutospacing="0" w:after="0" w:afterAutospacing="0"/>
        <w:ind w:right="283" w:firstLine="708"/>
        <w:jc w:val="both"/>
        <w:rPr>
          <w:sz w:val="20"/>
          <w:szCs w:val="20"/>
        </w:rPr>
      </w:pPr>
      <w:r w:rsidRPr="008F2CA9">
        <w:rPr>
          <w:rStyle w:val="af5"/>
          <w:color w:val="auto"/>
          <w:sz w:val="20"/>
          <w:szCs w:val="20"/>
          <w:u w:val="none"/>
        </w:rPr>
        <w:lastRenderedPageBreak/>
        <w:t>А</w:t>
      </w:r>
      <w:r w:rsidRPr="008F2CA9">
        <w:rPr>
          <w:rFonts w:eastAsiaTheme="minorHAnsi"/>
          <w:sz w:val="20"/>
          <w:szCs w:val="20"/>
          <w:lang w:eastAsia="en-US"/>
        </w:rPr>
        <w:t>укционная документация на бумажном носителе предоставляется на всем протяжении приема заявок организатором торгов по письменному заявлению. Плата за предоставление аукционной документации не взымается.</w:t>
      </w:r>
    </w:p>
    <w:p w:rsidR="00EB1011" w:rsidRPr="008F2CA9" w:rsidRDefault="00EB1011" w:rsidP="00EC3479">
      <w:pPr>
        <w:pStyle w:val="formattexttopleveltext"/>
        <w:spacing w:before="0" w:beforeAutospacing="0" w:after="0" w:afterAutospacing="0"/>
        <w:ind w:right="283" w:firstLine="708"/>
        <w:jc w:val="both"/>
        <w:rPr>
          <w:sz w:val="20"/>
          <w:szCs w:val="20"/>
        </w:rPr>
      </w:pPr>
      <w:r w:rsidRPr="008F2CA9">
        <w:rPr>
          <w:b/>
          <w:sz w:val="20"/>
          <w:szCs w:val="20"/>
        </w:rPr>
        <w:t xml:space="preserve">Порядок и срок отзыва заявок – </w:t>
      </w:r>
      <w:r w:rsidRPr="008F2CA9">
        <w:rPr>
          <w:sz w:val="20"/>
          <w:szCs w:val="20"/>
        </w:rPr>
        <w:t>претендент вправе в любое время не позднее дня п</w:t>
      </w:r>
      <w:r w:rsidR="00B33241" w:rsidRPr="008F2CA9">
        <w:rPr>
          <w:sz w:val="20"/>
          <w:szCs w:val="20"/>
        </w:rPr>
        <w:t>р</w:t>
      </w:r>
      <w:r w:rsidRPr="008F2CA9">
        <w:rPr>
          <w:sz w:val="20"/>
          <w:szCs w:val="20"/>
        </w:rPr>
        <w:t>оведения аукциона отозвать поданную им заявку, направив  письменное уведомление в адрес Организатора торгов.</w:t>
      </w:r>
    </w:p>
    <w:p w:rsidR="00C16DA0" w:rsidRPr="008F2CA9" w:rsidRDefault="00C16DA0" w:rsidP="00C16DA0">
      <w:pPr>
        <w:pStyle w:val="formattexttopleveltext"/>
        <w:spacing w:before="0" w:beforeAutospacing="0" w:after="0" w:afterAutospacing="0"/>
        <w:ind w:right="283" w:firstLine="708"/>
        <w:jc w:val="both"/>
        <w:rPr>
          <w:sz w:val="20"/>
          <w:szCs w:val="20"/>
        </w:rPr>
      </w:pPr>
      <w:r w:rsidRPr="008F2CA9">
        <w:rPr>
          <w:sz w:val="20"/>
          <w:szCs w:val="20"/>
        </w:rPr>
        <w:t>Проведение аукциона осуществляется аукционной комиссией по организации и проведению торгов (далее - Комиссия), состав которой утверждается распоряжением исполнительного комитета города Азнакаево Азнакаевского муниципального района РТ. Комиссия правомочна осуществлять свои функции, если на заседании Комиссии присутствует не менее 50 процентов от общего числа ее членов.</w:t>
      </w:r>
    </w:p>
    <w:p w:rsidR="00C16DA0" w:rsidRPr="008F2CA9" w:rsidRDefault="00EC3479" w:rsidP="00C16DA0">
      <w:pPr>
        <w:jc w:val="both"/>
        <w:rPr>
          <w:b/>
          <w:spacing w:val="4"/>
          <w:sz w:val="20"/>
          <w:szCs w:val="20"/>
        </w:rPr>
      </w:pPr>
      <w:r w:rsidRPr="008F2CA9">
        <w:rPr>
          <w:b/>
          <w:spacing w:val="4"/>
          <w:sz w:val="20"/>
          <w:szCs w:val="20"/>
        </w:rPr>
        <w:tab/>
      </w:r>
      <w:r w:rsidR="00C16DA0" w:rsidRPr="008F2CA9">
        <w:rPr>
          <w:b/>
          <w:spacing w:val="4"/>
          <w:sz w:val="20"/>
          <w:szCs w:val="20"/>
        </w:rPr>
        <w:t xml:space="preserve">Дата и время начала приема заявок:  </w:t>
      </w:r>
      <w:r w:rsidR="0030332F" w:rsidRPr="008F2CA9">
        <w:rPr>
          <w:b/>
          <w:color w:val="0000FF"/>
          <w:spacing w:val="4"/>
          <w:sz w:val="20"/>
          <w:szCs w:val="20"/>
        </w:rPr>
        <w:t>30</w:t>
      </w:r>
      <w:r w:rsidR="00C16DA0" w:rsidRPr="008F2CA9">
        <w:rPr>
          <w:b/>
          <w:color w:val="0000FF"/>
          <w:spacing w:val="4"/>
          <w:sz w:val="20"/>
          <w:szCs w:val="20"/>
        </w:rPr>
        <w:t>.0</w:t>
      </w:r>
      <w:r w:rsidR="0030332F" w:rsidRPr="008F2CA9">
        <w:rPr>
          <w:b/>
          <w:color w:val="0000FF"/>
          <w:spacing w:val="4"/>
          <w:sz w:val="20"/>
          <w:szCs w:val="20"/>
        </w:rPr>
        <w:t>4</w:t>
      </w:r>
      <w:r w:rsidR="00C16DA0" w:rsidRPr="008F2CA9">
        <w:rPr>
          <w:b/>
          <w:color w:val="0000FF"/>
          <w:spacing w:val="4"/>
          <w:sz w:val="20"/>
          <w:szCs w:val="20"/>
        </w:rPr>
        <w:t>.20</w:t>
      </w:r>
      <w:r w:rsidR="00E47FCA" w:rsidRPr="008F2CA9">
        <w:rPr>
          <w:b/>
          <w:color w:val="0000FF"/>
          <w:spacing w:val="4"/>
          <w:sz w:val="20"/>
          <w:szCs w:val="20"/>
        </w:rPr>
        <w:t>2</w:t>
      </w:r>
      <w:r w:rsidR="005D51C5" w:rsidRPr="008F2CA9">
        <w:rPr>
          <w:b/>
          <w:color w:val="0000FF"/>
          <w:spacing w:val="4"/>
          <w:sz w:val="20"/>
          <w:szCs w:val="20"/>
        </w:rPr>
        <w:t>1</w:t>
      </w:r>
      <w:r w:rsidR="00C16DA0" w:rsidRPr="008F2CA9">
        <w:rPr>
          <w:b/>
          <w:color w:val="0000FF"/>
          <w:spacing w:val="4"/>
          <w:sz w:val="20"/>
          <w:szCs w:val="20"/>
        </w:rPr>
        <w:t xml:space="preserve"> с 08.00 часов.</w:t>
      </w:r>
    </w:p>
    <w:p w:rsidR="00C16DA0" w:rsidRPr="008F2CA9" w:rsidRDefault="00C16DA0" w:rsidP="007C7A91">
      <w:pPr>
        <w:ind w:firstLine="708"/>
        <w:jc w:val="both"/>
        <w:rPr>
          <w:b/>
          <w:spacing w:val="4"/>
          <w:sz w:val="20"/>
          <w:szCs w:val="20"/>
        </w:rPr>
      </w:pPr>
      <w:r w:rsidRPr="008F2CA9">
        <w:rPr>
          <w:b/>
          <w:spacing w:val="4"/>
          <w:sz w:val="20"/>
          <w:szCs w:val="20"/>
        </w:rPr>
        <w:t xml:space="preserve">Дата и время окончания приема заявок:  </w:t>
      </w:r>
      <w:r w:rsidR="005D51C5" w:rsidRPr="008F2CA9">
        <w:rPr>
          <w:b/>
          <w:color w:val="0000FF"/>
          <w:spacing w:val="4"/>
          <w:sz w:val="20"/>
          <w:szCs w:val="20"/>
        </w:rPr>
        <w:t>2</w:t>
      </w:r>
      <w:r w:rsidR="0030332F" w:rsidRPr="008F2CA9">
        <w:rPr>
          <w:b/>
          <w:color w:val="0000FF"/>
          <w:spacing w:val="4"/>
          <w:sz w:val="20"/>
          <w:szCs w:val="20"/>
        </w:rPr>
        <w:t>6</w:t>
      </w:r>
      <w:r w:rsidRPr="008F2CA9">
        <w:rPr>
          <w:b/>
          <w:color w:val="0000FF"/>
          <w:spacing w:val="4"/>
          <w:sz w:val="20"/>
          <w:szCs w:val="20"/>
        </w:rPr>
        <w:t>.0</w:t>
      </w:r>
      <w:r w:rsidR="0030332F" w:rsidRPr="008F2CA9">
        <w:rPr>
          <w:b/>
          <w:color w:val="0000FF"/>
          <w:spacing w:val="4"/>
          <w:sz w:val="20"/>
          <w:szCs w:val="20"/>
        </w:rPr>
        <w:t>5</w:t>
      </w:r>
      <w:r w:rsidRPr="008F2CA9">
        <w:rPr>
          <w:b/>
          <w:color w:val="0000FF"/>
          <w:spacing w:val="4"/>
          <w:sz w:val="20"/>
          <w:szCs w:val="20"/>
        </w:rPr>
        <w:t>.20</w:t>
      </w:r>
      <w:r w:rsidR="00E47FCA" w:rsidRPr="008F2CA9">
        <w:rPr>
          <w:b/>
          <w:color w:val="0000FF"/>
          <w:spacing w:val="4"/>
          <w:sz w:val="20"/>
          <w:szCs w:val="20"/>
        </w:rPr>
        <w:t>2</w:t>
      </w:r>
      <w:r w:rsidR="005D51C5" w:rsidRPr="008F2CA9">
        <w:rPr>
          <w:b/>
          <w:color w:val="0000FF"/>
          <w:spacing w:val="4"/>
          <w:sz w:val="20"/>
          <w:szCs w:val="20"/>
        </w:rPr>
        <w:t>1</w:t>
      </w:r>
      <w:r w:rsidRPr="008F2CA9">
        <w:rPr>
          <w:b/>
          <w:color w:val="0000FF"/>
          <w:spacing w:val="4"/>
          <w:sz w:val="20"/>
          <w:szCs w:val="20"/>
        </w:rPr>
        <w:t xml:space="preserve"> до 17.00 часов</w:t>
      </w:r>
      <w:r w:rsidRPr="008F2CA9">
        <w:rPr>
          <w:b/>
          <w:spacing w:val="4"/>
          <w:sz w:val="20"/>
          <w:szCs w:val="20"/>
        </w:rPr>
        <w:t xml:space="preserve">. </w:t>
      </w:r>
    </w:p>
    <w:p w:rsidR="00C16DA0" w:rsidRPr="008F2CA9" w:rsidRDefault="00C16DA0" w:rsidP="007C7A91">
      <w:pPr>
        <w:snapToGrid w:val="0"/>
        <w:ind w:firstLine="708"/>
        <w:jc w:val="both"/>
        <w:rPr>
          <w:b/>
          <w:sz w:val="20"/>
          <w:szCs w:val="20"/>
        </w:rPr>
      </w:pPr>
      <w:r w:rsidRPr="008F2CA9">
        <w:rPr>
          <w:b/>
          <w:spacing w:val="4"/>
          <w:sz w:val="20"/>
          <w:szCs w:val="20"/>
        </w:rPr>
        <w:t>Прием заявок</w:t>
      </w:r>
      <w:r w:rsidRPr="008F2CA9">
        <w:rPr>
          <w:spacing w:val="4"/>
          <w:sz w:val="20"/>
          <w:szCs w:val="20"/>
        </w:rPr>
        <w:t xml:space="preserve"> осуществляется </w:t>
      </w:r>
      <w:r w:rsidRPr="008F2CA9">
        <w:rPr>
          <w:sz w:val="20"/>
          <w:szCs w:val="20"/>
        </w:rPr>
        <w:t xml:space="preserve">с 08.00 до 12.00 и с 13.00 до 17.00 часов ежедневно, кроме выходных и праздничных дней. </w:t>
      </w:r>
    </w:p>
    <w:p w:rsidR="00C16DA0" w:rsidRPr="008F2CA9" w:rsidRDefault="00C16DA0" w:rsidP="007C7A91">
      <w:pPr>
        <w:snapToGrid w:val="0"/>
        <w:ind w:firstLine="708"/>
        <w:jc w:val="both"/>
        <w:rPr>
          <w:b/>
          <w:sz w:val="20"/>
          <w:szCs w:val="20"/>
        </w:rPr>
      </w:pPr>
      <w:r w:rsidRPr="008F2CA9">
        <w:rPr>
          <w:b/>
          <w:spacing w:val="4"/>
          <w:sz w:val="20"/>
          <w:szCs w:val="20"/>
        </w:rPr>
        <w:t xml:space="preserve">Место приема заявок: </w:t>
      </w:r>
      <w:r w:rsidRPr="008F2CA9">
        <w:rPr>
          <w:sz w:val="20"/>
          <w:szCs w:val="20"/>
        </w:rPr>
        <w:t xml:space="preserve">МКУ «Палата имущественных и земельных отношений Азнакаевского муниципального района Республики Татарстан» по адресу: 423330, </w:t>
      </w:r>
      <w:proofErr w:type="spellStart"/>
      <w:r w:rsidRPr="008F2CA9">
        <w:rPr>
          <w:sz w:val="20"/>
          <w:szCs w:val="20"/>
        </w:rPr>
        <w:t>г</w:t>
      </w:r>
      <w:proofErr w:type="gramStart"/>
      <w:r w:rsidRPr="008F2CA9">
        <w:rPr>
          <w:sz w:val="20"/>
          <w:szCs w:val="20"/>
        </w:rPr>
        <w:t>.А</w:t>
      </w:r>
      <w:proofErr w:type="gramEnd"/>
      <w:r w:rsidRPr="008F2CA9">
        <w:rPr>
          <w:sz w:val="20"/>
          <w:szCs w:val="20"/>
        </w:rPr>
        <w:t>знакаево</w:t>
      </w:r>
      <w:proofErr w:type="spellEnd"/>
      <w:r w:rsidRPr="008F2CA9">
        <w:rPr>
          <w:sz w:val="20"/>
          <w:szCs w:val="20"/>
        </w:rPr>
        <w:t xml:space="preserve">, </w:t>
      </w:r>
      <w:proofErr w:type="spellStart"/>
      <w:r w:rsidRPr="008F2CA9">
        <w:rPr>
          <w:sz w:val="20"/>
          <w:szCs w:val="20"/>
        </w:rPr>
        <w:t>ул.М.Султангалиева</w:t>
      </w:r>
      <w:proofErr w:type="spellEnd"/>
      <w:r w:rsidRPr="008F2CA9">
        <w:rPr>
          <w:sz w:val="20"/>
          <w:szCs w:val="20"/>
        </w:rPr>
        <w:t>, д.24, отдел земельных отношений, телефон 7-63-41.</w:t>
      </w:r>
      <w:r w:rsidRPr="008F2CA9">
        <w:rPr>
          <w:b/>
          <w:sz w:val="20"/>
          <w:szCs w:val="20"/>
        </w:rPr>
        <w:t xml:space="preserve"> </w:t>
      </w:r>
    </w:p>
    <w:p w:rsidR="00C16DA0" w:rsidRPr="008F2CA9" w:rsidRDefault="00C16DA0" w:rsidP="007C7A91">
      <w:pPr>
        <w:widowControl w:val="0"/>
        <w:snapToGrid w:val="0"/>
        <w:ind w:firstLine="708"/>
        <w:jc w:val="both"/>
        <w:rPr>
          <w:b/>
          <w:bCs/>
          <w:sz w:val="20"/>
          <w:szCs w:val="20"/>
        </w:rPr>
      </w:pPr>
      <w:r w:rsidRPr="008F2CA9">
        <w:rPr>
          <w:b/>
          <w:spacing w:val="4"/>
          <w:sz w:val="20"/>
          <w:szCs w:val="20"/>
        </w:rPr>
        <w:t xml:space="preserve">Дата, время и место определения участников аукциона:  </w:t>
      </w:r>
      <w:r w:rsidR="005D51C5" w:rsidRPr="008F2CA9">
        <w:rPr>
          <w:b/>
          <w:color w:val="0000FF"/>
          <w:spacing w:val="4"/>
          <w:sz w:val="20"/>
          <w:szCs w:val="20"/>
        </w:rPr>
        <w:t>2</w:t>
      </w:r>
      <w:r w:rsidR="0030332F" w:rsidRPr="008F2CA9">
        <w:rPr>
          <w:b/>
          <w:color w:val="0000FF"/>
          <w:spacing w:val="4"/>
          <w:sz w:val="20"/>
          <w:szCs w:val="20"/>
        </w:rPr>
        <w:t>7</w:t>
      </w:r>
      <w:r w:rsidRPr="008F2CA9">
        <w:rPr>
          <w:b/>
          <w:color w:val="0000FF"/>
          <w:spacing w:val="4"/>
          <w:sz w:val="20"/>
          <w:szCs w:val="20"/>
        </w:rPr>
        <w:t>.0</w:t>
      </w:r>
      <w:r w:rsidR="0030332F" w:rsidRPr="008F2CA9">
        <w:rPr>
          <w:b/>
          <w:color w:val="0000FF"/>
          <w:spacing w:val="4"/>
          <w:sz w:val="20"/>
          <w:szCs w:val="20"/>
        </w:rPr>
        <w:t>5</w:t>
      </w:r>
      <w:r w:rsidR="00E47FCA" w:rsidRPr="008F2CA9">
        <w:rPr>
          <w:b/>
          <w:color w:val="0000FF"/>
          <w:spacing w:val="4"/>
          <w:sz w:val="20"/>
          <w:szCs w:val="20"/>
        </w:rPr>
        <w:t>.202</w:t>
      </w:r>
      <w:r w:rsidR="005D51C5" w:rsidRPr="008F2CA9">
        <w:rPr>
          <w:b/>
          <w:color w:val="0000FF"/>
          <w:spacing w:val="4"/>
          <w:sz w:val="20"/>
          <w:szCs w:val="20"/>
        </w:rPr>
        <w:t>1</w:t>
      </w:r>
      <w:r w:rsidRPr="008F2CA9">
        <w:rPr>
          <w:b/>
          <w:color w:val="0000FF"/>
          <w:spacing w:val="4"/>
          <w:sz w:val="20"/>
          <w:szCs w:val="20"/>
        </w:rPr>
        <w:t xml:space="preserve"> в 10.00 часов</w:t>
      </w:r>
      <w:r w:rsidRPr="008F2CA9">
        <w:rPr>
          <w:b/>
          <w:spacing w:val="4"/>
          <w:sz w:val="20"/>
          <w:szCs w:val="20"/>
        </w:rPr>
        <w:t xml:space="preserve"> по адресу: </w:t>
      </w:r>
      <w:r w:rsidRPr="008F2CA9">
        <w:rPr>
          <w:b/>
          <w:sz w:val="20"/>
          <w:szCs w:val="20"/>
        </w:rPr>
        <w:t xml:space="preserve">РТ, </w:t>
      </w:r>
      <w:proofErr w:type="spellStart"/>
      <w:r w:rsidRPr="008F2CA9">
        <w:rPr>
          <w:b/>
          <w:sz w:val="20"/>
          <w:szCs w:val="20"/>
        </w:rPr>
        <w:t>Азнакаевский</w:t>
      </w:r>
      <w:proofErr w:type="spellEnd"/>
      <w:r w:rsidRPr="008F2CA9">
        <w:rPr>
          <w:b/>
          <w:sz w:val="20"/>
          <w:szCs w:val="20"/>
        </w:rPr>
        <w:t xml:space="preserve"> муниципальный район, </w:t>
      </w:r>
      <w:proofErr w:type="spellStart"/>
      <w:r w:rsidRPr="008F2CA9">
        <w:rPr>
          <w:b/>
          <w:sz w:val="20"/>
          <w:szCs w:val="20"/>
        </w:rPr>
        <w:t>г</w:t>
      </w:r>
      <w:proofErr w:type="gramStart"/>
      <w:r w:rsidRPr="008F2CA9">
        <w:rPr>
          <w:b/>
          <w:sz w:val="20"/>
          <w:szCs w:val="20"/>
        </w:rPr>
        <w:t>.А</w:t>
      </w:r>
      <w:proofErr w:type="gramEnd"/>
      <w:r w:rsidRPr="008F2CA9">
        <w:rPr>
          <w:b/>
          <w:sz w:val="20"/>
          <w:szCs w:val="20"/>
        </w:rPr>
        <w:t>знакаево</w:t>
      </w:r>
      <w:proofErr w:type="spellEnd"/>
      <w:r w:rsidRPr="008F2CA9">
        <w:rPr>
          <w:b/>
          <w:sz w:val="20"/>
          <w:szCs w:val="20"/>
        </w:rPr>
        <w:t>, ул. Ленина, д.22</w:t>
      </w:r>
      <w:r w:rsidRPr="008F2CA9">
        <w:rPr>
          <w:b/>
          <w:bCs/>
          <w:sz w:val="20"/>
          <w:szCs w:val="20"/>
        </w:rPr>
        <w:t xml:space="preserve">, 2 этаж, актовый зал.  </w:t>
      </w:r>
    </w:p>
    <w:p w:rsidR="00C16DA0" w:rsidRPr="008F2CA9" w:rsidRDefault="00C16DA0" w:rsidP="007C7A91">
      <w:pPr>
        <w:widowControl w:val="0"/>
        <w:snapToGrid w:val="0"/>
        <w:ind w:firstLine="708"/>
        <w:jc w:val="both"/>
        <w:rPr>
          <w:b/>
          <w:bCs/>
          <w:sz w:val="20"/>
          <w:szCs w:val="20"/>
        </w:rPr>
      </w:pPr>
      <w:r w:rsidRPr="008F2CA9">
        <w:rPr>
          <w:b/>
          <w:spacing w:val="4"/>
          <w:sz w:val="20"/>
          <w:szCs w:val="20"/>
        </w:rPr>
        <w:t xml:space="preserve">Дата, время и место проведения аукциона:   </w:t>
      </w:r>
      <w:r w:rsidR="0030332F" w:rsidRPr="008F2CA9">
        <w:rPr>
          <w:b/>
          <w:color w:val="0000FF"/>
          <w:spacing w:val="4"/>
          <w:sz w:val="20"/>
          <w:szCs w:val="20"/>
        </w:rPr>
        <w:t>01</w:t>
      </w:r>
      <w:r w:rsidRPr="008F2CA9">
        <w:rPr>
          <w:b/>
          <w:color w:val="0000FF"/>
          <w:spacing w:val="4"/>
          <w:sz w:val="20"/>
          <w:szCs w:val="20"/>
        </w:rPr>
        <w:t>.0</w:t>
      </w:r>
      <w:r w:rsidR="0030332F" w:rsidRPr="008F2CA9">
        <w:rPr>
          <w:b/>
          <w:color w:val="0000FF"/>
          <w:spacing w:val="4"/>
          <w:sz w:val="20"/>
          <w:szCs w:val="20"/>
        </w:rPr>
        <w:t>6</w:t>
      </w:r>
      <w:r w:rsidRPr="008F2CA9">
        <w:rPr>
          <w:b/>
          <w:color w:val="0000FF"/>
          <w:spacing w:val="4"/>
          <w:sz w:val="20"/>
          <w:szCs w:val="20"/>
        </w:rPr>
        <w:t>.20</w:t>
      </w:r>
      <w:r w:rsidR="00E47FCA" w:rsidRPr="008F2CA9">
        <w:rPr>
          <w:b/>
          <w:color w:val="0000FF"/>
          <w:spacing w:val="4"/>
          <w:sz w:val="20"/>
          <w:szCs w:val="20"/>
        </w:rPr>
        <w:t>2</w:t>
      </w:r>
      <w:r w:rsidR="005D51C5" w:rsidRPr="008F2CA9">
        <w:rPr>
          <w:b/>
          <w:color w:val="0000FF"/>
          <w:spacing w:val="4"/>
          <w:sz w:val="20"/>
          <w:szCs w:val="20"/>
        </w:rPr>
        <w:t>1</w:t>
      </w:r>
      <w:r w:rsidRPr="008F2CA9">
        <w:rPr>
          <w:b/>
          <w:color w:val="0000FF"/>
          <w:spacing w:val="4"/>
          <w:sz w:val="20"/>
          <w:szCs w:val="20"/>
        </w:rPr>
        <w:t xml:space="preserve"> в 1</w:t>
      </w:r>
      <w:r w:rsidR="00E47FCA" w:rsidRPr="008F2CA9">
        <w:rPr>
          <w:b/>
          <w:color w:val="0000FF"/>
          <w:spacing w:val="4"/>
          <w:sz w:val="20"/>
          <w:szCs w:val="20"/>
        </w:rPr>
        <w:t>0</w:t>
      </w:r>
      <w:r w:rsidRPr="008F2CA9">
        <w:rPr>
          <w:b/>
          <w:color w:val="0000FF"/>
          <w:spacing w:val="4"/>
          <w:sz w:val="20"/>
          <w:szCs w:val="20"/>
        </w:rPr>
        <w:t xml:space="preserve">.00 </w:t>
      </w:r>
      <w:r w:rsidRPr="008F2CA9">
        <w:rPr>
          <w:b/>
          <w:spacing w:val="4"/>
          <w:sz w:val="20"/>
          <w:szCs w:val="20"/>
        </w:rPr>
        <w:t xml:space="preserve">по адресу: </w:t>
      </w:r>
      <w:r w:rsidRPr="008F2CA9">
        <w:rPr>
          <w:b/>
          <w:sz w:val="20"/>
          <w:szCs w:val="20"/>
        </w:rPr>
        <w:t xml:space="preserve">РТ, </w:t>
      </w:r>
      <w:proofErr w:type="spellStart"/>
      <w:r w:rsidRPr="008F2CA9">
        <w:rPr>
          <w:b/>
          <w:sz w:val="20"/>
          <w:szCs w:val="20"/>
        </w:rPr>
        <w:t>Азнакаевский</w:t>
      </w:r>
      <w:proofErr w:type="spellEnd"/>
      <w:r w:rsidRPr="008F2CA9">
        <w:rPr>
          <w:b/>
          <w:sz w:val="20"/>
          <w:szCs w:val="20"/>
        </w:rPr>
        <w:t xml:space="preserve"> муниципальный район, </w:t>
      </w:r>
      <w:proofErr w:type="spellStart"/>
      <w:r w:rsidRPr="008F2CA9">
        <w:rPr>
          <w:b/>
          <w:sz w:val="20"/>
          <w:szCs w:val="20"/>
        </w:rPr>
        <w:t>г</w:t>
      </w:r>
      <w:proofErr w:type="gramStart"/>
      <w:r w:rsidRPr="008F2CA9">
        <w:rPr>
          <w:b/>
          <w:sz w:val="20"/>
          <w:szCs w:val="20"/>
        </w:rPr>
        <w:t>.А</w:t>
      </w:r>
      <w:proofErr w:type="gramEnd"/>
      <w:r w:rsidRPr="008F2CA9">
        <w:rPr>
          <w:b/>
          <w:sz w:val="20"/>
          <w:szCs w:val="20"/>
        </w:rPr>
        <w:t>знакаево</w:t>
      </w:r>
      <w:proofErr w:type="spellEnd"/>
      <w:r w:rsidRPr="008F2CA9">
        <w:rPr>
          <w:b/>
          <w:sz w:val="20"/>
          <w:szCs w:val="20"/>
        </w:rPr>
        <w:t>, ул. Ленина, д.22</w:t>
      </w:r>
      <w:r w:rsidRPr="008F2CA9">
        <w:rPr>
          <w:b/>
          <w:bCs/>
          <w:sz w:val="20"/>
          <w:szCs w:val="20"/>
        </w:rPr>
        <w:t xml:space="preserve">, 2 этаж, актовый зал.  </w:t>
      </w:r>
    </w:p>
    <w:p w:rsidR="00C16DA0" w:rsidRPr="008F2CA9" w:rsidRDefault="00C16DA0" w:rsidP="00C16DA0">
      <w:pPr>
        <w:pStyle w:val="aff1"/>
        <w:tabs>
          <w:tab w:val="left" w:pos="851"/>
          <w:tab w:val="left" w:pos="1080"/>
        </w:tabs>
        <w:ind w:right="-2" w:firstLine="284"/>
        <w:jc w:val="both"/>
        <w:rPr>
          <w:rStyle w:val="af5"/>
          <w:rFonts w:ascii="Times New Roman" w:hAnsi="Times New Roman"/>
        </w:rPr>
      </w:pPr>
      <w:r w:rsidRPr="008F2CA9">
        <w:rPr>
          <w:rFonts w:ascii="Times New Roman" w:hAnsi="Times New Roman"/>
        </w:rPr>
        <w:tab/>
      </w:r>
      <w:r w:rsidRPr="008F2CA9">
        <w:rPr>
          <w:rFonts w:ascii="Times New Roman" w:hAnsi="Times New Roman"/>
          <w:b/>
        </w:rPr>
        <w:t>С проектом договора</w:t>
      </w:r>
      <w:r w:rsidRPr="008F2CA9">
        <w:rPr>
          <w:rFonts w:ascii="Times New Roman" w:hAnsi="Times New Roman"/>
        </w:rPr>
        <w:t xml:space="preserve"> купли-продажи права на размещение сезонного нестационарного торгового объекта и аукционной документацией можно ознакомится на </w:t>
      </w:r>
      <w:r w:rsidRPr="008F2CA9">
        <w:rPr>
          <w:rFonts w:ascii="Times New Roman" w:eastAsia="Calibri" w:hAnsi="Times New Roman"/>
          <w:lang w:eastAsia="en-US"/>
        </w:rPr>
        <w:t xml:space="preserve">официальном сайте Азнакаевского муниципального района </w:t>
      </w:r>
      <w:hyperlink r:id="rId15" w:history="1">
        <w:r w:rsidRPr="008F2CA9">
          <w:rPr>
            <w:rStyle w:val="af5"/>
            <w:rFonts w:ascii="Times New Roman" w:hAnsi="Times New Roman"/>
            <w:lang w:val="en-US"/>
          </w:rPr>
          <w:t>http</w:t>
        </w:r>
        <w:r w:rsidRPr="008F2CA9">
          <w:rPr>
            <w:rStyle w:val="af5"/>
            <w:rFonts w:ascii="Times New Roman" w:hAnsi="Times New Roman"/>
          </w:rPr>
          <w:t>://</w:t>
        </w:r>
        <w:r w:rsidRPr="008F2CA9">
          <w:rPr>
            <w:rStyle w:val="af5"/>
            <w:rFonts w:ascii="Times New Roman" w:hAnsi="Times New Roman"/>
            <w:lang w:val="en-US"/>
          </w:rPr>
          <w:t>aznakayevo</w:t>
        </w:r>
        <w:r w:rsidRPr="008F2CA9">
          <w:rPr>
            <w:rStyle w:val="af5"/>
            <w:rFonts w:ascii="Times New Roman" w:hAnsi="Times New Roman"/>
          </w:rPr>
          <w:t>.</w:t>
        </w:r>
        <w:r w:rsidRPr="008F2CA9">
          <w:rPr>
            <w:rStyle w:val="af5"/>
            <w:rFonts w:ascii="Times New Roman" w:hAnsi="Times New Roman"/>
            <w:lang w:val="en-US"/>
          </w:rPr>
          <w:t>tatar</w:t>
        </w:r>
        <w:r w:rsidRPr="008F2CA9">
          <w:rPr>
            <w:rStyle w:val="af5"/>
            <w:rFonts w:ascii="Times New Roman" w:hAnsi="Times New Roman"/>
          </w:rPr>
          <w:t>.</w:t>
        </w:r>
        <w:r w:rsidRPr="008F2CA9">
          <w:rPr>
            <w:rStyle w:val="af5"/>
            <w:rFonts w:ascii="Times New Roman" w:hAnsi="Times New Roman"/>
            <w:lang w:val="en-US"/>
          </w:rPr>
          <w:t>ru</w:t>
        </w:r>
      </w:hyperlink>
      <w:r w:rsidRPr="008F2CA9">
        <w:rPr>
          <w:rStyle w:val="af5"/>
          <w:rFonts w:ascii="Times New Roman" w:hAnsi="Times New Roman"/>
        </w:rPr>
        <w:t xml:space="preserve"> во вкладке «Информационные извещения» (Палата имущественных и земельных отношений Азнакаевского муниципального района, органы местного самоуправления, о районе)</w:t>
      </w:r>
      <w:r w:rsidRPr="008F2CA9">
        <w:rPr>
          <w:rFonts w:ascii="Times New Roman" w:hAnsi="Times New Roman"/>
        </w:rPr>
        <w:t xml:space="preserve"> (</w:t>
      </w:r>
      <w:hyperlink r:id="rId16" w:history="1">
        <w:r w:rsidRPr="008F2CA9">
          <w:rPr>
            <w:rStyle w:val="af5"/>
            <w:rFonts w:ascii="Times New Roman" w:hAnsi="Times New Roman"/>
          </w:rPr>
          <w:t>http://aznakayevo.tatarstan.ru/rus/informatsionnie-soobshcheniya.htm</w:t>
        </w:r>
      </w:hyperlink>
      <w:r w:rsidRPr="008F2CA9">
        <w:rPr>
          <w:rStyle w:val="af5"/>
          <w:rFonts w:ascii="Times New Roman" w:hAnsi="Times New Roman"/>
        </w:rPr>
        <w:t xml:space="preserve">), </w:t>
      </w:r>
      <w:r w:rsidRPr="008F2CA9">
        <w:rPr>
          <w:rStyle w:val="af5"/>
          <w:rFonts w:ascii="Times New Roman" w:hAnsi="Times New Roman"/>
          <w:color w:val="auto"/>
          <w:u w:val="none"/>
        </w:rPr>
        <w:t>а также во вкладке</w:t>
      </w:r>
      <w:r w:rsidRPr="008F2CA9">
        <w:rPr>
          <w:rFonts w:ascii="Times New Roman" w:hAnsi="Times New Roman"/>
        </w:rPr>
        <w:t xml:space="preserve"> МО «</w:t>
      </w:r>
      <w:proofErr w:type="spellStart"/>
      <w:r w:rsidRPr="008F2CA9">
        <w:rPr>
          <w:rFonts w:ascii="Times New Roman" w:hAnsi="Times New Roman"/>
        </w:rPr>
        <w:t>г</w:t>
      </w:r>
      <w:proofErr w:type="gramStart"/>
      <w:r w:rsidRPr="008F2CA9">
        <w:rPr>
          <w:rFonts w:ascii="Times New Roman" w:hAnsi="Times New Roman"/>
        </w:rPr>
        <w:t>.А</w:t>
      </w:r>
      <w:proofErr w:type="gramEnd"/>
      <w:r w:rsidRPr="008F2CA9">
        <w:rPr>
          <w:rFonts w:ascii="Times New Roman" w:hAnsi="Times New Roman"/>
        </w:rPr>
        <w:t>знакаево</w:t>
      </w:r>
      <w:proofErr w:type="spellEnd"/>
      <w:r w:rsidRPr="008F2CA9">
        <w:rPr>
          <w:rFonts w:ascii="Times New Roman" w:hAnsi="Times New Roman"/>
        </w:rPr>
        <w:t xml:space="preserve">», Исполнительный комитет </w:t>
      </w:r>
      <w:proofErr w:type="spellStart"/>
      <w:r w:rsidRPr="008F2CA9">
        <w:rPr>
          <w:rFonts w:ascii="Times New Roman" w:hAnsi="Times New Roman"/>
        </w:rPr>
        <w:t>г.Азнакаево</w:t>
      </w:r>
      <w:proofErr w:type="spellEnd"/>
      <w:r w:rsidRPr="008F2CA9">
        <w:rPr>
          <w:rFonts w:ascii="Times New Roman" w:hAnsi="Times New Roman"/>
        </w:rPr>
        <w:t>,</w:t>
      </w:r>
      <w:r w:rsidRPr="008F2CA9">
        <w:t xml:space="preserve"> </w:t>
      </w:r>
      <w:r w:rsidRPr="008F2CA9">
        <w:rPr>
          <w:rStyle w:val="af5"/>
          <w:rFonts w:ascii="Times New Roman" w:hAnsi="Times New Roman"/>
          <w:color w:val="auto"/>
          <w:u w:val="none"/>
        </w:rPr>
        <w:t>либо у организатора торгов -</w:t>
      </w:r>
      <w:r w:rsidRPr="008F2CA9">
        <w:rPr>
          <w:rStyle w:val="af5"/>
          <w:rFonts w:ascii="Times New Roman" w:hAnsi="Times New Roman"/>
          <w:color w:val="auto"/>
        </w:rPr>
        <w:t xml:space="preserve"> </w:t>
      </w:r>
      <w:r w:rsidRPr="008F2CA9">
        <w:rPr>
          <w:rFonts w:ascii="Times New Roman" w:hAnsi="Times New Roman"/>
        </w:rPr>
        <w:t xml:space="preserve">МКУ «Палата имущественных и земельных отношений Азнакаевского муниципального района Республики Татарстан» по адресу: 423330, </w:t>
      </w:r>
      <w:proofErr w:type="spellStart"/>
      <w:r w:rsidRPr="008F2CA9">
        <w:rPr>
          <w:rFonts w:ascii="Times New Roman" w:hAnsi="Times New Roman"/>
        </w:rPr>
        <w:t>г</w:t>
      </w:r>
      <w:proofErr w:type="gramStart"/>
      <w:r w:rsidRPr="008F2CA9">
        <w:rPr>
          <w:rFonts w:ascii="Times New Roman" w:hAnsi="Times New Roman"/>
        </w:rPr>
        <w:t>.А</w:t>
      </w:r>
      <w:proofErr w:type="gramEnd"/>
      <w:r w:rsidRPr="008F2CA9">
        <w:rPr>
          <w:rFonts w:ascii="Times New Roman" w:hAnsi="Times New Roman"/>
        </w:rPr>
        <w:t>знакаево</w:t>
      </w:r>
      <w:proofErr w:type="spellEnd"/>
      <w:r w:rsidRPr="008F2CA9">
        <w:rPr>
          <w:rFonts w:ascii="Times New Roman" w:hAnsi="Times New Roman"/>
        </w:rPr>
        <w:t xml:space="preserve">, </w:t>
      </w:r>
      <w:proofErr w:type="spellStart"/>
      <w:r w:rsidRPr="008F2CA9">
        <w:rPr>
          <w:rFonts w:ascii="Times New Roman" w:hAnsi="Times New Roman"/>
        </w:rPr>
        <w:t>ул.М.Султангалиева</w:t>
      </w:r>
      <w:proofErr w:type="spellEnd"/>
      <w:r w:rsidRPr="008F2CA9">
        <w:rPr>
          <w:rFonts w:ascii="Times New Roman" w:hAnsi="Times New Roman"/>
        </w:rPr>
        <w:t>, д.24, отдел земельных отношений, телефон 7-63-41.</w:t>
      </w:r>
    </w:p>
    <w:p w:rsidR="00C16DA0" w:rsidRPr="008F2CA9" w:rsidRDefault="00C16DA0" w:rsidP="00C16DA0">
      <w:pPr>
        <w:pStyle w:val="formattexttopleveltext"/>
        <w:spacing w:before="0" w:beforeAutospacing="0" w:after="0" w:afterAutospacing="0"/>
        <w:ind w:right="283" w:firstLine="708"/>
        <w:jc w:val="both"/>
        <w:rPr>
          <w:sz w:val="20"/>
          <w:szCs w:val="20"/>
        </w:rPr>
      </w:pPr>
      <w:r w:rsidRPr="008F2CA9">
        <w:rPr>
          <w:rStyle w:val="af5"/>
          <w:sz w:val="20"/>
          <w:szCs w:val="20"/>
        </w:rPr>
        <w:t>А</w:t>
      </w:r>
      <w:r w:rsidRPr="008F2CA9">
        <w:rPr>
          <w:rFonts w:eastAsia="Calibri"/>
          <w:sz w:val="20"/>
          <w:szCs w:val="20"/>
          <w:lang w:eastAsia="en-US"/>
        </w:rPr>
        <w:t>укционная документация на бумажном носителе предоставляется на всем протяжении приема заявок организатором торгов по письменному заявлению. Плата за предоставление аукционной документации не взымается.</w:t>
      </w:r>
    </w:p>
    <w:p w:rsidR="00C16DA0" w:rsidRPr="008F2CA9" w:rsidRDefault="00C16DA0" w:rsidP="00C16DA0">
      <w:pPr>
        <w:tabs>
          <w:tab w:val="left" w:pos="851"/>
          <w:tab w:val="left" w:pos="1080"/>
        </w:tabs>
        <w:autoSpaceDE w:val="0"/>
        <w:autoSpaceDN w:val="0"/>
        <w:ind w:right="-2"/>
        <w:jc w:val="both"/>
        <w:rPr>
          <w:rFonts w:eastAsia="MS Mincho"/>
          <w:sz w:val="20"/>
          <w:szCs w:val="20"/>
        </w:rPr>
      </w:pPr>
      <w:r w:rsidRPr="008F2CA9">
        <w:rPr>
          <w:b/>
          <w:spacing w:val="4"/>
          <w:sz w:val="20"/>
          <w:szCs w:val="20"/>
        </w:rPr>
        <w:tab/>
        <w:t xml:space="preserve">Осмотр мест </w:t>
      </w:r>
      <w:r w:rsidRPr="008F2CA9">
        <w:rPr>
          <w:sz w:val="20"/>
          <w:szCs w:val="20"/>
        </w:rPr>
        <w:t>размещения сезонных нестационарных торговых объектов</w:t>
      </w:r>
      <w:r w:rsidRPr="008F2CA9">
        <w:rPr>
          <w:spacing w:val="4"/>
          <w:sz w:val="20"/>
          <w:szCs w:val="20"/>
        </w:rPr>
        <w:t xml:space="preserve"> на местности производится претендентами в любое время самостоятельно согласно документации по выставленным объектам, </w:t>
      </w:r>
      <w:r w:rsidRPr="008F2CA9">
        <w:rPr>
          <w:rFonts w:eastAsia="MS Mincho"/>
          <w:sz w:val="20"/>
          <w:szCs w:val="20"/>
        </w:rPr>
        <w:t xml:space="preserve">с имеющейся документацией по выставленным объектам претенденты вправе ознакомиться у организатора торгов. </w:t>
      </w:r>
    </w:p>
    <w:p w:rsidR="00257FCC" w:rsidRPr="008F2CA9" w:rsidRDefault="00257FCC" w:rsidP="00376787">
      <w:pPr>
        <w:autoSpaceDE w:val="0"/>
        <w:autoSpaceDN w:val="0"/>
        <w:adjustRightInd w:val="0"/>
        <w:ind w:right="283"/>
        <w:jc w:val="both"/>
        <w:rPr>
          <w:b/>
          <w:sz w:val="20"/>
          <w:szCs w:val="20"/>
        </w:rPr>
      </w:pPr>
    </w:p>
    <w:p w:rsidR="00257FCC" w:rsidRPr="008F2CA9" w:rsidRDefault="00257FCC" w:rsidP="00C40CEE">
      <w:pPr>
        <w:pStyle w:val="afe"/>
        <w:tabs>
          <w:tab w:val="left" w:pos="140"/>
        </w:tabs>
        <w:spacing w:after="0"/>
        <w:ind w:left="140" w:firstLine="2"/>
        <w:jc w:val="center"/>
        <w:rPr>
          <w:rFonts w:ascii="Times New Roman" w:hAnsi="Times New Roman" w:cs="Times New Roman"/>
          <w:b/>
        </w:rPr>
      </w:pPr>
      <w:r w:rsidRPr="008F2CA9">
        <w:rPr>
          <w:rFonts w:ascii="Times New Roman" w:eastAsiaTheme="minorHAnsi" w:hAnsi="Times New Roman" w:cs="Times New Roman"/>
          <w:b/>
          <w:lang w:eastAsia="en-US"/>
        </w:rPr>
        <w:t xml:space="preserve">Место расположения, характеристики, </w:t>
      </w:r>
      <w:r w:rsidR="00404BDF" w:rsidRPr="008F2CA9">
        <w:rPr>
          <w:rFonts w:ascii="Times New Roman" w:hAnsi="Times New Roman" w:cs="Times New Roman"/>
          <w:b/>
        </w:rPr>
        <w:t xml:space="preserve">начальная стоимость права, шаг аукциона, а также </w:t>
      </w:r>
      <w:r w:rsidR="00404BDF" w:rsidRPr="008F2CA9">
        <w:rPr>
          <w:rFonts w:ascii="Times New Roman" w:eastAsiaTheme="minorHAnsi" w:hAnsi="Times New Roman" w:cs="Times New Roman"/>
          <w:b/>
          <w:lang w:eastAsia="en-US"/>
        </w:rPr>
        <w:t xml:space="preserve"> срок,</w:t>
      </w:r>
      <w:r w:rsidR="00A5601F" w:rsidRPr="008F2CA9">
        <w:rPr>
          <w:rFonts w:ascii="Times New Roman" w:eastAsiaTheme="minorHAnsi" w:hAnsi="Times New Roman" w:cs="Times New Roman"/>
          <w:b/>
          <w:lang w:eastAsia="en-US"/>
        </w:rPr>
        <w:t xml:space="preserve"> </w:t>
      </w:r>
      <w:r w:rsidRPr="008F2CA9">
        <w:rPr>
          <w:rFonts w:ascii="Times New Roman" w:eastAsiaTheme="minorHAnsi" w:hAnsi="Times New Roman" w:cs="Times New Roman"/>
          <w:b/>
          <w:lang w:eastAsia="en-US"/>
        </w:rPr>
        <w:t xml:space="preserve">на который заключается </w:t>
      </w:r>
      <w:r w:rsidR="00404BDF" w:rsidRPr="008F2CA9">
        <w:rPr>
          <w:rFonts w:ascii="Times New Roman" w:eastAsiaTheme="minorHAnsi" w:hAnsi="Times New Roman" w:cs="Times New Roman"/>
          <w:b/>
          <w:lang w:eastAsia="en-US"/>
        </w:rPr>
        <w:t xml:space="preserve">договор </w:t>
      </w:r>
      <w:r w:rsidRPr="008F2CA9">
        <w:rPr>
          <w:rFonts w:ascii="Times New Roman" w:hAnsi="Times New Roman" w:cs="Times New Roman"/>
          <w:b/>
        </w:rPr>
        <w:t>купли-продажи права на размещение сезонного нестационарного торгового объекта</w:t>
      </w:r>
    </w:p>
    <w:p w:rsidR="007C7A91" w:rsidRDefault="007C7A91" w:rsidP="007C7A91">
      <w:pPr>
        <w:jc w:val="center"/>
        <w:rPr>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1591"/>
        <w:gridCol w:w="819"/>
        <w:gridCol w:w="1276"/>
        <w:gridCol w:w="1559"/>
        <w:gridCol w:w="992"/>
        <w:gridCol w:w="993"/>
        <w:gridCol w:w="992"/>
      </w:tblGrid>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E47FCA">
            <w:pPr>
              <w:rPr>
                <w:b/>
                <w:sz w:val="16"/>
                <w:szCs w:val="16"/>
              </w:rPr>
            </w:pPr>
            <w:r w:rsidRPr="00E47FCA">
              <w:rPr>
                <w:b/>
                <w:sz w:val="16"/>
                <w:szCs w:val="16"/>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E47FCA">
            <w:pPr>
              <w:rPr>
                <w:b/>
                <w:sz w:val="16"/>
                <w:szCs w:val="16"/>
              </w:rPr>
            </w:pPr>
            <w:r w:rsidRPr="00E47FCA">
              <w:rPr>
                <w:b/>
                <w:sz w:val="16"/>
                <w:szCs w:val="16"/>
              </w:rPr>
              <w:t>Адрес, местонахождение нестационарных торговых объектов</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5D51C5">
            <w:pPr>
              <w:jc w:val="center"/>
              <w:rPr>
                <w:b/>
                <w:sz w:val="16"/>
                <w:szCs w:val="16"/>
              </w:rPr>
            </w:pPr>
            <w:r w:rsidRPr="00E47FCA">
              <w:rPr>
                <w:b/>
                <w:sz w:val="16"/>
                <w:szCs w:val="16"/>
              </w:rPr>
              <w:t>Вид торговой деятельности /ассортимент реализуемого товара/тип</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5D51C5">
            <w:pPr>
              <w:jc w:val="center"/>
              <w:rPr>
                <w:b/>
                <w:sz w:val="16"/>
                <w:szCs w:val="16"/>
              </w:rPr>
            </w:pPr>
            <w:r w:rsidRPr="00E47FCA">
              <w:rPr>
                <w:b/>
                <w:sz w:val="16"/>
                <w:szCs w:val="16"/>
              </w:rPr>
              <w:t>Площадь сезонного нестационарного торгового объекта (</w:t>
            </w:r>
            <w:proofErr w:type="spellStart"/>
            <w:r w:rsidRPr="00E47FCA">
              <w:rPr>
                <w:b/>
                <w:sz w:val="16"/>
                <w:szCs w:val="16"/>
              </w:rPr>
              <w:t>кв.м</w:t>
            </w:r>
            <w:proofErr w:type="spellEnd"/>
            <w:r w:rsidRPr="00E47FCA">
              <w:rPr>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5D51C5">
            <w:pPr>
              <w:jc w:val="center"/>
              <w:rPr>
                <w:b/>
                <w:sz w:val="16"/>
                <w:szCs w:val="16"/>
              </w:rPr>
            </w:pPr>
            <w:r w:rsidRPr="00E47FCA">
              <w:rPr>
                <w:b/>
                <w:sz w:val="16"/>
                <w:szCs w:val="16"/>
              </w:rPr>
              <w:t>Срок, на который заключается договор купли-продажи права на размещение сезонного нестационарного торгового объекта (</w:t>
            </w:r>
            <w:proofErr w:type="spellStart"/>
            <w:proofErr w:type="gramStart"/>
            <w:r w:rsidRPr="00E47FCA">
              <w:rPr>
                <w:b/>
                <w:sz w:val="16"/>
                <w:szCs w:val="16"/>
              </w:rPr>
              <w:t>мес</w:t>
            </w:r>
            <w:proofErr w:type="spellEnd"/>
            <w:proofErr w:type="gramEnd"/>
            <w:r w:rsidRPr="00E47FCA">
              <w:rPr>
                <w:b/>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E47FCA" w:rsidRPr="00E47FCA" w:rsidRDefault="00E47FCA" w:rsidP="005D51C5">
            <w:pPr>
              <w:jc w:val="center"/>
              <w:rPr>
                <w:b/>
                <w:sz w:val="16"/>
                <w:szCs w:val="16"/>
              </w:rPr>
            </w:pPr>
            <w:r w:rsidRPr="00E47FCA">
              <w:rPr>
                <w:b/>
                <w:sz w:val="16"/>
                <w:szCs w:val="16"/>
              </w:rPr>
              <w:t>Использование сезонного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E47FCA">
            <w:pPr>
              <w:rPr>
                <w:b/>
                <w:sz w:val="16"/>
                <w:szCs w:val="16"/>
              </w:rPr>
            </w:pPr>
            <w:r w:rsidRPr="00E47FCA">
              <w:rPr>
                <w:b/>
                <w:sz w:val="16"/>
                <w:szCs w:val="16"/>
              </w:rPr>
              <w:t>Начальная стоимость права,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E47FCA">
            <w:pPr>
              <w:rPr>
                <w:b/>
                <w:sz w:val="16"/>
                <w:szCs w:val="16"/>
              </w:rPr>
            </w:pPr>
          </w:p>
          <w:p w:rsidR="00E47FCA" w:rsidRPr="00E47FCA" w:rsidRDefault="00E47FCA" w:rsidP="00E47FCA">
            <w:pPr>
              <w:rPr>
                <w:b/>
                <w:sz w:val="16"/>
                <w:szCs w:val="16"/>
              </w:rPr>
            </w:pPr>
            <w:r w:rsidRPr="00E47FCA">
              <w:rPr>
                <w:b/>
                <w:sz w:val="16"/>
                <w:szCs w:val="16"/>
              </w:rPr>
              <w:t>Шаг</w:t>
            </w:r>
          </w:p>
          <w:p w:rsidR="00E47FCA" w:rsidRPr="00E47FCA" w:rsidRDefault="00E47FCA" w:rsidP="00E47FCA">
            <w:pPr>
              <w:rPr>
                <w:b/>
                <w:sz w:val="16"/>
                <w:szCs w:val="16"/>
              </w:rPr>
            </w:pPr>
            <w:r w:rsidRPr="00E47FCA">
              <w:rPr>
                <w:b/>
                <w:sz w:val="16"/>
                <w:szCs w:val="16"/>
              </w:rPr>
              <w:t>аукциона</w:t>
            </w:r>
          </w:p>
          <w:p w:rsidR="00E47FCA" w:rsidRPr="00E47FCA" w:rsidRDefault="00E47FCA" w:rsidP="00E47FCA">
            <w:pPr>
              <w:rPr>
                <w:b/>
                <w:sz w:val="16"/>
                <w:szCs w:val="16"/>
              </w:rPr>
            </w:pPr>
            <w:proofErr w:type="gramStart"/>
            <w:r w:rsidRPr="00E47FCA">
              <w:rPr>
                <w:b/>
                <w:sz w:val="16"/>
                <w:szCs w:val="16"/>
              </w:rPr>
              <w:t>(5 % от  начальной стоимости права, руб.</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E47FCA">
            <w:pPr>
              <w:rPr>
                <w:b/>
                <w:sz w:val="16"/>
                <w:szCs w:val="16"/>
              </w:rPr>
            </w:pPr>
            <w:r w:rsidRPr="00E47FCA">
              <w:rPr>
                <w:b/>
                <w:sz w:val="16"/>
                <w:szCs w:val="16"/>
              </w:rPr>
              <w:t>Размер задатка для участия в аукционе (50 % от  начальной стоимости права), руб.</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r w:rsidRPr="009948D5">
              <w:rPr>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ул.Шайхутдинова</w:t>
            </w:r>
            <w:proofErr w:type="spellEnd"/>
            <w:r w:rsidRPr="009948D5">
              <w:rPr>
                <w:sz w:val="16"/>
                <w:szCs w:val="16"/>
              </w:rPr>
              <w:t>,  (площадка  с торца ж/д № 7)/</w:t>
            </w:r>
          </w:p>
          <w:p w:rsidR="00E47FCA" w:rsidRPr="009948D5" w:rsidRDefault="00E47FCA" w:rsidP="005D51C5">
            <w:pPr>
              <w:rPr>
                <w:sz w:val="16"/>
                <w:szCs w:val="16"/>
              </w:rPr>
            </w:pPr>
            <w:r w:rsidRPr="009948D5">
              <w:rPr>
                <w:sz w:val="16"/>
                <w:szCs w:val="16"/>
              </w:rPr>
              <w:t xml:space="preserve"> </w:t>
            </w:r>
            <w:r w:rsidRPr="00E47FCA">
              <w:rPr>
                <w:sz w:val="16"/>
                <w:szCs w:val="16"/>
              </w:rPr>
              <w:t>Широта: 54,8501°</w:t>
            </w:r>
            <w:r w:rsidRPr="009948D5">
              <w:rPr>
                <w:sz w:val="16"/>
                <w:szCs w:val="16"/>
              </w:rPr>
              <w:t> </w:t>
            </w:r>
            <w:r w:rsidRPr="009948D5">
              <w:rPr>
                <w:sz w:val="16"/>
                <w:szCs w:val="16"/>
              </w:rPr>
              <w:br/>
            </w:r>
            <w:r w:rsidRPr="00E47FCA">
              <w:rPr>
                <w:sz w:val="16"/>
                <w:szCs w:val="16"/>
              </w:rPr>
              <w:t>Долгота: 53,0903°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Торговая точка по реализации овощей, фруктов, ягод, зелени/торговая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200/апрель-октябрь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19600,00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980,00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9800,00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r w:rsidRPr="009948D5">
              <w:rPr>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ул.Шайхутдинова</w:t>
            </w:r>
            <w:proofErr w:type="spellEnd"/>
            <w:r w:rsidRPr="009948D5">
              <w:rPr>
                <w:sz w:val="16"/>
                <w:szCs w:val="16"/>
              </w:rPr>
              <w:t>,  (площадка  с торца ж/д № 7) /</w:t>
            </w:r>
            <w:r w:rsidRPr="00E47FCA">
              <w:rPr>
                <w:sz w:val="16"/>
                <w:szCs w:val="16"/>
              </w:rPr>
              <w:t xml:space="preserve"> </w:t>
            </w:r>
          </w:p>
          <w:p w:rsidR="00E47FCA" w:rsidRPr="009948D5" w:rsidRDefault="00E47FCA" w:rsidP="005D51C5">
            <w:pPr>
              <w:rPr>
                <w:sz w:val="16"/>
                <w:szCs w:val="16"/>
              </w:rPr>
            </w:pPr>
            <w:r w:rsidRPr="00E47FCA">
              <w:rPr>
                <w:sz w:val="16"/>
                <w:szCs w:val="16"/>
              </w:rPr>
              <w:t>Широта: 54,8501°</w:t>
            </w:r>
            <w:r w:rsidRPr="009948D5">
              <w:rPr>
                <w:sz w:val="16"/>
                <w:szCs w:val="16"/>
              </w:rPr>
              <w:t> </w:t>
            </w:r>
            <w:r w:rsidRPr="009948D5">
              <w:rPr>
                <w:sz w:val="16"/>
                <w:szCs w:val="16"/>
              </w:rPr>
              <w:br/>
            </w:r>
            <w:r w:rsidRPr="00E47FCA">
              <w:rPr>
                <w:sz w:val="16"/>
                <w:szCs w:val="16"/>
              </w:rPr>
              <w:t>Долгота: 53,0902°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Бахчевой развал/автолавка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123/июль-октябрь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22400,00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r w:rsidRPr="009948D5">
              <w:rPr>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ул.Шайхутдинова</w:t>
            </w:r>
            <w:proofErr w:type="spellEnd"/>
            <w:r w:rsidRPr="009948D5">
              <w:rPr>
                <w:sz w:val="16"/>
                <w:szCs w:val="16"/>
              </w:rPr>
              <w:t>, д.2 территория прилегающая к магазину «Фруктовый Рай»/</w:t>
            </w:r>
          </w:p>
          <w:p w:rsidR="00E47FCA" w:rsidRPr="009948D5" w:rsidRDefault="00E47FCA" w:rsidP="005D51C5">
            <w:pPr>
              <w:rPr>
                <w:sz w:val="16"/>
                <w:szCs w:val="16"/>
              </w:rPr>
            </w:pPr>
            <w:r w:rsidRPr="00E47FCA">
              <w:rPr>
                <w:sz w:val="16"/>
                <w:szCs w:val="16"/>
              </w:rPr>
              <w:t>Широта: 54,8509°</w:t>
            </w:r>
            <w:r w:rsidRPr="009948D5">
              <w:rPr>
                <w:sz w:val="16"/>
                <w:szCs w:val="16"/>
              </w:rPr>
              <w:t> </w:t>
            </w:r>
            <w:r w:rsidRPr="009948D5">
              <w:rPr>
                <w:sz w:val="16"/>
                <w:szCs w:val="16"/>
              </w:rPr>
              <w:br/>
            </w:r>
            <w:r w:rsidRPr="00E47FCA">
              <w:rPr>
                <w:sz w:val="16"/>
                <w:szCs w:val="16"/>
              </w:rPr>
              <w:t>Долгота: 53,0949°</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Бахчевой развал/автолавка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123/июль-октябрь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22400,00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ул.М.Джалиля</w:t>
            </w:r>
            <w:proofErr w:type="spellEnd"/>
            <w:r w:rsidRPr="009948D5">
              <w:rPr>
                <w:sz w:val="16"/>
                <w:szCs w:val="16"/>
              </w:rPr>
              <w:t xml:space="preserve"> (площадка возле магазина «</w:t>
            </w:r>
            <w:proofErr w:type="spellStart"/>
            <w:r w:rsidRPr="009948D5">
              <w:rPr>
                <w:sz w:val="16"/>
                <w:szCs w:val="16"/>
              </w:rPr>
              <w:t>Гаяз</w:t>
            </w:r>
            <w:proofErr w:type="spellEnd"/>
            <w:r w:rsidRPr="009948D5">
              <w:rPr>
                <w:sz w:val="16"/>
                <w:szCs w:val="16"/>
              </w:rPr>
              <w:t>»)/</w:t>
            </w:r>
          </w:p>
          <w:p w:rsidR="00E47FCA" w:rsidRPr="00E47FCA" w:rsidRDefault="00E47FCA" w:rsidP="005D51C5">
            <w:pPr>
              <w:rPr>
                <w:sz w:val="16"/>
                <w:szCs w:val="16"/>
              </w:rPr>
            </w:pPr>
            <w:r w:rsidRPr="00E47FCA">
              <w:rPr>
                <w:sz w:val="16"/>
                <w:szCs w:val="16"/>
              </w:rPr>
              <w:t>Широта: 54,8626°</w:t>
            </w:r>
            <w:r w:rsidRPr="009948D5">
              <w:rPr>
                <w:sz w:val="16"/>
                <w:szCs w:val="16"/>
              </w:rPr>
              <w:t> </w:t>
            </w:r>
            <w:r w:rsidRPr="009948D5">
              <w:rPr>
                <w:sz w:val="16"/>
                <w:szCs w:val="16"/>
              </w:rPr>
              <w:br/>
            </w:r>
            <w:r w:rsidRPr="00E47FCA">
              <w:rPr>
                <w:sz w:val="16"/>
                <w:szCs w:val="16"/>
              </w:rPr>
              <w:lastRenderedPageBreak/>
              <w:t>Долгота: 53,1048°</w:t>
            </w:r>
          </w:p>
          <w:p w:rsidR="00E47FCA" w:rsidRPr="009948D5" w:rsidRDefault="00E47FCA" w:rsidP="005D51C5">
            <w:pPr>
              <w:rPr>
                <w:sz w:val="16"/>
                <w:szCs w:val="16"/>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lastRenderedPageBreak/>
              <w:t xml:space="preserve">Бахчевой развал/автолавка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123/июль - 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 xml:space="preserve">для субъектов малого  и среднего предпринимательства, </w:t>
            </w:r>
            <w:r w:rsidRPr="009948D5">
              <w:rPr>
                <w:sz w:val="16"/>
                <w:szCs w:val="16"/>
              </w:rPr>
              <w:lastRenderedPageBreak/>
              <w:t>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lastRenderedPageBreak/>
              <w:t>22400,00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lastRenderedPageBreak/>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ул.Ленина</w:t>
            </w:r>
            <w:proofErr w:type="spellEnd"/>
            <w:r w:rsidRPr="009948D5">
              <w:rPr>
                <w:sz w:val="16"/>
                <w:szCs w:val="16"/>
              </w:rPr>
              <w:t>. площадка   между домами №№ 31 и 33 /</w:t>
            </w:r>
          </w:p>
          <w:p w:rsidR="00E47FCA" w:rsidRPr="009948D5" w:rsidRDefault="00E47FCA" w:rsidP="005D51C5">
            <w:pPr>
              <w:rPr>
                <w:sz w:val="16"/>
                <w:szCs w:val="16"/>
              </w:rPr>
            </w:pPr>
            <w:r w:rsidRPr="00E47FCA">
              <w:rPr>
                <w:sz w:val="16"/>
                <w:szCs w:val="16"/>
              </w:rPr>
              <w:t>Широта: 54,852°</w:t>
            </w:r>
            <w:r w:rsidRPr="009948D5">
              <w:rPr>
                <w:sz w:val="16"/>
                <w:szCs w:val="16"/>
              </w:rPr>
              <w:t> </w:t>
            </w:r>
            <w:r w:rsidRPr="009948D5">
              <w:rPr>
                <w:sz w:val="16"/>
                <w:szCs w:val="16"/>
              </w:rPr>
              <w:br/>
            </w:r>
            <w:r w:rsidRPr="00E47FCA">
              <w:rPr>
                <w:sz w:val="16"/>
                <w:szCs w:val="16"/>
              </w:rPr>
              <w:t>Долгота: 53,078°</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Торговая точка по реализации овощей, фруктов, ягод, зелени, бахчевых культур/торговая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200/ апрель - октябрь </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14700,00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735,00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7350,00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ул.Хасанова</w:t>
            </w:r>
            <w:proofErr w:type="spellEnd"/>
            <w:r w:rsidRPr="009948D5">
              <w:rPr>
                <w:sz w:val="16"/>
                <w:szCs w:val="16"/>
              </w:rPr>
              <w:t>, площадка около  дома № 2 /</w:t>
            </w:r>
          </w:p>
          <w:p w:rsidR="00E47FCA" w:rsidRPr="009948D5" w:rsidRDefault="00E47FCA" w:rsidP="005D51C5">
            <w:pPr>
              <w:rPr>
                <w:sz w:val="16"/>
                <w:szCs w:val="16"/>
              </w:rPr>
            </w:pPr>
            <w:r w:rsidRPr="00E47FCA">
              <w:rPr>
                <w:sz w:val="16"/>
                <w:szCs w:val="16"/>
              </w:rPr>
              <w:t>Широта: 54,8533°</w:t>
            </w:r>
            <w:r w:rsidRPr="009948D5">
              <w:rPr>
                <w:sz w:val="16"/>
                <w:szCs w:val="16"/>
              </w:rPr>
              <w:t> </w:t>
            </w:r>
            <w:r w:rsidRPr="009948D5">
              <w:rPr>
                <w:sz w:val="16"/>
                <w:szCs w:val="16"/>
              </w:rPr>
              <w:br/>
            </w:r>
            <w:r w:rsidRPr="00E47FCA">
              <w:rPr>
                <w:sz w:val="16"/>
                <w:szCs w:val="16"/>
              </w:rPr>
              <w:t>Долгота: 53,0724°</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Торговая точка по реализации овощей, фруктов, ягод, зелени/торговая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200/ апрель - 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14700,00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735,00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7350,00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ул.Хасаншиной</w:t>
            </w:r>
            <w:proofErr w:type="spellEnd"/>
            <w:r w:rsidRPr="009948D5">
              <w:rPr>
                <w:sz w:val="16"/>
                <w:szCs w:val="16"/>
              </w:rPr>
              <w:t xml:space="preserve">  14Б (площадка  </w:t>
            </w:r>
          </w:p>
          <w:p w:rsidR="00E47FCA" w:rsidRPr="009948D5" w:rsidRDefault="00E47FCA" w:rsidP="005D51C5">
            <w:pPr>
              <w:rPr>
                <w:sz w:val="16"/>
                <w:szCs w:val="16"/>
              </w:rPr>
            </w:pPr>
            <w:r w:rsidRPr="009948D5">
              <w:rPr>
                <w:sz w:val="16"/>
                <w:szCs w:val="16"/>
              </w:rPr>
              <w:t>около рекламного светового короба сети-формата)/</w:t>
            </w:r>
          </w:p>
          <w:p w:rsidR="00E47FCA" w:rsidRPr="009948D5" w:rsidRDefault="00E47FCA" w:rsidP="005D51C5">
            <w:pPr>
              <w:rPr>
                <w:sz w:val="16"/>
                <w:szCs w:val="16"/>
              </w:rPr>
            </w:pPr>
            <w:r w:rsidRPr="00E47FCA">
              <w:rPr>
                <w:sz w:val="16"/>
                <w:szCs w:val="16"/>
              </w:rPr>
              <w:t>Широта: 54,8565°</w:t>
            </w:r>
            <w:r w:rsidRPr="009948D5">
              <w:rPr>
                <w:sz w:val="16"/>
                <w:szCs w:val="16"/>
              </w:rPr>
              <w:t> </w:t>
            </w:r>
            <w:r w:rsidRPr="009948D5">
              <w:rPr>
                <w:sz w:val="16"/>
                <w:szCs w:val="16"/>
              </w:rPr>
              <w:br/>
            </w:r>
            <w:r w:rsidRPr="00E47FCA">
              <w:rPr>
                <w:sz w:val="16"/>
                <w:szCs w:val="16"/>
              </w:rPr>
              <w:t>Долгота: 53,0696°</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Бахчевой развал/автолавка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123/июль-октябрь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22400,00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E47FCA" w:rsidRPr="00E47FCA" w:rsidRDefault="00E47FCA" w:rsidP="005D51C5">
            <w:pPr>
              <w:rPr>
                <w:sz w:val="16"/>
                <w:szCs w:val="16"/>
              </w:rPr>
            </w:pPr>
            <w:r w:rsidRPr="009948D5">
              <w:rPr>
                <w:sz w:val="16"/>
                <w:szCs w:val="16"/>
              </w:rPr>
              <w:t>Площадь Татарстана  /</w:t>
            </w:r>
            <w:r w:rsidRPr="00E47FCA">
              <w:rPr>
                <w:sz w:val="16"/>
                <w:szCs w:val="16"/>
              </w:rPr>
              <w:t xml:space="preserve"> </w:t>
            </w:r>
          </w:p>
          <w:p w:rsidR="00E47FCA" w:rsidRPr="009948D5" w:rsidRDefault="00E47FCA" w:rsidP="005D51C5">
            <w:pPr>
              <w:rPr>
                <w:sz w:val="16"/>
                <w:szCs w:val="16"/>
              </w:rPr>
            </w:pPr>
            <w:r w:rsidRPr="00E47FCA">
              <w:rPr>
                <w:sz w:val="16"/>
                <w:szCs w:val="16"/>
              </w:rPr>
              <w:t>Широта: 54,8586°</w:t>
            </w:r>
            <w:r w:rsidRPr="009948D5">
              <w:rPr>
                <w:sz w:val="16"/>
                <w:szCs w:val="16"/>
              </w:rPr>
              <w:t> </w:t>
            </w:r>
            <w:r w:rsidRPr="009948D5">
              <w:rPr>
                <w:sz w:val="16"/>
                <w:szCs w:val="16"/>
              </w:rPr>
              <w:br/>
            </w:r>
            <w:r w:rsidRPr="00E47FCA">
              <w:rPr>
                <w:sz w:val="16"/>
                <w:szCs w:val="16"/>
              </w:rPr>
              <w:t>Долгота: 53,0798°</w:t>
            </w:r>
            <w:r w:rsidRPr="009948D5">
              <w:rPr>
                <w:sz w:val="16"/>
                <w:szCs w:val="16"/>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Торговая точка по реализации прохладительных напитков (вода, квас) /лоток, зонтик, 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123/май - август</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8400,00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420,00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4200,00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E47FCA" w:rsidRPr="009948D5" w:rsidRDefault="00E47FCA" w:rsidP="005D51C5">
            <w:pPr>
              <w:rPr>
                <w:sz w:val="16"/>
                <w:szCs w:val="16"/>
              </w:rPr>
            </w:pPr>
            <w:r w:rsidRPr="009948D5">
              <w:rPr>
                <w:sz w:val="16"/>
                <w:szCs w:val="16"/>
              </w:rPr>
              <w:t>территория за  автовокзалом, возле кафе «Марс» /</w:t>
            </w:r>
          </w:p>
          <w:p w:rsidR="00E47FCA" w:rsidRPr="009948D5" w:rsidRDefault="00E47FCA" w:rsidP="005D51C5">
            <w:pPr>
              <w:rPr>
                <w:sz w:val="16"/>
                <w:szCs w:val="16"/>
              </w:rPr>
            </w:pPr>
            <w:r w:rsidRPr="00E47FCA">
              <w:rPr>
                <w:sz w:val="16"/>
                <w:szCs w:val="16"/>
              </w:rPr>
              <w:t>Широта: 54,8466°</w:t>
            </w:r>
            <w:r w:rsidRPr="009948D5">
              <w:rPr>
                <w:sz w:val="16"/>
                <w:szCs w:val="16"/>
              </w:rPr>
              <w:t> </w:t>
            </w:r>
            <w:r w:rsidRPr="009948D5">
              <w:rPr>
                <w:sz w:val="16"/>
                <w:szCs w:val="16"/>
              </w:rPr>
              <w:br/>
            </w:r>
            <w:r w:rsidRPr="00E47FCA">
              <w:rPr>
                <w:sz w:val="16"/>
                <w:szCs w:val="16"/>
              </w:rPr>
              <w:t>Долгота: 53,0763°</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Бахчевой развал/ автолавка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123/июль - 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16800,00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840,00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8400,00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E47FCA" w:rsidRPr="009948D5" w:rsidRDefault="00E47FCA" w:rsidP="005D51C5">
            <w:pPr>
              <w:rPr>
                <w:sz w:val="16"/>
                <w:szCs w:val="16"/>
              </w:rPr>
            </w:pPr>
            <w:r w:rsidRPr="009948D5">
              <w:rPr>
                <w:sz w:val="16"/>
                <w:szCs w:val="16"/>
              </w:rPr>
              <w:t xml:space="preserve">территория за  автовокзалом, возле кафе «Марс» / </w:t>
            </w:r>
          </w:p>
          <w:p w:rsidR="00E47FCA" w:rsidRPr="009948D5" w:rsidRDefault="00E47FCA" w:rsidP="005D51C5">
            <w:pPr>
              <w:rPr>
                <w:sz w:val="16"/>
                <w:szCs w:val="16"/>
              </w:rPr>
            </w:pPr>
            <w:r w:rsidRPr="00E47FCA">
              <w:rPr>
                <w:sz w:val="16"/>
                <w:szCs w:val="16"/>
              </w:rPr>
              <w:t>Широта: 54,8465°</w:t>
            </w:r>
            <w:r w:rsidRPr="009948D5">
              <w:rPr>
                <w:sz w:val="16"/>
                <w:szCs w:val="16"/>
              </w:rPr>
              <w:t> </w:t>
            </w:r>
            <w:r w:rsidRPr="009948D5">
              <w:rPr>
                <w:sz w:val="16"/>
                <w:szCs w:val="16"/>
              </w:rPr>
              <w:br/>
            </w:r>
            <w:r w:rsidRPr="00E47FCA">
              <w:rPr>
                <w:sz w:val="16"/>
                <w:szCs w:val="16"/>
              </w:rPr>
              <w:t>Долгота: 53,0767°</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Торговая точка  по реализации живой птицы/ автолавка</w:t>
            </w:r>
          </w:p>
          <w:p w:rsidR="00E47FCA" w:rsidRPr="009948D5" w:rsidRDefault="00E47FCA" w:rsidP="005D51C5">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200/апрель - 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9800,00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490,00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4900,00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E47FCA" w:rsidRPr="00E47FCA" w:rsidRDefault="00E47FCA" w:rsidP="005D51C5">
            <w:pPr>
              <w:rPr>
                <w:sz w:val="16"/>
                <w:szCs w:val="16"/>
              </w:rPr>
            </w:pPr>
            <w:r w:rsidRPr="009948D5">
              <w:rPr>
                <w:sz w:val="16"/>
                <w:szCs w:val="16"/>
              </w:rPr>
              <w:t>территория за  автовокзалом, возле кафе «Марс» /</w:t>
            </w:r>
            <w:r w:rsidRPr="00E47FCA">
              <w:rPr>
                <w:sz w:val="16"/>
                <w:szCs w:val="16"/>
              </w:rPr>
              <w:t xml:space="preserve"> </w:t>
            </w:r>
          </w:p>
          <w:p w:rsidR="00E47FCA" w:rsidRPr="009948D5" w:rsidRDefault="00E47FCA" w:rsidP="005D51C5">
            <w:pPr>
              <w:rPr>
                <w:sz w:val="16"/>
                <w:szCs w:val="16"/>
              </w:rPr>
            </w:pPr>
            <w:r w:rsidRPr="00E47FCA">
              <w:rPr>
                <w:sz w:val="16"/>
                <w:szCs w:val="16"/>
              </w:rPr>
              <w:t>Широта: 54,847°</w:t>
            </w:r>
            <w:r w:rsidRPr="009948D5">
              <w:rPr>
                <w:sz w:val="16"/>
                <w:szCs w:val="16"/>
              </w:rPr>
              <w:t> </w:t>
            </w:r>
            <w:r w:rsidRPr="009948D5">
              <w:rPr>
                <w:sz w:val="16"/>
                <w:szCs w:val="16"/>
              </w:rPr>
              <w:br/>
            </w:r>
            <w:r w:rsidRPr="00E47FCA">
              <w:rPr>
                <w:sz w:val="16"/>
                <w:szCs w:val="16"/>
              </w:rPr>
              <w:t>Долгота: 53,0767°</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Торговая точка по реализации дров/ автомашина</w:t>
            </w:r>
          </w:p>
          <w:p w:rsidR="00E47FCA" w:rsidRPr="009948D5" w:rsidRDefault="00E47FCA" w:rsidP="005D51C5">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365/ январь -  декабрь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8400,00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420,00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4200,00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ул.Альметьевский</w:t>
            </w:r>
            <w:proofErr w:type="spellEnd"/>
            <w:r w:rsidRPr="009948D5">
              <w:rPr>
                <w:sz w:val="16"/>
                <w:szCs w:val="16"/>
              </w:rPr>
              <w:t xml:space="preserve"> тракт, территория прилегающая  к кафе «</w:t>
            </w:r>
            <w:proofErr w:type="spellStart"/>
            <w:r w:rsidRPr="009948D5">
              <w:rPr>
                <w:sz w:val="16"/>
                <w:szCs w:val="16"/>
              </w:rPr>
              <w:t>Дуслык</w:t>
            </w:r>
            <w:proofErr w:type="spellEnd"/>
            <w:r w:rsidRPr="009948D5">
              <w:rPr>
                <w:sz w:val="16"/>
                <w:szCs w:val="16"/>
              </w:rPr>
              <w:t>»  /</w:t>
            </w:r>
            <w:r w:rsidRPr="00E47FCA">
              <w:rPr>
                <w:sz w:val="16"/>
                <w:szCs w:val="16"/>
              </w:rPr>
              <w:t xml:space="preserve"> </w:t>
            </w:r>
          </w:p>
          <w:p w:rsidR="00E47FCA" w:rsidRPr="009948D5" w:rsidRDefault="00E47FCA" w:rsidP="005D51C5">
            <w:pPr>
              <w:rPr>
                <w:sz w:val="16"/>
                <w:szCs w:val="16"/>
              </w:rPr>
            </w:pPr>
            <w:r w:rsidRPr="00E47FCA">
              <w:rPr>
                <w:sz w:val="16"/>
                <w:szCs w:val="16"/>
              </w:rPr>
              <w:t>Широта: 54,8677°</w:t>
            </w:r>
            <w:r w:rsidRPr="009948D5">
              <w:rPr>
                <w:sz w:val="16"/>
                <w:szCs w:val="16"/>
              </w:rPr>
              <w:t> </w:t>
            </w:r>
            <w:r w:rsidRPr="009948D5">
              <w:rPr>
                <w:sz w:val="16"/>
                <w:szCs w:val="16"/>
              </w:rPr>
              <w:br/>
            </w:r>
            <w:r w:rsidRPr="00E47FCA">
              <w:rPr>
                <w:sz w:val="16"/>
                <w:szCs w:val="16"/>
              </w:rPr>
              <w:t>Долгота: 53,0449°</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Торговая точка по реализации дров/ автомашина</w:t>
            </w:r>
          </w:p>
          <w:p w:rsidR="00E47FCA" w:rsidRPr="009948D5" w:rsidRDefault="00E47FCA" w:rsidP="005D51C5">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365/ январь - декабрь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16800,00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840,00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8400,00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E47FCA"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ул.Альметьевский</w:t>
            </w:r>
            <w:proofErr w:type="spellEnd"/>
            <w:r w:rsidRPr="009948D5">
              <w:rPr>
                <w:sz w:val="16"/>
                <w:szCs w:val="16"/>
              </w:rPr>
              <w:t xml:space="preserve"> тракт, территория прилегающая  к кафе «</w:t>
            </w:r>
            <w:proofErr w:type="spellStart"/>
            <w:r w:rsidRPr="009948D5">
              <w:rPr>
                <w:sz w:val="16"/>
                <w:szCs w:val="16"/>
              </w:rPr>
              <w:t>Дуслык</w:t>
            </w:r>
            <w:proofErr w:type="spellEnd"/>
            <w:r w:rsidRPr="009948D5">
              <w:rPr>
                <w:sz w:val="16"/>
                <w:szCs w:val="16"/>
              </w:rPr>
              <w:t>»  /</w:t>
            </w:r>
            <w:r w:rsidRPr="00E47FCA">
              <w:rPr>
                <w:sz w:val="16"/>
                <w:szCs w:val="16"/>
              </w:rPr>
              <w:t xml:space="preserve"> </w:t>
            </w:r>
          </w:p>
          <w:p w:rsidR="00E47FCA" w:rsidRPr="009948D5" w:rsidRDefault="00E47FCA" w:rsidP="005D51C5">
            <w:pPr>
              <w:rPr>
                <w:sz w:val="16"/>
                <w:szCs w:val="16"/>
              </w:rPr>
            </w:pPr>
            <w:r w:rsidRPr="00E47FCA">
              <w:rPr>
                <w:sz w:val="16"/>
                <w:szCs w:val="16"/>
              </w:rPr>
              <w:t>Широта: 54,8677°</w:t>
            </w:r>
            <w:r w:rsidRPr="009948D5">
              <w:rPr>
                <w:sz w:val="16"/>
                <w:szCs w:val="16"/>
              </w:rPr>
              <w:t> </w:t>
            </w:r>
            <w:r w:rsidRPr="009948D5">
              <w:rPr>
                <w:sz w:val="16"/>
                <w:szCs w:val="16"/>
              </w:rPr>
              <w:br/>
            </w:r>
            <w:r w:rsidRPr="00E47FCA">
              <w:rPr>
                <w:sz w:val="16"/>
                <w:szCs w:val="16"/>
              </w:rPr>
              <w:t>Долгота: 53,0452°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Торговая точка  по реализации живой птицы/ автолавка</w:t>
            </w:r>
          </w:p>
          <w:p w:rsidR="00E47FCA" w:rsidRPr="009948D5" w:rsidRDefault="00E47FCA" w:rsidP="005D51C5">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200/ апрель - 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9800,00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490,00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4900,00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ул.Альметьевский</w:t>
            </w:r>
            <w:proofErr w:type="spellEnd"/>
            <w:r w:rsidRPr="009948D5">
              <w:rPr>
                <w:sz w:val="16"/>
                <w:szCs w:val="16"/>
              </w:rPr>
              <w:t xml:space="preserve"> тракт, возле  магазина «Сим-Сим»/ </w:t>
            </w:r>
          </w:p>
          <w:p w:rsidR="00E47FCA" w:rsidRPr="009948D5" w:rsidRDefault="00E47FCA" w:rsidP="005D51C5">
            <w:pPr>
              <w:rPr>
                <w:sz w:val="16"/>
                <w:szCs w:val="16"/>
              </w:rPr>
            </w:pPr>
            <w:r w:rsidRPr="00E47FCA">
              <w:rPr>
                <w:sz w:val="16"/>
                <w:szCs w:val="16"/>
              </w:rPr>
              <w:t>Широта: 54,8698°</w:t>
            </w:r>
            <w:r w:rsidRPr="009948D5">
              <w:rPr>
                <w:sz w:val="16"/>
                <w:szCs w:val="16"/>
              </w:rPr>
              <w:t> </w:t>
            </w:r>
            <w:r w:rsidRPr="009948D5">
              <w:rPr>
                <w:sz w:val="16"/>
                <w:szCs w:val="16"/>
              </w:rPr>
              <w:br/>
            </w:r>
            <w:r w:rsidRPr="00E47FCA">
              <w:rPr>
                <w:sz w:val="16"/>
                <w:szCs w:val="16"/>
              </w:rPr>
              <w:t>Долгота: 53,0658°</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Бахчевой развал/автолавка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123/июль-октябрь</w:t>
            </w: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11200,00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560,00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5600,00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ул.Альметьевский</w:t>
            </w:r>
            <w:proofErr w:type="spellEnd"/>
            <w:r w:rsidRPr="009948D5">
              <w:rPr>
                <w:sz w:val="16"/>
                <w:szCs w:val="16"/>
              </w:rPr>
              <w:t xml:space="preserve"> тракт, территория возле  родника «</w:t>
            </w:r>
            <w:proofErr w:type="spellStart"/>
            <w:r w:rsidRPr="009948D5">
              <w:rPr>
                <w:sz w:val="16"/>
                <w:szCs w:val="16"/>
              </w:rPr>
              <w:t>Миляш</w:t>
            </w:r>
            <w:proofErr w:type="spellEnd"/>
            <w:r w:rsidRPr="009948D5">
              <w:rPr>
                <w:sz w:val="16"/>
                <w:szCs w:val="16"/>
              </w:rPr>
              <w:t>»/</w:t>
            </w:r>
          </w:p>
          <w:p w:rsidR="00E47FCA" w:rsidRPr="009948D5" w:rsidRDefault="00E47FCA" w:rsidP="005D51C5">
            <w:pPr>
              <w:rPr>
                <w:sz w:val="16"/>
                <w:szCs w:val="16"/>
              </w:rPr>
            </w:pPr>
            <w:r w:rsidRPr="00E47FCA">
              <w:rPr>
                <w:sz w:val="16"/>
                <w:szCs w:val="16"/>
              </w:rPr>
              <w:t>Широта: 54,8698°</w:t>
            </w:r>
            <w:r w:rsidRPr="009948D5">
              <w:rPr>
                <w:sz w:val="16"/>
                <w:szCs w:val="16"/>
              </w:rPr>
              <w:t> </w:t>
            </w:r>
            <w:r w:rsidRPr="009948D5">
              <w:rPr>
                <w:sz w:val="16"/>
                <w:szCs w:val="16"/>
              </w:rPr>
              <w:br/>
            </w:r>
            <w:r w:rsidRPr="00E47FCA">
              <w:rPr>
                <w:sz w:val="16"/>
                <w:szCs w:val="16"/>
              </w:rPr>
              <w:t>Долгота: 53,0637°</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Торговая точка по реализации прохладительных напитков, сладостей,  мороженого/шатер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100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183/апрель-сентябрь </w:t>
            </w:r>
          </w:p>
          <w:p w:rsidR="00E47FCA" w:rsidRPr="009948D5" w:rsidRDefault="00E47FCA" w:rsidP="005D51C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18000,00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9000,00</w:t>
            </w:r>
          </w:p>
        </w:tc>
      </w:tr>
      <w:tr w:rsidR="00E47FCA" w:rsidRPr="009948D5" w:rsidTr="00E47FCA">
        <w:tc>
          <w:tcPr>
            <w:tcW w:w="3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30332F" w:rsidP="005D51C5">
            <w:pPr>
              <w:rPr>
                <w:sz w:val="16"/>
                <w:szCs w:val="16"/>
              </w:rPr>
            </w:pPr>
            <w:r>
              <w:rPr>
                <w:sz w:val="16"/>
                <w:szCs w:val="16"/>
              </w:rPr>
              <w:t>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E47FCA" w:rsidRPr="009948D5" w:rsidRDefault="00E47FCA" w:rsidP="005D51C5">
            <w:pPr>
              <w:rPr>
                <w:sz w:val="16"/>
                <w:szCs w:val="16"/>
              </w:rPr>
            </w:pPr>
            <w:r w:rsidRPr="009948D5">
              <w:rPr>
                <w:sz w:val="16"/>
                <w:szCs w:val="16"/>
              </w:rPr>
              <w:t xml:space="preserve">территория за  автовокзалом, </w:t>
            </w:r>
          </w:p>
          <w:p w:rsidR="00E47FCA" w:rsidRPr="009948D5" w:rsidRDefault="00E47FCA" w:rsidP="005D51C5">
            <w:pPr>
              <w:rPr>
                <w:sz w:val="16"/>
                <w:szCs w:val="16"/>
              </w:rPr>
            </w:pPr>
            <w:r w:rsidRPr="009948D5">
              <w:rPr>
                <w:sz w:val="16"/>
                <w:szCs w:val="16"/>
              </w:rPr>
              <w:lastRenderedPageBreak/>
              <w:t>возле кафе «Марс» /</w:t>
            </w:r>
          </w:p>
          <w:p w:rsidR="00E47FCA" w:rsidRPr="009948D5" w:rsidRDefault="00E47FCA" w:rsidP="005D51C5">
            <w:pPr>
              <w:rPr>
                <w:sz w:val="16"/>
                <w:szCs w:val="16"/>
              </w:rPr>
            </w:pPr>
            <w:r w:rsidRPr="00E47FCA">
              <w:rPr>
                <w:sz w:val="16"/>
                <w:szCs w:val="16"/>
              </w:rPr>
              <w:t xml:space="preserve"> Широта: 54,8471°</w:t>
            </w:r>
            <w:r w:rsidRPr="009948D5">
              <w:rPr>
                <w:sz w:val="16"/>
                <w:szCs w:val="16"/>
              </w:rPr>
              <w:t> </w:t>
            </w:r>
            <w:r w:rsidRPr="009948D5">
              <w:rPr>
                <w:sz w:val="16"/>
                <w:szCs w:val="16"/>
              </w:rPr>
              <w:br/>
            </w:r>
            <w:r w:rsidRPr="00E47FCA">
              <w:rPr>
                <w:sz w:val="16"/>
                <w:szCs w:val="16"/>
              </w:rPr>
              <w:t>Долгота: 53,0767°</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lastRenderedPageBreak/>
              <w:t xml:space="preserve">Торговая точка по реализации прохладительных </w:t>
            </w:r>
            <w:r w:rsidRPr="009948D5">
              <w:rPr>
                <w:sz w:val="16"/>
                <w:szCs w:val="16"/>
              </w:rPr>
              <w:lastRenderedPageBreak/>
              <w:t xml:space="preserve">напитков, сладостей,  мороженого/шатер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lastRenderedPageBreak/>
              <w:t xml:space="preserve">100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 xml:space="preserve">183/апрель-сентябрь </w:t>
            </w:r>
          </w:p>
          <w:p w:rsidR="00E47FCA" w:rsidRPr="009948D5" w:rsidRDefault="00E47FCA" w:rsidP="005D51C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E47FCA" w:rsidRPr="009948D5" w:rsidRDefault="00E47FCA" w:rsidP="005D51C5">
            <w:pPr>
              <w:jc w:val="center"/>
              <w:rPr>
                <w:sz w:val="16"/>
                <w:szCs w:val="16"/>
              </w:rPr>
            </w:pPr>
            <w:r w:rsidRPr="009948D5">
              <w:rPr>
                <w:sz w:val="16"/>
                <w:szCs w:val="16"/>
              </w:rPr>
              <w:t>для субъектов малого  и среднего предпринимательс</w:t>
            </w:r>
            <w:r w:rsidRPr="009948D5">
              <w:rPr>
                <w:sz w:val="16"/>
                <w:szCs w:val="16"/>
              </w:rPr>
              <w:lastRenderedPageBreak/>
              <w:t>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lastRenderedPageBreak/>
              <w:t>18000,00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FCA" w:rsidRPr="009948D5" w:rsidRDefault="00E47FCA" w:rsidP="005D51C5">
            <w:pPr>
              <w:jc w:val="center"/>
              <w:rPr>
                <w:sz w:val="16"/>
                <w:szCs w:val="16"/>
              </w:rPr>
            </w:pPr>
            <w:r w:rsidRPr="009948D5">
              <w:rPr>
                <w:sz w:val="16"/>
                <w:szCs w:val="16"/>
              </w:rPr>
              <w:t>9000,00</w:t>
            </w:r>
          </w:p>
        </w:tc>
      </w:tr>
      <w:tr w:rsidR="005D51C5" w:rsidRPr="00864387" w:rsidTr="005D51C5">
        <w:tc>
          <w:tcPr>
            <w:tcW w:w="392" w:type="dxa"/>
            <w:tcBorders>
              <w:top w:val="single" w:sz="4" w:space="0" w:color="auto"/>
              <w:left w:val="single" w:sz="4" w:space="0" w:color="auto"/>
              <w:bottom w:val="single" w:sz="4" w:space="0" w:color="auto"/>
              <w:right w:val="single" w:sz="4" w:space="0" w:color="auto"/>
            </w:tcBorders>
            <w:shd w:val="clear" w:color="auto" w:fill="auto"/>
          </w:tcPr>
          <w:p w:rsidR="005D51C5" w:rsidRPr="005D51C5" w:rsidRDefault="0030332F" w:rsidP="005D51C5">
            <w:pPr>
              <w:rPr>
                <w:sz w:val="16"/>
                <w:szCs w:val="16"/>
              </w:rPr>
            </w:pPr>
            <w:r>
              <w:rPr>
                <w:sz w:val="16"/>
                <w:szCs w:val="16"/>
              </w:rPr>
              <w:lastRenderedPageBreak/>
              <w:t>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D51C5" w:rsidRPr="005D51C5" w:rsidRDefault="005D51C5" w:rsidP="005D51C5">
            <w:pPr>
              <w:rPr>
                <w:sz w:val="16"/>
                <w:szCs w:val="16"/>
              </w:rPr>
            </w:pPr>
            <w:proofErr w:type="spellStart"/>
            <w:r w:rsidRPr="005D51C5">
              <w:rPr>
                <w:sz w:val="16"/>
                <w:szCs w:val="16"/>
              </w:rPr>
              <w:t>г</w:t>
            </w:r>
            <w:proofErr w:type="gramStart"/>
            <w:r w:rsidRPr="005D51C5">
              <w:rPr>
                <w:sz w:val="16"/>
                <w:szCs w:val="16"/>
              </w:rPr>
              <w:t>.А</w:t>
            </w:r>
            <w:proofErr w:type="gramEnd"/>
            <w:r w:rsidRPr="005D51C5">
              <w:rPr>
                <w:sz w:val="16"/>
                <w:szCs w:val="16"/>
              </w:rPr>
              <w:t>знакаево</w:t>
            </w:r>
            <w:proofErr w:type="spellEnd"/>
            <w:r w:rsidRPr="005D51C5">
              <w:rPr>
                <w:sz w:val="16"/>
                <w:szCs w:val="16"/>
              </w:rPr>
              <w:t xml:space="preserve">, </w:t>
            </w:r>
          </w:p>
          <w:p w:rsidR="005D51C5" w:rsidRPr="005D51C5" w:rsidRDefault="005D51C5" w:rsidP="005D51C5">
            <w:pPr>
              <w:rPr>
                <w:sz w:val="16"/>
                <w:szCs w:val="16"/>
              </w:rPr>
            </w:pPr>
            <w:proofErr w:type="spellStart"/>
            <w:r w:rsidRPr="005D51C5">
              <w:rPr>
                <w:sz w:val="16"/>
                <w:szCs w:val="16"/>
              </w:rPr>
              <w:t>ул</w:t>
            </w:r>
            <w:proofErr w:type="gramStart"/>
            <w:r w:rsidRPr="005D51C5">
              <w:rPr>
                <w:sz w:val="16"/>
                <w:szCs w:val="16"/>
              </w:rPr>
              <w:t>.Н</w:t>
            </w:r>
            <w:proofErr w:type="gramEnd"/>
            <w:r w:rsidRPr="005D51C5">
              <w:rPr>
                <w:sz w:val="16"/>
                <w:szCs w:val="16"/>
              </w:rPr>
              <w:t>ахимова</w:t>
            </w:r>
            <w:proofErr w:type="spellEnd"/>
            <w:r w:rsidRPr="005D51C5">
              <w:rPr>
                <w:sz w:val="16"/>
                <w:szCs w:val="16"/>
              </w:rPr>
              <w:t xml:space="preserve">, 4, </w:t>
            </w:r>
          </w:p>
          <w:p w:rsidR="005D51C5" w:rsidRPr="005D51C5" w:rsidRDefault="005D51C5" w:rsidP="005D51C5">
            <w:pPr>
              <w:rPr>
                <w:sz w:val="16"/>
                <w:szCs w:val="16"/>
              </w:rPr>
            </w:pPr>
            <w:r w:rsidRPr="005D51C5">
              <w:rPr>
                <w:sz w:val="16"/>
                <w:szCs w:val="16"/>
              </w:rPr>
              <w:t>территория открытого плавательного бассейна</w:t>
            </w:r>
          </w:p>
          <w:p w:rsidR="005D51C5" w:rsidRPr="005D51C5" w:rsidRDefault="005D51C5" w:rsidP="005D51C5">
            <w:pPr>
              <w:rPr>
                <w:sz w:val="16"/>
                <w:szCs w:val="16"/>
              </w:rPr>
            </w:pPr>
            <w:r w:rsidRPr="005D51C5">
              <w:rPr>
                <w:sz w:val="16"/>
                <w:szCs w:val="16"/>
              </w:rPr>
              <w:t>Широта: 53,09292° </w:t>
            </w:r>
            <w:r w:rsidRPr="005D51C5">
              <w:rPr>
                <w:sz w:val="16"/>
                <w:szCs w:val="16"/>
              </w:rPr>
              <w:br/>
              <w:t>Долгота: 54,85761°</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5D51C5" w:rsidRPr="005D51C5" w:rsidRDefault="005D51C5" w:rsidP="005D51C5">
            <w:pPr>
              <w:jc w:val="center"/>
              <w:rPr>
                <w:sz w:val="16"/>
                <w:szCs w:val="16"/>
              </w:rPr>
            </w:pPr>
            <w:r w:rsidRPr="005D51C5">
              <w:rPr>
                <w:sz w:val="16"/>
                <w:szCs w:val="16"/>
              </w:rPr>
              <w:t>Торговая точка по реализации безалкогольных прохладительных напитков,  мороженого /лоток, зонтик, 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D51C5" w:rsidRPr="005D51C5" w:rsidRDefault="005D51C5" w:rsidP="005D51C5">
            <w:pPr>
              <w:jc w:val="center"/>
              <w:rPr>
                <w:sz w:val="16"/>
                <w:szCs w:val="16"/>
              </w:rPr>
            </w:pPr>
            <w:r w:rsidRPr="005D51C5">
              <w:rPr>
                <w:sz w:val="16"/>
                <w:szCs w:val="16"/>
              </w:rPr>
              <w:t xml:space="preserve">10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1C5" w:rsidRPr="005D51C5" w:rsidRDefault="005D51C5" w:rsidP="005D51C5">
            <w:pPr>
              <w:jc w:val="center"/>
              <w:rPr>
                <w:sz w:val="16"/>
                <w:szCs w:val="16"/>
              </w:rPr>
            </w:pPr>
            <w:r w:rsidRPr="005D51C5">
              <w:rPr>
                <w:sz w:val="16"/>
                <w:szCs w:val="16"/>
              </w:rPr>
              <w:t xml:space="preserve">123/май-август  </w:t>
            </w:r>
          </w:p>
          <w:p w:rsidR="005D51C5" w:rsidRPr="005D51C5" w:rsidRDefault="005D51C5" w:rsidP="005D51C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5D51C5" w:rsidRPr="005D51C5" w:rsidRDefault="005D51C5" w:rsidP="005D51C5">
            <w:pPr>
              <w:jc w:val="center"/>
              <w:rPr>
                <w:sz w:val="16"/>
                <w:szCs w:val="16"/>
              </w:rPr>
            </w:pPr>
            <w:r w:rsidRPr="005D51C5">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51C5" w:rsidRPr="005D51C5" w:rsidRDefault="005D51C5" w:rsidP="005D51C5">
            <w:pPr>
              <w:jc w:val="center"/>
              <w:rPr>
                <w:sz w:val="16"/>
                <w:szCs w:val="16"/>
              </w:rPr>
            </w:pPr>
            <w:r w:rsidRPr="005D51C5">
              <w:rPr>
                <w:sz w:val="16"/>
                <w:szCs w:val="16"/>
              </w:rPr>
              <w:t>11200,00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D51C5" w:rsidRPr="005D51C5" w:rsidRDefault="005D51C5" w:rsidP="005D51C5">
            <w:pPr>
              <w:jc w:val="center"/>
              <w:rPr>
                <w:sz w:val="16"/>
                <w:szCs w:val="16"/>
              </w:rPr>
            </w:pPr>
            <w:r w:rsidRPr="005D51C5">
              <w:rPr>
                <w:sz w:val="16"/>
                <w:szCs w:val="16"/>
              </w:rPr>
              <w:t>560,00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51C5" w:rsidRPr="005D51C5" w:rsidRDefault="005D51C5" w:rsidP="005D51C5">
            <w:pPr>
              <w:jc w:val="center"/>
              <w:rPr>
                <w:sz w:val="16"/>
                <w:szCs w:val="16"/>
              </w:rPr>
            </w:pPr>
            <w:r w:rsidRPr="005D51C5">
              <w:rPr>
                <w:sz w:val="16"/>
                <w:szCs w:val="16"/>
              </w:rPr>
              <w:t>5600,00</w:t>
            </w:r>
          </w:p>
        </w:tc>
      </w:tr>
    </w:tbl>
    <w:p w:rsidR="007C7A91" w:rsidRPr="00C40CEE" w:rsidRDefault="007C7A91" w:rsidP="007C7A91">
      <w:pPr>
        <w:pStyle w:val="ConsPlusNormal"/>
        <w:ind w:firstLine="0"/>
        <w:jc w:val="right"/>
        <w:outlineLvl w:val="0"/>
        <w:rPr>
          <w:sz w:val="16"/>
          <w:szCs w:val="16"/>
        </w:rPr>
      </w:pPr>
    </w:p>
    <w:p w:rsidR="002946C7" w:rsidRPr="00AD663A" w:rsidRDefault="002946C7" w:rsidP="002946C7">
      <w:pPr>
        <w:pStyle w:val="formattexttopleveltext"/>
        <w:spacing w:before="0" w:beforeAutospacing="0" w:after="0" w:afterAutospacing="0"/>
        <w:ind w:firstLine="567"/>
        <w:jc w:val="center"/>
        <w:rPr>
          <w:b/>
          <w:sz w:val="20"/>
          <w:szCs w:val="20"/>
        </w:rPr>
      </w:pPr>
      <w:r w:rsidRPr="00AD663A">
        <w:rPr>
          <w:b/>
          <w:sz w:val="20"/>
          <w:szCs w:val="20"/>
        </w:rPr>
        <w:t>Требования к заявителям</w:t>
      </w:r>
    </w:p>
    <w:p w:rsidR="00C16DA0" w:rsidRPr="00AD663A" w:rsidRDefault="00C16DA0" w:rsidP="00C16DA0">
      <w:pPr>
        <w:pStyle w:val="aff3"/>
        <w:ind w:firstLine="567"/>
        <w:jc w:val="both"/>
        <w:rPr>
          <w:rFonts w:ascii="Times New Roman" w:hAnsi="Times New Roman" w:cs="Times New Roman"/>
          <w:sz w:val="20"/>
          <w:szCs w:val="20"/>
        </w:rPr>
      </w:pPr>
      <w:r w:rsidRPr="00AD663A">
        <w:rPr>
          <w:rFonts w:ascii="Times New Roman" w:hAnsi="Times New Roman" w:cs="Times New Roman"/>
          <w:sz w:val="20"/>
          <w:szCs w:val="20"/>
        </w:rPr>
        <w:t>Заявителем -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зарегистрированное в качестве индивидуального предпринимателя, занимающееся торговой деятельностью.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 июля 2007 г. N 209-ФЗ «О развитии малого и среднего предпринимательства в Российской Федерации».</w:t>
      </w:r>
    </w:p>
    <w:p w:rsidR="002946C7" w:rsidRPr="00AD663A" w:rsidRDefault="002946C7" w:rsidP="00F733C8">
      <w:pPr>
        <w:pStyle w:val="formattexttopleveltext"/>
        <w:spacing w:before="0" w:beforeAutospacing="0" w:after="0" w:afterAutospacing="0"/>
        <w:ind w:firstLine="567"/>
        <w:jc w:val="both"/>
        <w:rPr>
          <w:sz w:val="20"/>
          <w:szCs w:val="20"/>
        </w:rPr>
      </w:pPr>
      <w:r w:rsidRPr="00AD663A">
        <w:rPr>
          <w:sz w:val="20"/>
          <w:szCs w:val="20"/>
        </w:rPr>
        <w:t>Участники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2946C7" w:rsidRPr="00AD663A" w:rsidRDefault="002946C7" w:rsidP="002946C7">
      <w:pPr>
        <w:pStyle w:val="formattexttopleveltext"/>
        <w:spacing w:before="0" w:beforeAutospacing="0" w:after="0" w:afterAutospacing="0"/>
        <w:ind w:firstLine="284"/>
        <w:jc w:val="both"/>
        <w:rPr>
          <w:sz w:val="20"/>
          <w:szCs w:val="20"/>
        </w:rPr>
      </w:pPr>
      <w:r w:rsidRPr="00AD663A">
        <w:rPr>
          <w:sz w:val="20"/>
          <w:szCs w:val="20"/>
        </w:rPr>
        <w:t xml:space="preserve">  </w:t>
      </w:r>
      <w:r w:rsidR="00F733C8" w:rsidRPr="00AD663A">
        <w:rPr>
          <w:sz w:val="20"/>
          <w:szCs w:val="20"/>
        </w:rPr>
        <w:tab/>
      </w:r>
      <w:r w:rsidR="00C16DA0" w:rsidRPr="00AD663A">
        <w:rPr>
          <w:sz w:val="20"/>
          <w:szCs w:val="20"/>
        </w:rPr>
        <w:t xml:space="preserve">- </w:t>
      </w:r>
      <w:r w:rsidRPr="00AD663A">
        <w:rPr>
          <w:sz w:val="20"/>
          <w:szCs w:val="20"/>
        </w:rPr>
        <w:t>отсутствие факта ликвидации участника аукциона - юридического лица и отсутствие решений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C48BC" w:rsidRPr="00AD663A" w:rsidRDefault="002946C7" w:rsidP="002946C7">
      <w:pPr>
        <w:pStyle w:val="formattexttopleveltext"/>
        <w:spacing w:before="0" w:beforeAutospacing="0" w:after="0" w:afterAutospacing="0"/>
        <w:ind w:firstLine="284"/>
        <w:jc w:val="both"/>
        <w:rPr>
          <w:sz w:val="20"/>
          <w:szCs w:val="20"/>
        </w:rPr>
      </w:pPr>
      <w:r w:rsidRPr="00AD663A">
        <w:rPr>
          <w:sz w:val="20"/>
          <w:szCs w:val="20"/>
        </w:rPr>
        <w:t xml:space="preserve">  </w:t>
      </w:r>
      <w:r w:rsidR="00E75489" w:rsidRPr="00AD663A">
        <w:rPr>
          <w:sz w:val="20"/>
          <w:szCs w:val="20"/>
        </w:rPr>
        <w:tab/>
      </w:r>
      <w:r w:rsidR="00C16DA0" w:rsidRPr="00AD663A">
        <w:rPr>
          <w:sz w:val="20"/>
          <w:szCs w:val="20"/>
        </w:rPr>
        <w:t xml:space="preserve">- </w:t>
      </w:r>
      <w:r w:rsidR="009C48BC" w:rsidRPr="00AD663A">
        <w:rPr>
          <w:sz w:val="20"/>
          <w:szCs w:val="20"/>
        </w:rPr>
        <w:t>о</w:t>
      </w:r>
      <w:r w:rsidRPr="00AD663A">
        <w:rPr>
          <w:sz w:val="20"/>
          <w:szCs w:val="20"/>
        </w:rPr>
        <w:t xml:space="preserve">тсутствие </w:t>
      </w:r>
      <w:proofErr w:type="gramStart"/>
      <w:r w:rsidRPr="00AD663A">
        <w:rPr>
          <w:sz w:val="20"/>
          <w:szCs w:val="20"/>
        </w:rPr>
        <w:t>факта приостановления деятельности участника аукциона</w:t>
      </w:r>
      <w:proofErr w:type="gramEnd"/>
      <w:r w:rsidRPr="00AD663A">
        <w:rPr>
          <w:sz w:val="20"/>
          <w:szCs w:val="20"/>
        </w:rPr>
        <w:t xml:space="preserve"> в порядке, предусмотренном </w:t>
      </w:r>
      <w:hyperlink r:id="rId17" w:history="1">
        <w:r w:rsidRPr="00AD663A">
          <w:rPr>
            <w:sz w:val="20"/>
            <w:szCs w:val="20"/>
          </w:rPr>
          <w:t>Кодексом Российской Федерации об административных правонарушениях</w:t>
        </w:r>
      </w:hyperlink>
      <w:r w:rsidRPr="00AD663A">
        <w:rPr>
          <w:sz w:val="20"/>
          <w:szCs w:val="20"/>
        </w:rPr>
        <w:t>, на день подачи заявки</w:t>
      </w:r>
      <w:r w:rsidR="009C48BC" w:rsidRPr="00AD663A">
        <w:rPr>
          <w:sz w:val="20"/>
          <w:szCs w:val="20"/>
        </w:rPr>
        <w:t>;</w:t>
      </w:r>
    </w:p>
    <w:p w:rsidR="009C48BC" w:rsidRPr="00AD663A" w:rsidRDefault="009C48BC" w:rsidP="009C48BC">
      <w:pPr>
        <w:pStyle w:val="formattexttopleveltext"/>
        <w:spacing w:before="0" w:beforeAutospacing="0" w:after="0" w:afterAutospacing="0"/>
        <w:ind w:firstLine="567"/>
        <w:jc w:val="both"/>
        <w:rPr>
          <w:sz w:val="20"/>
          <w:szCs w:val="20"/>
        </w:rPr>
      </w:pPr>
      <w:r w:rsidRPr="00AD663A">
        <w:rPr>
          <w:sz w:val="20"/>
          <w:szCs w:val="20"/>
        </w:rPr>
        <w:t xml:space="preserve">- отнесение к субъектам малого и среднего предпринимательства: а) среднесписочная численность работников за предшествующий календарный год не должна превышать от 100 до 250 человек для средних предприятий; от 100 человек для малых предприятий; среди малых предприятий </w:t>
      </w:r>
      <w:proofErr w:type="spellStart"/>
      <w:r w:rsidRPr="00AD663A">
        <w:rPr>
          <w:sz w:val="20"/>
          <w:szCs w:val="20"/>
        </w:rPr>
        <w:t>микропредприятия</w:t>
      </w:r>
      <w:proofErr w:type="spellEnd"/>
      <w:r w:rsidRPr="00AD663A">
        <w:rPr>
          <w:sz w:val="20"/>
          <w:szCs w:val="20"/>
        </w:rPr>
        <w:t xml:space="preserve"> до 15 человек; б) предельные значения выручки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год не должны превышать для </w:t>
      </w:r>
      <w:proofErr w:type="spellStart"/>
      <w:r w:rsidRPr="00AD663A">
        <w:rPr>
          <w:sz w:val="20"/>
          <w:szCs w:val="20"/>
        </w:rPr>
        <w:t>микропредприятий</w:t>
      </w:r>
      <w:proofErr w:type="spellEnd"/>
      <w:r w:rsidRPr="00AD663A">
        <w:rPr>
          <w:sz w:val="20"/>
          <w:szCs w:val="20"/>
        </w:rPr>
        <w:t xml:space="preserve"> 120 </w:t>
      </w:r>
      <w:proofErr w:type="spellStart"/>
      <w:r w:rsidRPr="00AD663A">
        <w:rPr>
          <w:sz w:val="20"/>
          <w:szCs w:val="20"/>
        </w:rPr>
        <w:t>млн</w:t>
      </w:r>
      <w:proofErr w:type="gramStart"/>
      <w:r w:rsidRPr="00AD663A">
        <w:rPr>
          <w:sz w:val="20"/>
          <w:szCs w:val="20"/>
        </w:rPr>
        <w:t>.р</w:t>
      </w:r>
      <w:proofErr w:type="gramEnd"/>
      <w:r w:rsidRPr="00AD663A">
        <w:rPr>
          <w:sz w:val="20"/>
          <w:szCs w:val="20"/>
        </w:rPr>
        <w:t>уб</w:t>
      </w:r>
      <w:proofErr w:type="spellEnd"/>
      <w:r w:rsidRPr="00AD663A">
        <w:rPr>
          <w:sz w:val="20"/>
          <w:szCs w:val="20"/>
        </w:rPr>
        <w:t>.; для малых 800 млн руб., для средних 2 млрд руб.</w:t>
      </w:r>
    </w:p>
    <w:p w:rsidR="002946C7" w:rsidRPr="00AD663A" w:rsidRDefault="002946C7" w:rsidP="009C48BC">
      <w:pPr>
        <w:pStyle w:val="formattexttopleveltext"/>
        <w:spacing w:before="0" w:beforeAutospacing="0" w:after="0" w:afterAutospacing="0"/>
        <w:ind w:firstLine="708"/>
        <w:jc w:val="both"/>
        <w:rPr>
          <w:sz w:val="20"/>
          <w:szCs w:val="20"/>
        </w:rPr>
      </w:pPr>
      <w:r w:rsidRPr="00AD663A">
        <w:rPr>
          <w:sz w:val="20"/>
          <w:szCs w:val="20"/>
        </w:rPr>
        <w:t>Для участия в аукционе заявители вносят задаток.</w:t>
      </w:r>
    </w:p>
    <w:p w:rsidR="005D51C5" w:rsidRPr="00AD663A" w:rsidRDefault="002946C7" w:rsidP="005D51C5">
      <w:pPr>
        <w:pStyle w:val="formattexttopleveltext"/>
        <w:spacing w:before="0" w:beforeAutospacing="0" w:after="0" w:afterAutospacing="0"/>
        <w:ind w:firstLine="709"/>
        <w:jc w:val="both"/>
        <w:rPr>
          <w:spacing w:val="-1"/>
          <w:sz w:val="20"/>
          <w:szCs w:val="20"/>
        </w:rPr>
      </w:pPr>
      <w:r w:rsidRPr="00AD663A">
        <w:rPr>
          <w:sz w:val="20"/>
          <w:szCs w:val="20"/>
        </w:rPr>
        <w:t xml:space="preserve">Размер задатка для участия в аукционе составляет </w:t>
      </w:r>
      <w:r w:rsidR="002D3E0D" w:rsidRPr="00AD663A">
        <w:rPr>
          <w:sz w:val="20"/>
          <w:szCs w:val="20"/>
        </w:rPr>
        <w:t>50</w:t>
      </w:r>
      <w:r w:rsidRPr="00AD663A">
        <w:rPr>
          <w:sz w:val="20"/>
          <w:szCs w:val="20"/>
        </w:rPr>
        <w:t xml:space="preserve">% от начальной стоимости права на размещение сезонного нестационарного торгового объекта и  вносится в течение срока приема заявок на расчетный счет </w:t>
      </w:r>
      <w:r w:rsidR="00E71818" w:rsidRPr="00AD663A">
        <w:rPr>
          <w:sz w:val="20"/>
          <w:szCs w:val="20"/>
        </w:rPr>
        <w:t>организатора аукциона:</w:t>
      </w:r>
      <w:r w:rsidR="00E71818" w:rsidRPr="00AD663A">
        <w:rPr>
          <w:b/>
          <w:spacing w:val="4"/>
          <w:sz w:val="20"/>
          <w:szCs w:val="20"/>
        </w:rPr>
        <w:t xml:space="preserve"> </w:t>
      </w:r>
      <w:r w:rsidR="005D51C5" w:rsidRPr="00AD663A">
        <w:rPr>
          <w:sz w:val="20"/>
          <w:szCs w:val="20"/>
        </w:rPr>
        <w:t xml:space="preserve">Получатель: </w:t>
      </w:r>
      <w:proofErr w:type="gramStart"/>
      <w:r w:rsidR="005D51C5" w:rsidRPr="00AD663A">
        <w:rPr>
          <w:sz w:val="20"/>
          <w:szCs w:val="20"/>
        </w:rPr>
        <w:t>Исполнительный комитет Азнакаевского муниципального района Республики Татарстан, ИНН 1643007798 / КПП 164301001, Номер казначейского счета 03232 643 92602000 1100, Л/</w:t>
      </w:r>
      <w:proofErr w:type="spellStart"/>
      <w:r w:rsidR="005D51C5" w:rsidRPr="00AD663A">
        <w:rPr>
          <w:sz w:val="20"/>
          <w:szCs w:val="20"/>
        </w:rPr>
        <w:t>сч</w:t>
      </w:r>
      <w:proofErr w:type="spellEnd"/>
      <w:r w:rsidR="005D51C5" w:rsidRPr="00AD663A">
        <w:rPr>
          <w:sz w:val="20"/>
          <w:szCs w:val="20"/>
        </w:rPr>
        <w:t xml:space="preserve">   ЛР021960181-Райисполком, Единый казначейский счет 40102810445370000079, ОТДЕЛЕНИЕ - НБ  РЕСПУБЛИКА ТАТАРСТАН БАНКА РОССИИ//УФК по Республике Татарстан г. Казань, БИК 019205400., </w:t>
      </w:r>
      <w:r w:rsidR="005D51C5" w:rsidRPr="00AD663A">
        <w:rPr>
          <w:spacing w:val="-1"/>
          <w:sz w:val="20"/>
          <w:szCs w:val="20"/>
        </w:rPr>
        <w:t xml:space="preserve">Назначение платежа: задаток для участия в аукционе </w:t>
      </w:r>
      <w:r w:rsidR="005D51C5" w:rsidRPr="00AD663A">
        <w:rPr>
          <w:b/>
          <w:spacing w:val="-1"/>
          <w:sz w:val="20"/>
          <w:szCs w:val="20"/>
        </w:rPr>
        <w:t>_____.20__</w:t>
      </w:r>
      <w:r w:rsidR="005D51C5" w:rsidRPr="00AD663A">
        <w:rPr>
          <w:spacing w:val="-1"/>
          <w:sz w:val="20"/>
          <w:szCs w:val="20"/>
        </w:rPr>
        <w:t xml:space="preserve"> по лоту №__, НДС не облагается.</w:t>
      </w:r>
      <w:proofErr w:type="gramEnd"/>
    </w:p>
    <w:p w:rsidR="002946C7" w:rsidRPr="00AD663A" w:rsidRDefault="002946C7" w:rsidP="00E75489">
      <w:pPr>
        <w:ind w:firstLine="708"/>
        <w:jc w:val="both"/>
        <w:rPr>
          <w:sz w:val="20"/>
          <w:szCs w:val="20"/>
        </w:rPr>
      </w:pPr>
      <w:r w:rsidRPr="00AD663A">
        <w:rPr>
          <w:sz w:val="20"/>
          <w:szCs w:val="20"/>
        </w:rPr>
        <w:t>Договор о перечислении задатка заключается с претендентами в установленном законодательством порядке. Поступление задатка должно быть подтверждено выпиской с банковского счета получателя</w:t>
      </w:r>
      <w:r w:rsidR="000A7720" w:rsidRPr="00AD663A">
        <w:rPr>
          <w:sz w:val="20"/>
          <w:szCs w:val="20"/>
        </w:rPr>
        <w:t xml:space="preserve"> на дату рассмотрения заявок</w:t>
      </w:r>
      <w:r w:rsidRPr="00AD663A">
        <w:rPr>
          <w:sz w:val="20"/>
          <w:szCs w:val="20"/>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7FCC" w:rsidRPr="00AD663A" w:rsidRDefault="002946C7" w:rsidP="00656946">
      <w:pPr>
        <w:pStyle w:val="aff1"/>
        <w:tabs>
          <w:tab w:val="left" w:pos="851"/>
          <w:tab w:val="left" w:pos="1080"/>
        </w:tabs>
        <w:ind w:right="-2" w:firstLine="284"/>
        <w:jc w:val="both"/>
        <w:rPr>
          <w:rFonts w:ascii="Times New Roman" w:hAnsi="Times New Roman"/>
        </w:rPr>
      </w:pPr>
      <w:r w:rsidRPr="00AD663A">
        <w:rPr>
          <w:rFonts w:ascii="Times New Roman" w:hAnsi="Times New Roman"/>
        </w:rPr>
        <w:t xml:space="preserve"> </w:t>
      </w:r>
      <w:r w:rsidR="00E71818" w:rsidRPr="00AD663A">
        <w:rPr>
          <w:rFonts w:ascii="Times New Roman" w:hAnsi="Times New Roman"/>
        </w:rPr>
        <w:tab/>
      </w:r>
      <w:r w:rsidRPr="00AD663A">
        <w:rPr>
          <w:rFonts w:ascii="Times New Roman" w:hAnsi="Times New Roman"/>
        </w:rPr>
        <w:t>Победителем аукциона признается участник, предложивший наибольшую стоимость права в ходе проведения торгов. По окончан</w:t>
      </w:r>
      <w:proofErr w:type="gramStart"/>
      <w:r w:rsidRPr="00AD663A">
        <w:rPr>
          <w:rFonts w:ascii="Times New Roman" w:hAnsi="Times New Roman"/>
        </w:rPr>
        <w:t>ии ау</w:t>
      </w:r>
      <w:proofErr w:type="gramEnd"/>
      <w:r w:rsidRPr="00AD663A">
        <w:rPr>
          <w:rFonts w:ascii="Times New Roman" w:hAnsi="Times New Roman"/>
        </w:rPr>
        <w:t xml:space="preserve">кциона с победителем подписывается протокол о результатах торгов. Договор купли-продажи права на размещение сезонного нестационарного торгового объекта заключается с победителем аукциона в течение </w:t>
      </w:r>
      <w:r w:rsidR="003F25F9" w:rsidRPr="00AD663A">
        <w:rPr>
          <w:rFonts w:ascii="Times New Roman" w:hAnsi="Times New Roman"/>
        </w:rPr>
        <w:t>5</w:t>
      </w:r>
      <w:r w:rsidRPr="00AD663A">
        <w:rPr>
          <w:rFonts w:ascii="Times New Roman" w:hAnsi="Times New Roman"/>
        </w:rPr>
        <w:t xml:space="preserve"> рабочих дней </w:t>
      </w:r>
      <w:proofErr w:type="gramStart"/>
      <w:r w:rsidRPr="00AD663A">
        <w:rPr>
          <w:rFonts w:ascii="Times New Roman" w:hAnsi="Times New Roman"/>
        </w:rPr>
        <w:t>с даты подписания</w:t>
      </w:r>
      <w:proofErr w:type="gramEnd"/>
      <w:r w:rsidRPr="00AD663A">
        <w:rPr>
          <w:rFonts w:ascii="Times New Roman" w:hAnsi="Times New Roman"/>
        </w:rPr>
        <w:t xml:space="preserve"> протокола о результатах торгов.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w:t>
      </w:r>
      <w:proofErr w:type="gramStart"/>
      <w:r w:rsidRPr="00AD663A">
        <w:rPr>
          <w:rFonts w:ascii="Times New Roman" w:hAnsi="Times New Roman"/>
        </w:rPr>
        <w:t>с даты заключения</w:t>
      </w:r>
      <w:proofErr w:type="gramEnd"/>
      <w:r w:rsidRPr="00AD663A">
        <w:rPr>
          <w:rFonts w:ascii="Times New Roman" w:hAnsi="Times New Roman"/>
        </w:rPr>
        <w:t xml:space="preserve"> договора. Внесенный задаток засчитывается в счет размера стоимости права на размещение сезонного нестационарного торгового объекта. </w:t>
      </w:r>
    </w:p>
    <w:p w:rsidR="00257FCC" w:rsidRPr="00AD663A" w:rsidRDefault="00257FCC" w:rsidP="00A720E0">
      <w:pPr>
        <w:pStyle w:val="headertexttopleveltextcentertext"/>
        <w:spacing w:before="0" w:beforeAutospacing="0" w:after="0" w:afterAutospacing="0"/>
        <w:jc w:val="center"/>
        <w:rPr>
          <w:sz w:val="20"/>
          <w:szCs w:val="20"/>
        </w:rPr>
      </w:pPr>
    </w:p>
    <w:p w:rsidR="00A720E0" w:rsidRPr="00AD663A" w:rsidRDefault="001475BE" w:rsidP="00A720E0">
      <w:pPr>
        <w:pStyle w:val="headertexttopleveltextcentertext"/>
        <w:spacing w:before="0" w:beforeAutospacing="0" w:after="0" w:afterAutospacing="0"/>
        <w:jc w:val="center"/>
        <w:rPr>
          <w:b/>
          <w:sz w:val="20"/>
          <w:szCs w:val="20"/>
        </w:rPr>
      </w:pPr>
      <w:r w:rsidRPr="00AD663A">
        <w:rPr>
          <w:b/>
          <w:sz w:val="20"/>
          <w:szCs w:val="20"/>
        </w:rPr>
        <w:t>Информация</w:t>
      </w:r>
    </w:p>
    <w:p w:rsidR="00A720E0" w:rsidRPr="00AD663A" w:rsidRDefault="00A720E0" w:rsidP="00A720E0">
      <w:pPr>
        <w:pStyle w:val="headertexttopleveltextcentertext"/>
        <w:spacing w:before="0" w:beforeAutospacing="0" w:after="0" w:afterAutospacing="0"/>
        <w:jc w:val="center"/>
        <w:rPr>
          <w:b/>
          <w:sz w:val="20"/>
          <w:szCs w:val="20"/>
        </w:rPr>
      </w:pPr>
      <w:r w:rsidRPr="00AD663A">
        <w:rPr>
          <w:b/>
          <w:sz w:val="20"/>
          <w:szCs w:val="20"/>
        </w:rPr>
        <w:t>об организации и проведен</w:t>
      </w:r>
      <w:proofErr w:type="gramStart"/>
      <w:r w:rsidRPr="00AD663A">
        <w:rPr>
          <w:b/>
          <w:sz w:val="20"/>
          <w:szCs w:val="20"/>
        </w:rPr>
        <w:t>ии ау</w:t>
      </w:r>
      <w:proofErr w:type="gramEnd"/>
      <w:r w:rsidRPr="00AD663A">
        <w:rPr>
          <w:b/>
          <w:sz w:val="20"/>
          <w:szCs w:val="20"/>
        </w:rPr>
        <w:t xml:space="preserve">кциона по продаже </w:t>
      </w:r>
    </w:p>
    <w:p w:rsidR="00A720E0" w:rsidRPr="00AD663A" w:rsidRDefault="00A720E0" w:rsidP="00A720E0">
      <w:pPr>
        <w:pStyle w:val="headertexttopleveltextcentertext"/>
        <w:spacing w:before="0" w:beforeAutospacing="0" w:after="0" w:afterAutospacing="0"/>
        <w:jc w:val="center"/>
        <w:rPr>
          <w:b/>
          <w:sz w:val="20"/>
          <w:szCs w:val="20"/>
        </w:rPr>
      </w:pPr>
      <w:r w:rsidRPr="00AD663A">
        <w:rPr>
          <w:b/>
          <w:sz w:val="20"/>
          <w:szCs w:val="20"/>
        </w:rPr>
        <w:t xml:space="preserve">права на размещение </w:t>
      </w:r>
      <w:proofErr w:type="gramStart"/>
      <w:r w:rsidRPr="00AD663A">
        <w:rPr>
          <w:b/>
          <w:sz w:val="20"/>
          <w:szCs w:val="20"/>
        </w:rPr>
        <w:t>сезонных</w:t>
      </w:r>
      <w:proofErr w:type="gramEnd"/>
      <w:r w:rsidR="000C470F" w:rsidRPr="00AD663A">
        <w:rPr>
          <w:b/>
          <w:sz w:val="20"/>
          <w:szCs w:val="20"/>
        </w:rPr>
        <w:t xml:space="preserve"> </w:t>
      </w:r>
      <w:r w:rsidRPr="00AD663A">
        <w:rPr>
          <w:b/>
          <w:sz w:val="20"/>
          <w:szCs w:val="20"/>
        </w:rPr>
        <w:t xml:space="preserve">нестационарных </w:t>
      </w:r>
    </w:p>
    <w:p w:rsidR="00A720E0" w:rsidRPr="00AD663A" w:rsidRDefault="00A720E0" w:rsidP="00A720E0">
      <w:pPr>
        <w:pStyle w:val="headertexttopleveltextcentertext"/>
        <w:spacing w:before="0" w:beforeAutospacing="0" w:after="0" w:afterAutospacing="0"/>
        <w:jc w:val="center"/>
        <w:rPr>
          <w:b/>
          <w:sz w:val="20"/>
          <w:szCs w:val="20"/>
        </w:rPr>
      </w:pPr>
      <w:r w:rsidRPr="00AD663A">
        <w:rPr>
          <w:b/>
          <w:sz w:val="20"/>
          <w:szCs w:val="20"/>
        </w:rPr>
        <w:t xml:space="preserve">торговых объектов на территории г. </w:t>
      </w:r>
      <w:r w:rsidR="00962AD0" w:rsidRPr="00AD663A">
        <w:rPr>
          <w:b/>
          <w:sz w:val="20"/>
          <w:szCs w:val="20"/>
        </w:rPr>
        <w:t>Азнакаево</w:t>
      </w:r>
    </w:p>
    <w:p w:rsidR="00656946" w:rsidRPr="00AD663A" w:rsidRDefault="001475BE" w:rsidP="00A274A6">
      <w:pPr>
        <w:widowControl w:val="0"/>
        <w:autoSpaceDE w:val="0"/>
        <w:autoSpaceDN w:val="0"/>
        <w:adjustRightInd w:val="0"/>
        <w:ind w:right="2" w:firstLine="720"/>
        <w:jc w:val="both"/>
        <w:rPr>
          <w:sz w:val="20"/>
          <w:szCs w:val="20"/>
        </w:rPr>
      </w:pPr>
      <w:r w:rsidRPr="00AD663A">
        <w:rPr>
          <w:sz w:val="20"/>
          <w:szCs w:val="20"/>
        </w:rPr>
        <w:t>1.1</w:t>
      </w:r>
      <w:r w:rsidR="00A720E0" w:rsidRPr="00AD663A">
        <w:rPr>
          <w:sz w:val="20"/>
          <w:szCs w:val="20"/>
        </w:rPr>
        <w:t xml:space="preserve">. </w:t>
      </w:r>
      <w:proofErr w:type="gramStart"/>
      <w:r w:rsidRPr="00AD663A">
        <w:rPr>
          <w:sz w:val="20"/>
          <w:szCs w:val="20"/>
        </w:rPr>
        <w:t>Аукционная документация</w:t>
      </w:r>
      <w:r w:rsidR="00A720E0" w:rsidRPr="00AD663A">
        <w:rPr>
          <w:sz w:val="20"/>
          <w:szCs w:val="20"/>
        </w:rPr>
        <w:t xml:space="preserve"> разработан</w:t>
      </w:r>
      <w:r w:rsidRPr="00AD663A">
        <w:rPr>
          <w:sz w:val="20"/>
          <w:szCs w:val="20"/>
        </w:rPr>
        <w:t>а</w:t>
      </w:r>
      <w:r w:rsidR="00A720E0" w:rsidRPr="00AD663A">
        <w:rPr>
          <w:sz w:val="20"/>
          <w:szCs w:val="20"/>
        </w:rPr>
        <w:t xml:space="preserve"> в соответствии </w:t>
      </w:r>
      <w:r w:rsidR="00656946" w:rsidRPr="00AD663A">
        <w:rPr>
          <w:sz w:val="20"/>
          <w:szCs w:val="20"/>
        </w:rPr>
        <w:t xml:space="preserve">с </w:t>
      </w:r>
      <w:hyperlink r:id="rId18" w:history="1">
        <w:r w:rsidR="00656946" w:rsidRPr="00AD663A">
          <w:rPr>
            <w:rStyle w:val="af5"/>
            <w:color w:val="auto"/>
            <w:sz w:val="20"/>
            <w:szCs w:val="20"/>
            <w:u w:val="none"/>
          </w:rPr>
          <w:t>Федеральным законом от 06 октября 2003 года№ 131-ФЗ «Об общих принципах организации местного самоуправления в Российской Федерации</w:t>
        </w:r>
      </w:hyperlink>
      <w:r w:rsidR="00656946" w:rsidRPr="00AD663A">
        <w:rPr>
          <w:rStyle w:val="af5"/>
          <w:color w:val="auto"/>
          <w:sz w:val="20"/>
          <w:szCs w:val="20"/>
          <w:u w:val="none"/>
        </w:rPr>
        <w:t>»</w:t>
      </w:r>
      <w:r w:rsidR="00656946" w:rsidRPr="00AD663A">
        <w:rPr>
          <w:sz w:val="20"/>
          <w:szCs w:val="20"/>
        </w:rPr>
        <w:t xml:space="preserve">, </w:t>
      </w:r>
      <w:hyperlink r:id="rId19" w:history="1">
        <w:r w:rsidR="00656946" w:rsidRPr="00AD663A">
          <w:rPr>
            <w:rStyle w:val="af5"/>
            <w:color w:val="auto"/>
            <w:sz w:val="20"/>
            <w:szCs w:val="20"/>
            <w:u w:val="none"/>
          </w:rPr>
          <w:t>Федеральным законом от 28 декабря 2009 года № 381-ФЗ «Об основах государственного регулирования торговой деятельности в Российской Федерации</w:t>
        </w:r>
      </w:hyperlink>
      <w:r w:rsidR="00656946" w:rsidRPr="00AD663A">
        <w:rPr>
          <w:rStyle w:val="af5"/>
          <w:color w:val="auto"/>
          <w:sz w:val="20"/>
          <w:szCs w:val="20"/>
          <w:u w:val="none"/>
        </w:rPr>
        <w:t>»</w:t>
      </w:r>
      <w:r w:rsidR="00656946" w:rsidRPr="00AD663A">
        <w:rPr>
          <w:sz w:val="20"/>
          <w:szCs w:val="20"/>
        </w:rPr>
        <w:t>, Положением о порядке размещения сезонных нестационарных торговых объектов и объектов общественного питания на территории города Азнакаево Азнакаевского муниципального района Республики</w:t>
      </w:r>
      <w:proofErr w:type="gramEnd"/>
      <w:r w:rsidR="00656946" w:rsidRPr="00AD663A">
        <w:rPr>
          <w:sz w:val="20"/>
          <w:szCs w:val="20"/>
        </w:rPr>
        <w:t xml:space="preserve"> Татарстан, утвержденным постановлением руководителя исполнительного комитета города Азнакаево Азнакаевского муниципального района Республики Татарстан от 13.06.2017г. № 20 </w:t>
      </w:r>
      <w:r w:rsidR="00A274A6" w:rsidRPr="00AD663A">
        <w:rPr>
          <w:sz w:val="20"/>
          <w:szCs w:val="20"/>
        </w:rPr>
        <w:t>(</w:t>
      </w:r>
      <w:r w:rsidR="004D57F7" w:rsidRPr="00AD663A">
        <w:rPr>
          <w:sz w:val="20"/>
          <w:szCs w:val="20"/>
        </w:rPr>
        <w:t>в редакции постановлений от 18.05.2018 №08, от  16.05.2019 №16</w:t>
      </w:r>
      <w:r w:rsidR="00A274A6" w:rsidRPr="00AD663A">
        <w:rPr>
          <w:sz w:val="20"/>
          <w:szCs w:val="20"/>
        </w:rPr>
        <w:t xml:space="preserve">), </w:t>
      </w:r>
      <w:r w:rsidR="00656946" w:rsidRPr="00AD663A">
        <w:rPr>
          <w:sz w:val="20"/>
          <w:szCs w:val="20"/>
        </w:rPr>
        <w:t xml:space="preserve">постановлением руководителя исполнительного комитета города Азнакаево Азнакаевского муниципального района Республики Татарстан от 07.04.2016г. № 10 «Об утверждении схем размещения нестационарных торговых объектов, объектов общественного питания и объектов по оказанию услуг на территории </w:t>
      </w:r>
      <w:proofErr w:type="spellStart"/>
      <w:r w:rsidR="00656946" w:rsidRPr="00AD663A">
        <w:rPr>
          <w:sz w:val="20"/>
          <w:szCs w:val="20"/>
        </w:rPr>
        <w:lastRenderedPageBreak/>
        <w:t>г</w:t>
      </w:r>
      <w:proofErr w:type="gramStart"/>
      <w:r w:rsidR="00656946" w:rsidRPr="00AD663A">
        <w:rPr>
          <w:sz w:val="20"/>
          <w:szCs w:val="20"/>
        </w:rPr>
        <w:t>.А</w:t>
      </w:r>
      <w:proofErr w:type="gramEnd"/>
      <w:r w:rsidR="00656946" w:rsidRPr="00AD663A">
        <w:rPr>
          <w:sz w:val="20"/>
          <w:szCs w:val="20"/>
        </w:rPr>
        <w:t>знакаево</w:t>
      </w:r>
      <w:proofErr w:type="spellEnd"/>
      <w:r w:rsidR="00656946" w:rsidRPr="00AD663A">
        <w:rPr>
          <w:sz w:val="20"/>
          <w:szCs w:val="20"/>
        </w:rPr>
        <w:t>»</w:t>
      </w:r>
      <w:r w:rsidR="00A274A6" w:rsidRPr="00AD663A">
        <w:rPr>
          <w:sz w:val="20"/>
          <w:szCs w:val="20"/>
        </w:rPr>
        <w:t xml:space="preserve"> (</w:t>
      </w:r>
      <w:r w:rsidR="004D57F7" w:rsidRPr="00AD663A">
        <w:rPr>
          <w:sz w:val="20"/>
          <w:szCs w:val="20"/>
        </w:rPr>
        <w:t>в редакции постановлений от 28.10.2016 №34, от 11.05.2017 №16, от 11.03.2019 №07, от 16.05.2019 №17, от 02.03.2020 №06</w:t>
      </w:r>
      <w:r w:rsidR="00A274A6" w:rsidRPr="00AD663A">
        <w:rPr>
          <w:sz w:val="20"/>
          <w:szCs w:val="20"/>
        </w:rPr>
        <w:t>).</w:t>
      </w:r>
      <w:r w:rsidR="00656946" w:rsidRPr="00AD663A">
        <w:rPr>
          <w:sz w:val="20"/>
          <w:szCs w:val="20"/>
        </w:rPr>
        <w:t xml:space="preserve"> </w:t>
      </w:r>
    </w:p>
    <w:p w:rsidR="00A21423" w:rsidRPr="00AD663A" w:rsidRDefault="00A720E0" w:rsidP="00656946">
      <w:pPr>
        <w:pStyle w:val="formattexttopleveltext"/>
        <w:spacing w:before="0" w:beforeAutospacing="0" w:after="0" w:afterAutospacing="0"/>
        <w:ind w:firstLine="567"/>
        <w:jc w:val="both"/>
        <w:rPr>
          <w:sz w:val="20"/>
          <w:szCs w:val="20"/>
        </w:rPr>
      </w:pPr>
      <w:r w:rsidRPr="00AD663A">
        <w:rPr>
          <w:sz w:val="20"/>
          <w:szCs w:val="20"/>
        </w:rPr>
        <w:t>1.</w:t>
      </w:r>
      <w:r w:rsidR="001475BE" w:rsidRPr="00AD663A">
        <w:rPr>
          <w:sz w:val="20"/>
          <w:szCs w:val="20"/>
        </w:rPr>
        <w:t>2</w:t>
      </w:r>
      <w:r w:rsidRPr="00AD663A">
        <w:rPr>
          <w:sz w:val="20"/>
          <w:szCs w:val="20"/>
        </w:rPr>
        <w:t>. Торги по продаже права на размещение сезонного нестационарного торгового объекта являются открытыми по составу участников и проводятся в форме аукциона, при этом аукцион является открытым по форме подачи предложений о размере стоимости права за размещение сезонного нестационарного торгового объекта.</w:t>
      </w:r>
    </w:p>
    <w:p w:rsidR="00A720E0" w:rsidRPr="00AD663A" w:rsidRDefault="001475BE" w:rsidP="00A63055">
      <w:pPr>
        <w:ind w:firstLine="567"/>
        <w:jc w:val="both"/>
        <w:rPr>
          <w:sz w:val="20"/>
          <w:szCs w:val="20"/>
        </w:rPr>
      </w:pPr>
      <w:r w:rsidRPr="00AD663A">
        <w:rPr>
          <w:sz w:val="20"/>
          <w:szCs w:val="20"/>
        </w:rPr>
        <w:t>1.3</w:t>
      </w:r>
      <w:r w:rsidR="00A720E0" w:rsidRPr="00AD663A">
        <w:rPr>
          <w:sz w:val="20"/>
          <w:szCs w:val="20"/>
        </w:rPr>
        <w:t>. Предметом аукциона является право на размещение сезонного нестационарного торгового объекта на весь период размещения (далее - лот).</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1</w:t>
      </w:r>
      <w:r w:rsidR="001475BE" w:rsidRPr="00AD663A">
        <w:rPr>
          <w:sz w:val="20"/>
          <w:szCs w:val="20"/>
        </w:rPr>
        <w:t>.4</w:t>
      </w:r>
      <w:r w:rsidRPr="00AD663A">
        <w:rPr>
          <w:sz w:val="20"/>
          <w:szCs w:val="20"/>
        </w:rPr>
        <w:t xml:space="preserve">. Организацию проведения аукциона осуществляет </w:t>
      </w:r>
      <w:r w:rsidR="00962AD0" w:rsidRPr="00AD663A">
        <w:rPr>
          <w:sz w:val="20"/>
          <w:szCs w:val="20"/>
        </w:rPr>
        <w:t>МКУ «</w:t>
      </w:r>
      <w:r w:rsidRPr="00AD663A">
        <w:rPr>
          <w:sz w:val="20"/>
          <w:szCs w:val="20"/>
        </w:rPr>
        <w:t>Палата имущественных</w:t>
      </w:r>
      <w:r w:rsidR="00962AD0" w:rsidRPr="00AD663A">
        <w:rPr>
          <w:sz w:val="20"/>
          <w:szCs w:val="20"/>
        </w:rPr>
        <w:t xml:space="preserve"> и</w:t>
      </w:r>
      <w:r w:rsidRPr="00AD663A">
        <w:rPr>
          <w:sz w:val="20"/>
          <w:szCs w:val="20"/>
        </w:rPr>
        <w:t xml:space="preserve"> </w:t>
      </w:r>
      <w:r w:rsidR="00962AD0" w:rsidRPr="00AD663A">
        <w:rPr>
          <w:sz w:val="20"/>
          <w:szCs w:val="20"/>
        </w:rPr>
        <w:t xml:space="preserve">земельных  </w:t>
      </w:r>
      <w:r w:rsidRPr="00AD663A">
        <w:rPr>
          <w:sz w:val="20"/>
          <w:szCs w:val="20"/>
        </w:rPr>
        <w:t xml:space="preserve">отношений </w:t>
      </w:r>
      <w:r w:rsidR="00962AD0" w:rsidRPr="00AD663A">
        <w:rPr>
          <w:sz w:val="20"/>
          <w:szCs w:val="20"/>
        </w:rPr>
        <w:t>Азнакаевского</w:t>
      </w:r>
      <w:r w:rsidRPr="00AD663A">
        <w:rPr>
          <w:sz w:val="20"/>
          <w:szCs w:val="20"/>
        </w:rPr>
        <w:t xml:space="preserve"> муниципального района</w:t>
      </w:r>
      <w:r w:rsidR="00962AD0" w:rsidRPr="00AD663A">
        <w:rPr>
          <w:sz w:val="20"/>
          <w:szCs w:val="20"/>
        </w:rPr>
        <w:t xml:space="preserve"> РТ»</w:t>
      </w:r>
      <w:r w:rsidRPr="00AD663A">
        <w:rPr>
          <w:sz w:val="20"/>
          <w:szCs w:val="20"/>
        </w:rPr>
        <w:t xml:space="preserve"> (далее - Организатор аукцио</w:t>
      </w:r>
      <w:r w:rsidR="001A6A6F" w:rsidRPr="00AD663A">
        <w:rPr>
          <w:sz w:val="20"/>
          <w:szCs w:val="20"/>
        </w:rPr>
        <w:t>на) совместно с Уполномоченным органом – Исполнительным комитетом города Азнакаево Азнакаевского муниципального района Республики Татарстан</w:t>
      </w:r>
      <w:r w:rsidR="009C48BC" w:rsidRPr="00AD663A">
        <w:rPr>
          <w:sz w:val="20"/>
          <w:szCs w:val="20"/>
        </w:rPr>
        <w:t xml:space="preserve"> (далее – уполномоченный орган)</w:t>
      </w:r>
      <w:r w:rsidR="001A6A6F" w:rsidRPr="00AD663A">
        <w:rPr>
          <w:sz w:val="20"/>
          <w:szCs w:val="20"/>
        </w:rPr>
        <w:t>.</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1.5</w:t>
      </w:r>
      <w:r w:rsidR="00A720E0" w:rsidRPr="00AD663A">
        <w:rPr>
          <w:sz w:val="20"/>
          <w:szCs w:val="20"/>
        </w:rPr>
        <w:t>. Проведение аукциона осуществляется комиссией по организации и проведению торгов (далее - Комиссия), состав которой утвержд</w:t>
      </w:r>
      <w:r w:rsidR="00656946" w:rsidRPr="00AD663A">
        <w:rPr>
          <w:sz w:val="20"/>
          <w:szCs w:val="20"/>
        </w:rPr>
        <w:t>ается</w:t>
      </w:r>
      <w:r w:rsidR="00A720E0" w:rsidRPr="00AD663A">
        <w:rPr>
          <w:sz w:val="20"/>
          <w:szCs w:val="20"/>
        </w:rPr>
        <w:t xml:space="preserve"> постановлением исполнительного комитета </w:t>
      </w:r>
      <w:r w:rsidR="00E23E60" w:rsidRPr="00AD663A">
        <w:rPr>
          <w:sz w:val="20"/>
          <w:szCs w:val="20"/>
        </w:rPr>
        <w:t>города</w:t>
      </w:r>
      <w:r w:rsidR="00656946" w:rsidRPr="00AD663A">
        <w:rPr>
          <w:sz w:val="20"/>
          <w:szCs w:val="20"/>
        </w:rPr>
        <w:t xml:space="preserve"> Азнакаево Азнакаевского муниципального района Республики Татарстан</w:t>
      </w:r>
      <w:r w:rsidR="00A720E0" w:rsidRPr="00AD663A">
        <w:rPr>
          <w:sz w:val="20"/>
          <w:szCs w:val="20"/>
        </w:rPr>
        <w:t>. Комиссия правомочна осуществлять свои функции, если на заседании Комиссии присутствует не менее 50 процентов от общего числа ее членов.</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1.6</w:t>
      </w:r>
      <w:r w:rsidR="00A720E0" w:rsidRPr="00AD663A">
        <w:rPr>
          <w:sz w:val="20"/>
          <w:szCs w:val="20"/>
        </w:rPr>
        <w:t>. Претендент - юридическое или физическое лицо, зарегистрированное в качестве индивидуального предпринимателя, выразившее волеизъявление на участие в</w:t>
      </w:r>
      <w:r w:rsidR="0034053A" w:rsidRPr="00AD663A">
        <w:rPr>
          <w:sz w:val="20"/>
          <w:szCs w:val="20"/>
        </w:rPr>
        <w:t xml:space="preserve"> аукционе и заключение договора, занимающееся торговой деятельностью.</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1.7</w:t>
      </w:r>
      <w:r w:rsidR="00A720E0" w:rsidRPr="00AD663A">
        <w:rPr>
          <w:sz w:val="20"/>
          <w:szCs w:val="20"/>
        </w:rPr>
        <w:t>. Участник аукциона - лицо, допущенное Организатором аукциона для участия в аукционе.</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1.8</w:t>
      </w:r>
      <w:r w:rsidR="00A720E0" w:rsidRPr="00AD663A">
        <w:rPr>
          <w:sz w:val="20"/>
          <w:szCs w:val="20"/>
        </w:rPr>
        <w:t>. Победитель аукциона - лицо, предложившее наивысший размер стоимости права на размещение сезонных нестационарных торговых объектов в порядке, установленном настоящим положением.</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1.9</w:t>
      </w:r>
      <w:r w:rsidR="00A720E0" w:rsidRPr="00AD663A">
        <w:rPr>
          <w:sz w:val="20"/>
          <w:szCs w:val="20"/>
        </w:rPr>
        <w:t>.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1.1</w:t>
      </w:r>
      <w:r w:rsidR="001475BE" w:rsidRPr="00AD663A">
        <w:rPr>
          <w:sz w:val="20"/>
          <w:szCs w:val="20"/>
        </w:rPr>
        <w:t>0</w:t>
      </w:r>
      <w:r w:rsidRPr="00AD663A">
        <w:rPr>
          <w:sz w:val="20"/>
          <w:szCs w:val="20"/>
        </w:rPr>
        <w:t>. Договор – договор на размещение сезонного нестационарного торгового объекта, заключенный Уполномоченным органом и победителем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1.11</w:t>
      </w:r>
      <w:r w:rsidR="00A720E0" w:rsidRPr="00AD663A">
        <w:rPr>
          <w:sz w:val="20"/>
          <w:szCs w:val="20"/>
        </w:rPr>
        <w:t xml:space="preserve">. Официальный сайт - сайт </w:t>
      </w:r>
      <w:r w:rsidR="00962AD0" w:rsidRPr="00AD663A">
        <w:rPr>
          <w:sz w:val="20"/>
          <w:szCs w:val="20"/>
        </w:rPr>
        <w:t>Азнакаевского</w:t>
      </w:r>
      <w:r w:rsidR="00A720E0" w:rsidRPr="00AD663A">
        <w:rPr>
          <w:sz w:val="20"/>
          <w:szCs w:val="20"/>
        </w:rPr>
        <w:t xml:space="preserve"> муниципального района </w:t>
      </w:r>
      <w:hyperlink r:id="rId20" w:history="1">
        <w:r w:rsidR="00962AD0" w:rsidRPr="00AD663A">
          <w:rPr>
            <w:rStyle w:val="af5"/>
            <w:sz w:val="20"/>
            <w:szCs w:val="20"/>
            <w:lang w:val="en-US"/>
          </w:rPr>
          <w:t>http</w:t>
        </w:r>
        <w:r w:rsidR="00962AD0" w:rsidRPr="00AD663A">
          <w:rPr>
            <w:rStyle w:val="af5"/>
            <w:sz w:val="20"/>
            <w:szCs w:val="20"/>
          </w:rPr>
          <w:t>://</w:t>
        </w:r>
        <w:proofErr w:type="spellStart"/>
        <w:r w:rsidR="00962AD0" w:rsidRPr="00AD663A">
          <w:rPr>
            <w:rStyle w:val="af5"/>
            <w:sz w:val="20"/>
            <w:szCs w:val="20"/>
            <w:lang w:val="en-US"/>
          </w:rPr>
          <w:t>aznakayevo</w:t>
        </w:r>
        <w:proofErr w:type="spellEnd"/>
        <w:r w:rsidR="00962AD0" w:rsidRPr="00AD663A">
          <w:rPr>
            <w:rStyle w:val="af5"/>
            <w:sz w:val="20"/>
            <w:szCs w:val="20"/>
          </w:rPr>
          <w:t>.</w:t>
        </w:r>
        <w:proofErr w:type="spellStart"/>
        <w:r w:rsidR="00962AD0" w:rsidRPr="00AD663A">
          <w:rPr>
            <w:rStyle w:val="af5"/>
            <w:sz w:val="20"/>
            <w:szCs w:val="20"/>
            <w:lang w:val="en-US"/>
          </w:rPr>
          <w:t>tatar</w:t>
        </w:r>
        <w:proofErr w:type="spellEnd"/>
        <w:r w:rsidR="00962AD0" w:rsidRPr="00AD663A">
          <w:rPr>
            <w:rStyle w:val="af5"/>
            <w:sz w:val="20"/>
            <w:szCs w:val="20"/>
          </w:rPr>
          <w:t>.</w:t>
        </w:r>
        <w:proofErr w:type="spellStart"/>
        <w:r w:rsidR="00962AD0" w:rsidRPr="00AD663A">
          <w:rPr>
            <w:rStyle w:val="af5"/>
            <w:sz w:val="20"/>
            <w:szCs w:val="20"/>
            <w:lang w:val="en-US"/>
          </w:rPr>
          <w:t>ru</w:t>
        </w:r>
        <w:proofErr w:type="spellEnd"/>
      </w:hyperlink>
      <w:r w:rsidR="00962AD0" w:rsidRPr="00AD663A">
        <w:rPr>
          <w:sz w:val="20"/>
          <w:szCs w:val="20"/>
        </w:rPr>
        <w:t>.</w:t>
      </w:r>
    </w:p>
    <w:p w:rsidR="00962AD0" w:rsidRPr="00AD663A" w:rsidRDefault="00962AD0" w:rsidP="00A720E0">
      <w:pPr>
        <w:pStyle w:val="formattexttopleveltext"/>
        <w:spacing w:before="0" w:beforeAutospacing="0" w:after="0" w:afterAutospacing="0"/>
        <w:ind w:firstLine="567"/>
        <w:jc w:val="both"/>
        <w:rPr>
          <w:sz w:val="20"/>
          <w:szCs w:val="20"/>
        </w:rPr>
      </w:pPr>
    </w:p>
    <w:p w:rsidR="00A720E0" w:rsidRPr="00AD663A" w:rsidRDefault="00A720E0" w:rsidP="00AD663A">
      <w:pPr>
        <w:pStyle w:val="formattexttopleveltext"/>
        <w:spacing w:before="0" w:beforeAutospacing="0" w:after="0" w:afterAutospacing="0"/>
        <w:ind w:firstLine="567"/>
        <w:jc w:val="center"/>
        <w:rPr>
          <w:b/>
          <w:sz w:val="20"/>
          <w:szCs w:val="20"/>
        </w:rPr>
      </w:pPr>
      <w:r w:rsidRPr="00AD663A">
        <w:rPr>
          <w:b/>
          <w:sz w:val="20"/>
          <w:szCs w:val="20"/>
        </w:rPr>
        <w:t xml:space="preserve">II. </w:t>
      </w:r>
      <w:r w:rsidR="001475BE" w:rsidRPr="00AD663A">
        <w:rPr>
          <w:b/>
          <w:sz w:val="20"/>
          <w:szCs w:val="20"/>
        </w:rPr>
        <w:t xml:space="preserve">Действия, осуществляемые </w:t>
      </w:r>
      <w:r w:rsidRPr="00AD663A">
        <w:rPr>
          <w:b/>
          <w:sz w:val="20"/>
          <w:szCs w:val="20"/>
        </w:rPr>
        <w:t>Уполномоченн</w:t>
      </w:r>
      <w:r w:rsidR="001475BE" w:rsidRPr="00AD663A">
        <w:rPr>
          <w:b/>
          <w:sz w:val="20"/>
          <w:szCs w:val="20"/>
        </w:rPr>
        <w:t>ым</w:t>
      </w:r>
      <w:r w:rsidRPr="00AD663A">
        <w:rPr>
          <w:b/>
          <w:sz w:val="20"/>
          <w:szCs w:val="20"/>
        </w:rPr>
        <w:t xml:space="preserve"> орган</w:t>
      </w:r>
      <w:r w:rsidR="001475BE" w:rsidRPr="00AD663A">
        <w:rPr>
          <w:b/>
          <w:sz w:val="20"/>
          <w:szCs w:val="20"/>
        </w:rPr>
        <w:t xml:space="preserve">ом </w:t>
      </w:r>
    </w:p>
    <w:p w:rsidR="004A2B3B" w:rsidRPr="00AD663A" w:rsidRDefault="00A720E0"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9C48BC" w:rsidRPr="00AD663A">
        <w:rPr>
          <w:sz w:val="20"/>
          <w:szCs w:val="20"/>
        </w:rPr>
        <w:t>1</w:t>
      </w:r>
      <w:r w:rsidRPr="00AD663A">
        <w:rPr>
          <w:sz w:val="20"/>
          <w:szCs w:val="20"/>
        </w:rPr>
        <w:t xml:space="preserve">. </w:t>
      </w:r>
      <w:r w:rsidR="004A2B3B" w:rsidRPr="00AD663A">
        <w:rPr>
          <w:sz w:val="20"/>
          <w:szCs w:val="20"/>
        </w:rPr>
        <w:t>Утверждает аукционную документацию.</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2.2. Осуществляет согласование срока и условий внесения задатка претендентами, места, даты начала и окончания приема заявок, места и срока проведения аукциона.</w:t>
      </w:r>
    </w:p>
    <w:p w:rsidR="004A2B3B" w:rsidRPr="00AD663A" w:rsidRDefault="004A2B3B" w:rsidP="004A2B3B">
      <w:pPr>
        <w:pStyle w:val="formattexttopleveltext"/>
        <w:spacing w:before="0" w:beforeAutospacing="0" w:after="0" w:afterAutospacing="0"/>
        <w:ind w:firstLine="567"/>
        <w:jc w:val="both"/>
        <w:rPr>
          <w:sz w:val="20"/>
          <w:szCs w:val="20"/>
        </w:rPr>
      </w:pPr>
      <w:r w:rsidRPr="00AD663A">
        <w:rPr>
          <w:sz w:val="20"/>
          <w:szCs w:val="20"/>
        </w:rPr>
        <w:t>2.3. Осуществляет организацию подготовки и публикацию информационного извещения о проведен</w:t>
      </w:r>
      <w:proofErr w:type="gramStart"/>
      <w:r w:rsidRPr="00AD663A">
        <w:rPr>
          <w:sz w:val="20"/>
          <w:szCs w:val="20"/>
        </w:rPr>
        <w:t>ии ау</w:t>
      </w:r>
      <w:proofErr w:type="gramEnd"/>
      <w:r w:rsidRPr="00AD663A">
        <w:rPr>
          <w:sz w:val="20"/>
          <w:szCs w:val="20"/>
        </w:rPr>
        <w:t xml:space="preserve">кциона в районной газете «Маяк» и на официальном сайте Азнакаевского муниципального района </w:t>
      </w:r>
      <w:hyperlink r:id="rId21" w:history="1">
        <w:r w:rsidRPr="00AD663A">
          <w:rPr>
            <w:rStyle w:val="af5"/>
            <w:sz w:val="20"/>
            <w:szCs w:val="20"/>
            <w:lang w:val="en-US"/>
          </w:rPr>
          <w:t>http</w:t>
        </w:r>
        <w:r w:rsidRPr="00AD663A">
          <w:rPr>
            <w:rStyle w:val="af5"/>
            <w:sz w:val="20"/>
            <w:szCs w:val="20"/>
          </w:rPr>
          <w:t>://</w:t>
        </w:r>
        <w:proofErr w:type="spellStart"/>
        <w:r w:rsidRPr="00AD663A">
          <w:rPr>
            <w:rStyle w:val="af5"/>
            <w:sz w:val="20"/>
            <w:szCs w:val="20"/>
            <w:lang w:val="en-US"/>
          </w:rPr>
          <w:t>aznakayevo</w:t>
        </w:r>
        <w:proofErr w:type="spellEnd"/>
        <w:r w:rsidRPr="00AD663A">
          <w:rPr>
            <w:rStyle w:val="af5"/>
            <w:sz w:val="20"/>
            <w:szCs w:val="20"/>
          </w:rPr>
          <w:t>.</w:t>
        </w:r>
        <w:proofErr w:type="spellStart"/>
        <w:r w:rsidRPr="00AD663A">
          <w:rPr>
            <w:rStyle w:val="af5"/>
            <w:sz w:val="20"/>
            <w:szCs w:val="20"/>
            <w:lang w:val="en-US"/>
          </w:rPr>
          <w:t>tatar</w:t>
        </w:r>
        <w:proofErr w:type="spellEnd"/>
        <w:r w:rsidRPr="00AD663A">
          <w:rPr>
            <w:rStyle w:val="af5"/>
            <w:sz w:val="20"/>
            <w:szCs w:val="20"/>
          </w:rPr>
          <w:t>.</w:t>
        </w:r>
        <w:proofErr w:type="spellStart"/>
        <w:r w:rsidRPr="00AD663A">
          <w:rPr>
            <w:rStyle w:val="af5"/>
            <w:sz w:val="20"/>
            <w:szCs w:val="20"/>
            <w:lang w:val="en-US"/>
          </w:rPr>
          <w:t>ru</w:t>
        </w:r>
        <w:proofErr w:type="spellEnd"/>
      </w:hyperlink>
      <w:r w:rsidRPr="00AD663A">
        <w:rPr>
          <w:sz w:val="20"/>
          <w:szCs w:val="20"/>
        </w:rPr>
        <w:t>, а также размещение информации о результатах аукциона в тех же средствах массовой информации, где было опубликовано извещение о его проведении.</w:t>
      </w:r>
    </w:p>
    <w:p w:rsidR="00A720E0" w:rsidRPr="00AD663A" w:rsidRDefault="004A2B3B" w:rsidP="00A720E0">
      <w:pPr>
        <w:pStyle w:val="formattexttopleveltext"/>
        <w:spacing w:before="0" w:beforeAutospacing="0" w:after="0" w:afterAutospacing="0"/>
        <w:ind w:firstLine="567"/>
        <w:jc w:val="both"/>
        <w:rPr>
          <w:sz w:val="20"/>
          <w:szCs w:val="20"/>
        </w:rPr>
      </w:pPr>
      <w:r w:rsidRPr="00AD663A">
        <w:rPr>
          <w:sz w:val="20"/>
          <w:szCs w:val="20"/>
        </w:rPr>
        <w:t>2.4. И</w:t>
      </w:r>
      <w:r w:rsidR="00A720E0" w:rsidRPr="00AD663A">
        <w:rPr>
          <w:sz w:val="20"/>
          <w:szCs w:val="20"/>
        </w:rPr>
        <w:t xml:space="preserve">меет право принять решение о внесении изменений в аукционную документацию в срок не </w:t>
      </w:r>
      <w:proofErr w:type="gramStart"/>
      <w:r w:rsidR="00A720E0" w:rsidRPr="00AD663A">
        <w:rPr>
          <w:sz w:val="20"/>
          <w:szCs w:val="20"/>
        </w:rPr>
        <w:t>позднее</w:t>
      </w:r>
      <w:proofErr w:type="gramEnd"/>
      <w:r w:rsidR="00A720E0" w:rsidRPr="00AD663A">
        <w:rPr>
          <w:sz w:val="20"/>
          <w:szCs w:val="20"/>
        </w:rPr>
        <w:t xml:space="preserve"> чем за пять дней до даты окончания приема заявок. Вносимые в аукционную документацию изменения размещаются на официальном сайте.</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w:t>
      </w:r>
      <w:r w:rsidR="004A2B3B" w:rsidRPr="00AD663A">
        <w:rPr>
          <w:sz w:val="20"/>
          <w:szCs w:val="20"/>
        </w:rPr>
        <w:t>5</w:t>
      </w:r>
      <w:r w:rsidRPr="00AD663A">
        <w:rPr>
          <w:sz w:val="20"/>
          <w:szCs w:val="20"/>
        </w:rPr>
        <w:t xml:space="preserve">. Имеет право отказаться от проведения аукциона не </w:t>
      </w:r>
      <w:proofErr w:type="gramStart"/>
      <w:r w:rsidRPr="00AD663A">
        <w:rPr>
          <w:sz w:val="20"/>
          <w:szCs w:val="20"/>
        </w:rPr>
        <w:t>позднее</w:t>
      </w:r>
      <w:proofErr w:type="gramEnd"/>
      <w:r w:rsidRPr="00AD663A">
        <w:rPr>
          <w:sz w:val="20"/>
          <w:szCs w:val="20"/>
        </w:rPr>
        <w:t xml:space="preserve"> чем за пять дней до даты окончания приема заявок, разместив соответствующую информацию на официальном сайте.</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6</w:t>
      </w:r>
      <w:r w:rsidRPr="00AD663A">
        <w:rPr>
          <w:sz w:val="20"/>
          <w:szCs w:val="20"/>
        </w:rPr>
        <w:t xml:space="preserve">. Размещает информацию о результатах аукциона </w:t>
      </w:r>
      <w:r w:rsidR="003F4B51" w:rsidRPr="00AD663A">
        <w:rPr>
          <w:sz w:val="20"/>
          <w:szCs w:val="20"/>
        </w:rPr>
        <w:t xml:space="preserve">на сайте </w:t>
      </w:r>
      <w:r w:rsidR="00962AD0" w:rsidRPr="00AD663A">
        <w:rPr>
          <w:sz w:val="20"/>
          <w:szCs w:val="20"/>
        </w:rPr>
        <w:t>Азнакаевского</w:t>
      </w:r>
      <w:r w:rsidR="003F4B51" w:rsidRPr="00AD663A">
        <w:rPr>
          <w:sz w:val="20"/>
          <w:szCs w:val="20"/>
        </w:rPr>
        <w:t xml:space="preserve"> муниципального района </w:t>
      </w:r>
      <w:hyperlink r:id="rId22" w:history="1">
        <w:r w:rsidR="00962AD0" w:rsidRPr="00AD663A">
          <w:rPr>
            <w:rStyle w:val="af5"/>
            <w:sz w:val="20"/>
            <w:szCs w:val="20"/>
            <w:lang w:val="en-US"/>
          </w:rPr>
          <w:t>http</w:t>
        </w:r>
        <w:r w:rsidR="00962AD0" w:rsidRPr="00AD663A">
          <w:rPr>
            <w:rStyle w:val="af5"/>
            <w:sz w:val="20"/>
            <w:szCs w:val="20"/>
          </w:rPr>
          <w:t>://</w:t>
        </w:r>
        <w:proofErr w:type="spellStart"/>
        <w:r w:rsidR="00962AD0" w:rsidRPr="00AD663A">
          <w:rPr>
            <w:rStyle w:val="af5"/>
            <w:sz w:val="20"/>
            <w:szCs w:val="20"/>
            <w:lang w:val="en-US"/>
          </w:rPr>
          <w:t>aznakayevo</w:t>
        </w:r>
        <w:proofErr w:type="spellEnd"/>
        <w:r w:rsidR="00962AD0" w:rsidRPr="00AD663A">
          <w:rPr>
            <w:rStyle w:val="af5"/>
            <w:sz w:val="20"/>
            <w:szCs w:val="20"/>
          </w:rPr>
          <w:t>.</w:t>
        </w:r>
        <w:proofErr w:type="spellStart"/>
        <w:r w:rsidR="00962AD0" w:rsidRPr="00AD663A">
          <w:rPr>
            <w:rStyle w:val="af5"/>
            <w:sz w:val="20"/>
            <w:szCs w:val="20"/>
            <w:lang w:val="en-US"/>
          </w:rPr>
          <w:t>tatar</w:t>
        </w:r>
        <w:proofErr w:type="spellEnd"/>
        <w:r w:rsidR="00962AD0" w:rsidRPr="00AD663A">
          <w:rPr>
            <w:rStyle w:val="af5"/>
            <w:sz w:val="20"/>
            <w:szCs w:val="20"/>
          </w:rPr>
          <w:t>.</w:t>
        </w:r>
        <w:proofErr w:type="spellStart"/>
        <w:r w:rsidR="00962AD0" w:rsidRPr="00AD663A">
          <w:rPr>
            <w:rStyle w:val="af5"/>
            <w:sz w:val="20"/>
            <w:szCs w:val="20"/>
            <w:lang w:val="en-US"/>
          </w:rPr>
          <w:t>ru</w:t>
        </w:r>
        <w:proofErr w:type="spellEnd"/>
      </w:hyperlink>
      <w:r w:rsidR="00962AD0" w:rsidRPr="00AD663A">
        <w:rPr>
          <w:sz w:val="20"/>
          <w:szCs w:val="20"/>
        </w:rPr>
        <w:t>.</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7</w:t>
      </w:r>
      <w:r w:rsidRPr="00AD663A">
        <w:rPr>
          <w:sz w:val="20"/>
          <w:szCs w:val="20"/>
        </w:rPr>
        <w:t>. Не несет ответственности в случае, если претендент не ознакомился с аукционной документацией, размещенной на официальном сайте, а также с внесенными в нее изменениями.</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8</w:t>
      </w:r>
      <w:r w:rsidR="00A720E0" w:rsidRPr="00AD663A">
        <w:rPr>
          <w:sz w:val="20"/>
          <w:szCs w:val="20"/>
        </w:rPr>
        <w:t>. Имеет право установить требование о проведен</w:t>
      </w:r>
      <w:proofErr w:type="gramStart"/>
      <w:r w:rsidR="00A720E0" w:rsidRPr="00AD663A">
        <w:rPr>
          <w:sz w:val="20"/>
          <w:szCs w:val="20"/>
        </w:rPr>
        <w:t>ии ау</w:t>
      </w:r>
      <w:proofErr w:type="gramEnd"/>
      <w:r w:rsidR="00A720E0" w:rsidRPr="00AD663A">
        <w:rPr>
          <w:sz w:val="20"/>
          <w:szCs w:val="20"/>
        </w:rPr>
        <w:t xml:space="preserve">кциона лишь среди субъектов малого и среднего предпринимательства, отнесенных к таковым в соответствии с законодательством Российской Федерации, с частью 4 </w:t>
      </w:r>
      <w:hyperlink r:id="rId23" w:history="1">
        <w:r w:rsidR="00A720E0" w:rsidRPr="00AD663A">
          <w:rPr>
            <w:sz w:val="20"/>
            <w:szCs w:val="20"/>
          </w:rPr>
          <w:t>статьи 10 Федерального закона от 28 декабря 2009 года № 381-ФЗ «Об основах государственного регулирования торговой деятельности в Российской Федерации</w:t>
        </w:r>
      </w:hyperlink>
      <w:r w:rsidR="00A720E0" w:rsidRPr="00AD663A">
        <w:rPr>
          <w:sz w:val="20"/>
          <w:szCs w:val="20"/>
        </w:rPr>
        <w:t>»</w:t>
      </w:r>
      <w:r w:rsidR="00732973" w:rsidRPr="00AD663A">
        <w:rPr>
          <w:sz w:val="20"/>
          <w:szCs w:val="20"/>
        </w:rPr>
        <w:t xml:space="preserve"> (данные требования  установлены).</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9</w:t>
      </w:r>
      <w:r w:rsidR="00A720E0" w:rsidRPr="00AD663A">
        <w:rPr>
          <w:sz w:val="20"/>
          <w:szCs w:val="20"/>
        </w:rPr>
        <w:t>. Заключает договоры купли-продажи права на размещение сезонных нестационарных торговых объектов.</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10</w:t>
      </w:r>
      <w:r w:rsidR="00A720E0" w:rsidRPr="00AD663A">
        <w:rPr>
          <w:sz w:val="20"/>
          <w:szCs w:val="20"/>
        </w:rPr>
        <w:t>. Ведет реестр договоров купли-продажи права  на размещение сезонных нестационарных торговых объектов.</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11</w:t>
      </w:r>
      <w:r w:rsidRPr="00AD663A">
        <w:rPr>
          <w:sz w:val="20"/>
          <w:szCs w:val="20"/>
        </w:rPr>
        <w:t xml:space="preserve">. Осуществляет </w:t>
      </w:r>
      <w:proofErr w:type="gramStart"/>
      <w:r w:rsidRPr="00AD663A">
        <w:rPr>
          <w:sz w:val="20"/>
          <w:szCs w:val="20"/>
        </w:rPr>
        <w:t>контроль за</w:t>
      </w:r>
      <w:proofErr w:type="gramEnd"/>
      <w:r w:rsidRPr="00AD663A">
        <w:rPr>
          <w:sz w:val="20"/>
          <w:szCs w:val="20"/>
        </w:rPr>
        <w:t xml:space="preserve"> исполнением условий договоров купли-продажи права  на размещение сезонных нестационарных торговых объектов.</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12</w:t>
      </w:r>
      <w:r w:rsidR="00A720E0" w:rsidRPr="00AD663A">
        <w:rPr>
          <w:sz w:val="20"/>
          <w:szCs w:val="20"/>
        </w:rPr>
        <w:t>. Взимает плату за приобретенное по итогам открытого аукциона права  размещение нестационарных торговых объектов.</w:t>
      </w:r>
    </w:p>
    <w:p w:rsidR="00A414F5" w:rsidRPr="00AD663A" w:rsidRDefault="001475BE" w:rsidP="00DC60B7">
      <w:pPr>
        <w:pStyle w:val="formattexttopleveltext"/>
        <w:spacing w:before="0" w:beforeAutospacing="0" w:after="0" w:afterAutospacing="0"/>
        <w:ind w:firstLine="567"/>
        <w:jc w:val="both"/>
        <w:rPr>
          <w:sz w:val="20"/>
          <w:szCs w:val="20"/>
        </w:rPr>
      </w:pPr>
      <w:r w:rsidRPr="00AD663A">
        <w:rPr>
          <w:sz w:val="20"/>
          <w:szCs w:val="20"/>
        </w:rPr>
        <w:t>2.1</w:t>
      </w:r>
      <w:r w:rsidR="00EB3F6C" w:rsidRPr="00AD663A">
        <w:rPr>
          <w:sz w:val="20"/>
          <w:szCs w:val="20"/>
        </w:rPr>
        <w:t>2</w:t>
      </w:r>
      <w:r w:rsidR="00A720E0" w:rsidRPr="00AD663A">
        <w:rPr>
          <w:sz w:val="20"/>
          <w:szCs w:val="20"/>
        </w:rPr>
        <w:t>. Выполняет иные необходимые функции, предусмотренные настоящим положением.</w:t>
      </w:r>
    </w:p>
    <w:p w:rsidR="009C48BC" w:rsidRPr="00AD663A" w:rsidRDefault="009C48BC" w:rsidP="00DC60B7">
      <w:pPr>
        <w:pStyle w:val="formattexttopleveltext"/>
        <w:spacing w:before="0" w:beforeAutospacing="0" w:after="0" w:afterAutospacing="0"/>
        <w:ind w:firstLine="567"/>
        <w:jc w:val="both"/>
        <w:rPr>
          <w:sz w:val="20"/>
          <w:szCs w:val="20"/>
        </w:rPr>
      </w:pPr>
    </w:p>
    <w:p w:rsidR="009C48BC" w:rsidRPr="00AD663A" w:rsidRDefault="009C48BC" w:rsidP="00AD663A">
      <w:pPr>
        <w:pStyle w:val="formattexttopleveltext"/>
        <w:spacing w:before="0" w:beforeAutospacing="0" w:after="0" w:afterAutospacing="0"/>
        <w:ind w:firstLine="567"/>
        <w:jc w:val="center"/>
        <w:rPr>
          <w:b/>
          <w:sz w:val="20"/>
          <w:szCs w:val="20"/>
        </w:rPr>
      </w:pPr>
      <w:r w:rsidRPr="00AD663A">
        <w:rPr>
          <w:b/>
          <w:sz w:val="20"/>
          <w:szCs w:val="20"/>
        </w:rPr>
        <w:t>II. I. Действия, осуществляемые Организатором аукциона</w:t>
      </w:r>
    </w:p>
    <w:p w:rsidR="004A2B3B" w:rsidRPr="00AD663A" w:rsidRDefault="009C48BC" w:rsidP="004A2B3B">
      <w:pPr>
        <w:pStyle w:val="formattexttopleveltext"/>
        <w:widowControl w:val="0"/>
        <w:spacing w:before="0" w:beforeAutospacing="0" w:after="0" w:afterAutospacing="0"/>
        <w:ind w:firstLine="567"/>
        <w:jc w:val="both"/>
        <w:rPr>
          <w:sz w:val="20"/>
          <w:szCs w:val="20"/>
        </w:rPr>
      </w:pPr>
      <w:r w:rsidRPr="00AD663A">
        <w:rPr>
          <w:sz w:val="20"/>
          <w:szCs w:val="20"/>
        </w:rPr>
        <w:t xml:space="preserve">2.2.1. </w:t>
      </w:r>
      <w:r w:rsidR="004A2B3B" w:rsidRPr="00AD663A">
        <w:rPr>
          <w:sz w:val="20"/>
          <w:szCs w:val="20"/>
        </w:rPr>
        <w:t>Разрабатывает аукционную документацию.</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 xml:space="preserve">2.2.2. Определяет срок и условия внесения задатка претендентами. </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2.2.3. Определяет место, даты начала и окончания приема заявок, место и срок проведения аукциона.</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2.2.4. Организует подготовку и публикацию информационного извещения о проведен</w:t>
      </w:r>
      <w:proofErr w:type="gramStart"/>
      <w:r w:rsidRPr="00AD663A">
        <w:rPr>
          <w:sz w:val="20"/>
          <w:szCs w:val="20"/>
        </w:rPr>
        <w:t>ии ау</w:t>
      </w:r>
      <w:proofErr w:type="gramEnd"/>
      <w:r w:rsidRPr="00AD663A">
        <w:rPr>
          <w:sz w:val="20"/>
          <w:szCs w:val="20"/>
        </w:rPr>
        <w:t xml:space="preserve">кциона в районной газете «Маяк» и на официальном сайте. </w:t>
      </w:r>
    </w:p>
    <w:p w:rsidR="009C48BC" w:rsidRPr="00AD663A" w:rsidRDefault="004A2B3B" w:rsidP="009C48BC">
      <w:pPr>
        <w:pStyle w:val="formattexttopleveltext"/>
        <w:spacing w:before="0" w:beforeAutospacing="0" w:after="0" w:afterAutospacing="0"/>
        <w:ind w:firstLine="567"/>
        <w:jc w:val="both"/>
        <w:rPr>
          <w:sz w:val="20"/>
          <w:szCs w:val="20"/>
        </w:rPr>
      </w:pPr>
      <w:r w:rsidRPr="00AD663A">
        <w:rPr>
          <w:sz w:val="20"/>
          <w:szCs w:val="20"/>
        </w:rPr>
        <w:t xml:space="preserve">2.2.5. </w:t>
      </w:r>
      <w:r w:rsidR="009C48BC" w:rsidRPr="00AD663A">
        <w:rPr>
          <w:sz w:val="20"/>
          <w:szCs w:val="20"/>
        </w:rPr>
        <w:t xml:space="preserve">По письменному запросу претендентов в течение двух рабочих дней </w:t>
      </w:r>
      <w:proofErr w:type="gramStart"/>
      <w:r w:rsidR="009C48BC" w:rsidRPr="00AD663A">
        <w:rPr>
          <w:sz w:val="20"/>
          <w:szCs w:val="20"/>
        </w:rPr>
        <w:t>с даты поступления</w:t>
      </w:r>
      <w:proofErr w:type="gramEnd"/>
      <w:r w:rsidR="009C48BC" w:rsidRPr="00AD663A">
        <w:rPr>
          <w:sz w:val="20"/>
          <w:szCs w:val="20"/>
        </w:rPr>
        <w:t xml:space="preserve"> указанного запроса направляет разъяснение положений аукционной документации.</w:t>
      </w:r>
    </w:p>
    <w:p w:rsidR="00EB3F6C" w:rsidRPr="00AD663A" w:rsidRDefault="00EB3F6C" w:rsidP="00EB3F6C">
      <w:pPr>
        <w:pStyle w:val="formattexttopleveltext"/>
        <w:widowControl w:val="0"/>
        <w:spacing w:before="0" w:beforeAutospacing="0" w:after="0" w:afterAutospacing="0"/>
        <w:ind w:firstLine="567"/>
        <w:jc w:val="both"/>
        <w:rPr>
          <w:sz w:val="20"/>
          <w:szCs w:val="20"/>
        </w:rPr>
      </w:pPr>
      <w:r w:rsidRPr="00AD663A">
        <w:rPr>
          <w:sz w:val="20"/>
          <w:szCs w:val="20"/>
        </w:rPr>
        <w:t>2.2.6. Принимает от претендентов заявки на участие в аукционе (далее - заявки) и прилагаемые к ним документы по составленной ими описи.</w:t>
      </w:r>
    </w:p>
    <w:p w:rsidR="00EB3F6C" w:rsidRPr="00AD663A" w:rsidRDefault="00EB3F6C" w:rsidP="00EB3F6C">
      <w:pPr>
        <w:pStyle w:val="formattexttopleveltext"/>
        <w:widowControl w:val="0"/>
        <w:spacing w:before="0" w:beforeAutospacing="0" w:after="0" w:afterAutospacing="0"/>
        <w:ind w:firstLine="567"/>
        <w:jc w:val="both"/>
        <w:rPr>
          <w:sz w:val="20"/>
          <w:szCs w:val="20"/>
        </w:rPr>
      </w:pPr>
      <w:r w:rsidRPr="00AD663A">
        <w:rPr>
          <w:sz w:val="20"/>
          <w:szCs w:val="20"/>
        </w:rPr>
        <w:t xml:space="preserve">2.2.7. Проверяет правильность оформления представленных претендентами документов и определяет их </w:t>
      </w:r>
      <w:r w:rsidRPr="00AD663A">
        <w:rPr>
          <w:sz w:val="20"/>
          <w:szCs w:val="20"/>
        </w:rPr>
        <w:lastRenderedPageBreak/>
        <w:t>соответствие перечню, опубликованному в информационном извещении о проведен</w:t>
      </w:r>
      <w:proofErr w:type="gramStart"/>
      <w:r w:rsidRPr="00AD663A">
        <w:rPr>
          <w:sz w:val="20"/>
          <w:szCs w:val="20"/>
        </w:rPr>
        <w:t>ии ау</w:t>
      </w:r>
      <w:proofErr w:type="gramEnd"/>
      <w:r w:rsidRPr="00AD663A">
        <w:rPr>
          <w:sz w:val="20"/>
          <w:szCs w:val="20"/>
        </w:rPr>
        <w:t>кциона.</w:t>
      </w:r>
    </w:p>
    <w:p w:rsidR="00EB3F6C" w:rsidRPr="00AD663A" w:rsidRDefault="00EB3F6C" w:rsidP="00EB3F6C">
      <w:pPr>
        <w:pStyle w:val="formattexttopleveltext"/>
        <w:widowControl w:val="0"/>
        <w:spacing w:before="0" w:beforeAutospacing="0" w:after="0" w:afterAutospacing="0"/>
        <w:ind w:firstLine="567"/>
        <w:jc w:val="both"/>
        <w:rPr>
          <w:sz w:val="20"/>
          <w:szCs w:val="20"/>
        </w:rPr>
      </w:pPr>
      <w:r w:rsidRPr="00AD663A">
        <w:rPr>
          <w:sz w:val="20"/>
          <w:szCs w:val="20"/>
        </w:rPr>
        <w:t>2.2.8. Ведет учет и регистрацию заявок по мере их поступления в журнале приема заявок.</w:t>
      </w:r>
    </w:p>
    <w:p w:rsidR="00EB3F6C" w:rsidRPr="00AD663A" w:rsidRDefault="00595A31" w:rsidP="00595A31">
      <w:pPr>
        <w:pStyle w:val="formattexttopleveltext"/>
        <w:widowControl w:val="0"/>
        <w:spacing w:before="0" w:beforeAutospacing="0" w:after="0" w:afterAutospacing="0"/>
        <w:ind w:firstLine="567"/>
        <w:jc w:val="both"/>
        <w:rPr>
          <w:sz w:val="20"/>
          <w:szCs w:val="20"/>
        </w:rPr>
      </w:pPr>
      <w:r w:rsidRPr="00AD663A">
        <w:rPr>
          <w:sz w:val="20"/>
          <w:szCs w:val="20"/>
        </w:rPr>
        <w:t xml:space="preserve">2.2.9. </w:t>
      </w:r>
      <w:r w:rsidR="00EB3F6C" w:rsidRPr="00AD663A">
        <w:rPr>
          <w:sz w:val="20"/>
          <w:szCs w:val="20"/>
        </w:rPr>
        <w:t>Производит с претендентами, участниками и победителем аукциона расчеты</w:t>
      </w:r>
      <w:r w:rsidRPr="00AD663A">
        <w:rPr>
          <w:sz w:val="20"/>
          <w:szCs w:val="20"/>
        </w:rPr>
        <w:t xml:space="preserve"> по приему и возврату задатков.</w:t>
      </w:r>
    </w:p>
    <w:p w:rsidR="004A2B3B" w:rsidRPr="00AD663A" w:rsidRDefault="009C48BC" w:rsidP="004A2B3B">
      <w:pPr>
        <w:pStyle w:val="formattexttopleveltext"/>
        <w:spacing w:before="0" w:beforeAutospacing="0" w:after="0" w:afterAutospacing="0"/>
        <w:ind w:firstLine="567"/>
        <w:jc w:val="both"/>
        <w:rPr>
          <w:sz w:val="20"/>
          <w:szCs w:val="20"/>
        </w:rPr>
      </w:pPr>
      <w:r w:rsidRPr="00AD663A">
        <w:rPr>
          <w:sz w:val="20"/>
          <w:szCs w:val="20"/>
        </w:rPr>
        <w:t>2.2.</w:t>
      </w:r>
      <w:r w:rsidR="00595A31" w:rsidRPr="00AD663A">
        <w:rPr>
          <w:sz w:val="20"/>
          <w:szCs w:val="20"/>
        </w:rPr>
        <w:t>10</w:t>
      </w:r>
      <w:r w:rsidRPr="00AD663A">
        <w:rPr>
          <w:sz w:val="20"/>
          <w:szCs w:val="20"/>
        </w:rPr>
        <w:t>. Несет ответственность за сохранность заявок, протоколов заседаний Комиссии, документации об аукционе со всеми изменениями.</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651DC5" w:rsidRPr="00AD663A">
        <w:rPr>
          <w:sz w:val="20"/>
          <w:szCs w:val="20"/>
        </w:rPr>
        <w:t>2.</w:t>
      </w:r>
      <w:r w:rsidR="00595A31" w:rsidRPr="00AD663A">
        <w:rPr>
          <w:sz w:val="20"/>
          <w:szCs w:val="20"/>
        </w:rPr>
        <w:t>11</w:t>
      </w:r>
      <w:r w:rsidRPr="00AD663A">
        <w:rPr>
          <w:sz w:val="20"/>
          <w:szCs w:val="20"/>
        </w:rPr>
        <w:t>. Размещает информацию о результатах аукциона в тех же средствах массовой информации, где было опубликовано извещение о его проведении.</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394731" w:rsidRPr="00AD663A">
        <w:rPr>
          <w:sz w:val="20"/>
          <w:szCs w:val="20"/>
        </w:rPr>
        <w:t>2.</w:t>
      </w:r>
      <w:r w:rsidR="00595A31" w:rsidRPr="00AD663A">
        <w:rPr>
          <w:sz w:val="20"/>
          <w:szCs w:val="20"/>
        </w:rPr>
        <w:t>12</w:t>
      </w:r>
      <w:r w:rsidRPr="00AD663A">
        <w:rPr>
          <w:sz w:val="20"/>
          <w:szCs w:val="20"/>
        </w:rPr>
        <w:t>. Не несет ответственности в случае, если претендент не ознакомился с аукционной документацией, размещенной на официальном сайте, а также с внесенными в нее изменениями.</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394731" w:rsidRPr="00AD663A">
        <w:rPr>
          <w:sz w:val="20"/>
          <w:szCs w:val="20"/>
        </w:rPr>
        <w:t>2.</w:t>
      </w:r>
      <w:r w:rsidR="00595A31" w:rsidRPr="00AD663A">
        <w:rPr>
          <w:sz w:val="20"/>
          <w:szCs w:val="20"/>
        </w:rPr>
        <w:t>13</w:t>
      </w:r>
      <w:r w:rsidRPr="00AD663A">
        <w:rPr>
          <w:sz w:val="20"/>
          <w:szCs w:val="20"/>
        </w:rPr>
        <w:t>. Несет ответственность за сохранность заявок, протоколов заседаний Комиссии, документации об аукционе со всеми изменениями.</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595A31" w:rsidRPr="00AD663A">
        <w:rPr>
          <w:sz w:val="20"/>
          <w:szCs w:val="20"/>
        </w:rPr>
        <w:t>2.14</w:t>
      </w:r>
      <w:r w:rsidR="00394731" w:rsidRPr="00AD663A">
        <w:rPr>
          <w:sz w:val="20"/>
          <w:szCs w:val="20"/>
        </w:rPr>
        <w:t>.</w:t>
      </w:r>
      <w:r w:rsidRPr="00AD663A">
        <w:rPr>
          <w:sz w:val="20"/>
          <w:szCs w:val="20"/>
        </w:rPr>
        <w:t xml:space="preserve"> </w:t>
      </w:r>
      <w:r w:rsidR="00651DC5" w:rsidRPr="00AD663A">
        <w:rPr>
          <w:sz w:val="20"/>
          <w:szCs w:val="20"/>
        </w:rPr>
        <w:t>Осуществляет подготовку проектов</w:t>
      </w:r>
      <w:r w:rsidRPr="00AD663A">
        <w:rPr>
          <w:sz w:val="20"/>
          <w:szCs w:val="20"/>
        </w:rPr>
        <w:t xml:space="preserve"> договор</w:t>
      </w:r>
      <w:r w:rsidR="00651DC5" w:rsidRPr="00AD663A">
        <w:rPr>
          <w:sz w:val="20"/>
          <w:szCs w:val="20"/>
        </w:rPr>
        <w:t>ов</w:t>
      </w:r>
      <w:r w:rsidRPr="00AD663A">
        <w:rPr>
          <w:sz w:val="20"/>
          <w:szCs w:val="20"/>
        </w:rPr>
        <w:t xml:space="preserve"> купли-продажи права на размещение сезонных нестационарных торговых объектов.</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EB3F6C" w:rsidRPr="00AD663A">
        <w:rPr>
          <w:sz w:val="20"/>
          <w:szCs w:val="20"/>
        </w:rPr>
        <w:t>2.</w:t>
      </w:r>
      <w:r w:rsidRPr="00AD663A">
        <w:rPr>
          <w:sz w:val="20"/>
          <w:szCs w:val="20"/>
        </w:rPr>
        <w:t>1</w:t>
      </w:r>
      <w:r w:rsidR="00595A31" w:rsidRPr="00AD663A">
        <w:rPr>
          <w:sz w:val="20"/>
          <w:szCs w:val="20"/>
        </w:rPr>
        <w:t>5</w:t>
      </w:r>
      <w:r w:rsidRPr="00AD663A">
        <w:rPr>
          <w:sz w:val="20"/>
          <w:szCs w:val="20"/>
        </w:rPr>
        <w:t>. Выполняет иные необходимые функции, предусмотренные настоящим положением.</w:t>
      </w:r>
    </w:p>
    <w:p w:rsidR="00595A31" w:rsidRPr="00AD663A" w:rsidRDefault="004A2B3B" w:rsidP="00595A31">
      <w:pPr>
        <w:pStyle w:val="formattexttopleveltext"/>
        <w:spacing w:before="0" w:beforeAutospacing="0" w:after="0" w:afterAutospacing="0"/>
        <w:ind w:firstLine="567"/>
        <w:jc w:val="center"/>
        <w:rPr>
          <w:b/>
          <w:sz w:val="20"/>
          <w:szCs w:val="20"/>
        </w:rPr>
      </w:pPr>
      <w:r w:rsidRPr="00AD663A">
        <w:rPr>
          <w:sz w:val="20"/>
          <w:szCs w:val="20"/>
        </w:rPr>
        <w:br/>
      </w:r>
      <w:r w:rsidR="00595A31" w:rsidRPr="00AD663A">
        <w:rPr>
          <w:b/>
          <w:sz w:val="20"/>
          <w:szCs w:val="20"/>
        </w:rPr>
        <w:t>II. II. Действия, осуществляемые комиссией</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.1.Рассматривает заявки на участие в аукционе с прилагаемыми к ним документами.</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.2.Принимает решение о признании претендентов участниками аукциона или об отказе в допуске претендентов к участию в аукционе.</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.3.Уведомляет претендентов о принятом решении.</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.4.Определяет победителя аукциона.</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.5.Обеспечивает ведение протоколов аукциона.</w:t>
      </w:r>
    </w:p>
    <w:p w:rsidR="004A2B3B"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.6.Выполняет иные необходимые функции, предусмотренные настоящим положением.</w:t>
      </w:r>
    </w:p>
    <w:p w:rsidR="00AD663A" w:rsidRPr="00AD663A" w:rsidRDefault="00AD663A" w:rsidP="004A2B3B">
      <w:pPr>
        <w:pStyle w:val="formattexttopleveltext"/>
        <w:widowControl w:val="0"/>
        <w:spacing w:before="0" w:beforeAutospacing="0" w:after="0" w:afterAutospacing="0"/>
        <w:ind w:firstLine="567"/>
        <w:jc w:val="both"/>
        <w:rPr>
          <w:sz w:val="20"/>
          <w:szCs w:val="20"/>
        </w:rPr>
      </w:pPr>
    </w:p>
    <w:p w:rsidR="00A414F5" w:rsidRPr="00AD663A" w:rsidRDefault="001475BE" w:rsidP="00AD663A">
      <w:pPr>
        <w:pStyle w:val="headertexttopleveltextcentertext"/>
        <w:spacing w:before="0" w:beforeAutospacing="0" w:after="0" w:afterAutospacing="0"/>
        <w:jc w:val="center"/>
        <w:rPr>
          <w:b/>
          <w:sz w:val="20"/>
          <w:szCs w:val="20"/>
        </w:rPr>
      </w:pPr>
      <w:r w:rsidRPr="00AD663A">
        <w:rPr>
          <w:b/>
          <w:sz w:val="20"/>
          <w:szCs w:val="20"/>
          <w:lang w:val="en-US"/>
        </w:rPr>
        <w:t>I</w:t>
      </w:r>
      <w:r w:rsidR="00A720E0" w:rsidRPr="00AD663A">
        <w:rPr>
          <w:b/>
          <w:sz w:val="20"/>
          <w:szCs w:val="20"/>
        </w:rPr>
        <w:t>II. Порядок приема заявок</w:t>
      </w:r>
    </w:p>
    <w:p w:rsidR="001475BE" w:rsidRPr="00AD663A" w:rsidRDefault="001475BE" w:rsidP="00AD663A">
      <w:pPr>
        <w:pStyle w:val="headertexttopleveltextcentertext"/>
        <w:spacing w:before="0" w:beforeAutospacing="0" w:after="0" w:afterAutospacing="0"/>
        <w:ind w:firstLine="567"/>
        <w:jc w:val="both"/>
        <w:rPr>
          <w:sz w:val="20"/>
          <w:szCs w:val="20"/>
        </w:rPr>
      </w:pPr>
      <w:r w:rsidRPr="00AD663A">
        <w:rPr>
          <w:sz w:val="20"/>
          <w:szCs w:val="20"/>
        </w:rPr>
        <w:t>3</w:t>
      </w:r>
      <w:r w:rsidR="00A720E0" w:rsidRPr="00AD663A">
        <w:rPr>
          <w:sz w:val="20"/>
          <w:szCs w:val="20"/>
        </w:rPr>
        <w:t>.1. Заявка и прилагаемые к ней документы подаются претендентом в открытой форме в отношении каждого заявляемого лота по форме и в сроки, которые установлены аукционной документацией.</w:t>
      </w:r>
    </w:p>
    <w:p w:rsidR="00A720E0" w:rsidRPr="00AD663A" w:rsidRDefault="001475BE" w:rsidP="001475BE">
      <w:pPr>
        <w:pStyle w:val="headertexttopleveltextcentertext"/>
        <w:spacing w:before="0" w:beforeAutospacing="0" w:after="0" w:afterAutospacing="0"/>
        <w:ind w:firstLine="567"/>
        <w:jc w:val="both"/>
        <w:rPr>
          <w:sz w:val="20"/>
          <w:szCs w:val="20"/>
        </w:rPr>
      </w:pPr>
      <w:r w:rsidRPr="00AD663A">
        <w:rPr>
          <w:sz w:val="20"/>
          <w:szCs w:val="20"/>
        </w:rPr>
        <w:t>3</w:t>
      </w:r>
      <w:r w:rsidR="00A720E0" w:rsidRPr="00AD663A">
        <w:rPr>
          <w:sz w:val="20"/>
          <w:szCs w:val="20"/>
        </w:rPr>
        <w:t xml:space="preserve">.2. Подача заявки является акцептом оферты в соответствии со </w:t>
      </w:r>
      <w:hyperlink r:id="rId24" w:history="1">
        <w:r w:rsidR="00A720E0" w:rsidRPr="00AD663A">
          <w:rPr>
            <w:sz w:val="20"/>
            <w:szCs w:val="20"/>
          </w:rPr>
          <w:t>статьей 438 Гражданского кодекса Российской Федерации</w:t>
        </w:r>
      </w:hyperlink>
      <w:r w:rsidR="00A720E0" w:rsidRPr="00AD663A">
        <w:rPr>
          <w:sz w:val="20"/>
          <w:szCs w:val="20"/>
        </w:rPr>
        <w:t>.</w:t>
      </w:r>
    </w:p>
    <w:p w:rsidR="00A720E0" w:rsidRPr="00AD663A" w:rsidRDefault="001475BE" w:rsidP="001475BE">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.3. Заявка должна содержать:</w:t>
      </w:r>
    </w:p>
    <w:p w:rsidR="00A720E0" w:rsidRPr="00AD663A" w:rsidRDefault="001475BE" w:rsidP="001475BE">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.3.1. Информацию о дате проведения аукциона и номере заявленного лота;</w:t>
      </w:r>
    </w:p>
    <w:p w:rsidR="00A720E0" w:rsidRPr="00AD663A" w:rsidRDefault="001475BE" w:rsidP="00A720E0">
      <w:pPr>
        <w:pStyle w:val="formattexttopleveltext"/>
        <w:spacing w:before="0" w:beforeAutospacing="0" w:after="0" w:afterAutospacing="0"/>
        <w:ind w:firstLine="567"/>
        <w:jc w:val="both"/>
        <w:rPr>
          <w:sz w:val="20"/>
          <w:szCs w:val="20"/>
        </w:rPr>
      </w:pPr>
      <w:proofErr w:type="gramStart"/>
      <w:r w:rsidRPr="00AD663A">
        <w:rPr>
          <w:sz w:val="20"/>
          <w:szCs w:val="20"/>
        </w:rPr>
        <w:t>3</w:t>
      </w:r>
      <w:r w:rsidR="00A720E0" w:rsidRPr="00AD663A">
        <w:rPr>
          <w:sz w:val="20"/>
          <w:szCs w:val="20"/>
        </w:rPr>
        <w:t>.3.2.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для возврата задатка и (или) заключения договора, номер контактного телефона; при проведении аукциона среди субъектов малого и среднего предпринимательства - сведения, подтверждающие отнесение претендента к указанной категории</w:t>
      </w:r>
      <w:r w:rsidR="006A4F83" w:rsidRPr="00AD663A">
        <w:rPr>
          <w:sz w:val="20"/>
          <w:szCs w:val="20"/>
        </w:rPr>
        <w:t>.</w:t>
      </w:r>
      <w:proofErr w:type="gramEnd"/>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 К заявке прилагаются следующие документы:</w:t>
      </w:r>
    </w:p>
    <w:p w:rsidR="00A720E0" w:rsidRPr="00AD663A" w:rsidRDefault="001475BE" w:rsidP="00A720E0">
      <w:pPr>
        <w:pStyle w:val="formattexttopleveltext"/>
        <w:spacing w:before="0" w:beforeAutospacing="0" w:after="0" w:afterAutospacing="0"/>
        <w:ind w:firstLine="567"/>
        <w:jc w:val="both"/>
        <w:rPr>
          <w:sz w:val="20"/>
          <w:szCs w:val="20"/>
        </w:rPr>
      </w:pPr>
      <w:proofErr w:type="gramStart"/>
      <w:r w:rsidRPr="00AD663A">
        <w:rPr>
          <w:sz w:val="20"/>
          <w:szCs w:val="20"/>
        </w:rPr>
        <w:t>3</w:t>
      </w:r>
      <w:r w:rsidR="00A720E0" w:rsidRPr="00AD663A">
        <w:rPr>
          <w:sz w:val="20"/>
          <w:szCs w:val="20"/>
        </w:rPr>
        <w:t>.4.1.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720E0" w:rsidRPr="00AD663A">
        <w:rPr>
          <w:sz w:val="20"/>
          <w:szCs w:val="20"/>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w:t>
      </w:r>
      <w:r w:rsidR="00A414F5" w:rsidRPr="00AD663A">
        <w:rPr>
          <w:sz w:val="20"/>
          <w:szCs w:val="20"/>
        </w:rPr>
        <w:t>2</w:t>
      </w:r>
      <w:r w:rsidR="00A720E0" w:rsidRPr="00AD663A">
        <w:rPr>
          <w:sz w:val="20"/>
          <w:szCs w:val="20"/>
        </w:rPr>
        <w:t>. копии учредительных документов заявителя (для юридических лиц);</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w:t>
      </w:r>
      <w:r w:rsidR="00A414F5" w:rsidRPr="00AD663A">
        <w:rPr>
          <w:sz w:val="20"/>
          <w:szCs w:val="20"/>
        </w:rPr>
        <w:t>3</w:t>
      </w:r>
      <w:r w:rsidR="00A720E0" w:rsidRPr="00AD663A">
        <w:rPr>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w:t>
      </w:r>
      <w:r w:rsidR="00A414F5" w:rsidRPr="00AD663A">
        <w:rPr>
          <w:sz w:val="20"/>
          <w:szCs w:val="20"/>
        </w:rPr>
        <w:t>4</w:t>
      </w:r>
      <w:r w:rsidR="00A720E0" w:rsidRPr="00AD663A">
        <w:rPr>
          <w:sz w:val="20"/>
          <w:szCs w:val="20"/>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25" w:history="1">
        <w:r w:rsidR="00A720E0" w:rsidRPr="00AD663A">
          <w:rPr>
            <w:sz w:val="20"/>
            <w:szCs w:val="20"/>
          </w:rPr>
          <w:t>Кодексом Российской Федерации об административных правонарушениях</w:t>
        </w:r>
      </w:hyperlink>
      <w:r w:rsidR="00A720E0" w:rsidRPr="00AD663A">
        <w:rPr>
          <w:sz w:val="20"/>
          <w:szCs w:val="20"/>
        </w:rPr>
        <w:t>;</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w:t>
      </w:r>
      <w:r w:rsidR="00A414F5" w:rsidRPr="00AD663A">
        <w:rPr>
          <w:sz w:val="20"/>
          <w:szCs w:val="20"/>
        </w:rPr>
        <w:t>5</w:t>
      </w:r>
      <w:r w:rsidR="00A720E0" w:rsidRPr="00AD663A">
        <w:rPr>
          <w:sz w:val="20"/>
          <w:szCs w:val="20"/>
        </w:rPr>
        <w:t>. платежное поручение, подтверждающее внесение задатка по заявленному лоту;</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414F5" w:rsidRPr="00AD663A">
        <w:rPr>
          <w:sz w:val="20"/>
          <w:szCs w:val="20"/>
        </w:rPr>
        <w:t>.4.6</w:t>
      </w:r>
      <w:r w:rsidR="00A720E0" w:rsidRPr="00AD663A">
        <w:rPr>
          <w:sz w:val="20"/>
          <w:szCs w:val="20"/>
        </w:rPr>
        <w:t>. опись представленных документов в двух экземплярах.</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.5. Поступившие заявки регистрируются Организатором аукциона в порядке поступления с указанием номера, времени и даты регистрации.</w:t>
      </w:r>
      <w:r w:rsidR="00186F76" w:rsidRPr="00AD663A">
        <w:rPr>
          <w:sz w:val="20"/>
          <w:szCs w:val="20"/>
        </w:rPr>
        <w:t xml:space="preserve"> </w:t>
      </w:r>
      <w:r w:rsidR="00A720E0" w:rsidRPr="00AD663A">
        <w:rPr>
          <w:sz w:val="20"/>
          <w:szCs w:val="20"/>
        </w:rPr>
        <w:t>Один экземпляр описи представленных документов с отметкой о дате и времени регистрации заявки возвращается претенденту.</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 Организатор аукциона отказывает в приеме заявки в следующих случаях:</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.6.1. непредставление документов, определенных извещением о проведен</w:t>
      </w:r>
      <w:proofErr w:type="gramStart"/>
      <w:r w:rsidR="00A720E0" w:rsidRPr="00AD663A">
        <w:rPr>
          <w:sz w:val="20"/>
          <w:szCs w:val="20"/>
        </w:rPr>
        <w:t>ии ау</w:t>
      </w:r>
      <w:proofErr w:type="gramEnd"/>
      <w:r w:rsidR="00A720E0" w:rsidRPr="00AD663A">
        <w:rPr>
          <w:sz w:val="20"/>
          <w:szCs w:val="20"/>
        </w:rPr>
        <w:t>кциона, либо наличие в таких документах недостоверных сведений;</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.6.2.</w:t>
      </w:r>
      <w:r w:rsidR="003F4B51" w:rsidRPr="00AD663A">
        <w:rPr>
          <w:color w:val="FFFFFF" w:themeColor="background1"/>
          <w:sz w:val="20"/>
          <w:szCs w:val="20"/>
        </w:rPr>
        <w:t>-</w:t>
      </w:r>
      <w:r w:rsidR="00A720E0" w:rsidRPr="00AD663A">
        <w:rPr>
          <w:sz w:val="20"/>
          <w:szCs w:val="20"/>
        </w:rPr>
        <w:t xml:space="preserve">несоответствие заявителя требованиям, указанным в </w:t>
      </w:r>
      <w:hyperlink r:id="rId26" w:history="1">
        <w:r w:rsidR="00A720E0" w:rsidRPr="00AD663A">
          <w:rPr>
            <w:sz w:val="20"/>
            <w:szCs w:val="20"/>
          </w:rPr>
          <w:t xml:space="preserve">разделе </w:t>
        </w:r>
        <w:r w:rsidR="00471D94" w:rsidRPr="00AD663A">
          <w:rPr>
            <w:sz w:val="20"/>
            <w:szCs w:val="20"/>
          </w:rPr>
          <w:t>«Требования к заявителям»</w:t>
        </w:r>
        <w:r w:rsidR="00A720E0" w:rsidRPr="00AD663A">
          <w:rPr>
            <w:sz w:val="20"/>
            <w:szCs w:val="20"/>
          </w:rPr>
          <w:t xml:space="preserve"> настояще</w:t>
        </w:r>
        <w:r w:rsidR="00471D94" w:rsidRPr="00AD663A">
          <w:rPr>
            <w:sz w:val="20"/>
            <w:szCs w:val="20"/>
          </w:rPr>
          <w:t>й аукционной документации</w:t>
        </w:r>
      </w:hyperlink>
      <w:r w:rsidR="00A720E0" w:rsidRPr="00AD663A">
        <w:rPr>
          <w:sz w:val="20"/>
          <w:szCs w:val="20"/>
        </w:rPr>
        <w:t>;</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.6.3. невнесение задатка;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.6.4. несоответствие заявки требованиям аукционной документации;</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lastRenderedPageBreak/>
        <w:t>3</w:t>
      </w:r>
      <w:r w:rsidR="00A720E0" w:rsidRPr="00AD663A">
        <w:rPr>
          <w:sz w:val="20"/>
          <w:szCs w:val="20"/>
        </w:rPr>
        <w:t>.6.5. наличие решения о ликвидации заявителя - юридического лица или наличие решений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.6.6.</w:t>
      </w:r>
      <w:r w:rsidR="003F4B51" w:rsidRPr="00AD663A">
        <w:rPr>
          <w:color w:val="FFFFFF" w:themeColor="background1"/>
          <w:sz w:val="20"/>
          <w:szCs w:val="20"/>
        </w:rPr>
        <w:t>-</w:t>
      </w:r>
      <w:r w:rsidR="00A720E0" w:rsidRPr="00AD663A">
        <w:rPr>
          <w:sz w:val="20"/>
          <w:szCs w:val="20"/>
        </w:rPr>
        <w:t xml:space="preserve">наличие решения о приостановлении деятельности заявителя в порядке, предусмотренном </w:t>
      </w:r>
      <w:hyperlink r:id="rId27" w:history="1">
        <w:r w:rsidR="00A720E0" w:rsidRPr="00AD663A">
          <w:rPr>
            <w:sz w:val="20"/>
            <w:szCs w:val="20"/>
          </w:rPr>
          <w:t>Кодексом Российской Федерации об административных правонарушениях</w:t>
        </w:r>
      </w:hyperlink>
      <w:r w:rsidR="00A720E0" w:rsidRPr="00AD663A">
        <w:rPr>
          <w:sz w:val="20"/>
          <w:szCs w:val="20"/>
        </w:rPr>
        <w:t>, на день рассмотрения заявки.</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Перечень указанных оснований отказа претенденту в участии в аукционе является исчерпывающим.</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.7. 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.8. Претендент, подавший заявку, вправе отозвать заявку в любое время до даты окончания приема заявок, уведомив в письменной форме Организатора аукциона.</w:t>
      </w:r>
    </w:p>
    <w:p w:rsidR="00A720E0" w:rsidRPr="00AD663A" w:rsidRDefault="00A720E0" w:rsidP="00A720E0">
      <w:pPr>
        <w:pStyle w:val="formattexttopleveltext"/>
        <w:spacing w:before="0" w:beforeAutospacing="0" w:after="0" w:afterAutospacing="0"/>
        <w:ind w:firstLine="567"/>
        <w:jc w:val="center"/>
        <w:rPr>
          <w:b/>
          <w:sz w:val="20"/>
          <w:szCs w:val="20"/>
        </w:rPr>
      </w:pPr>
      <w:r w:rsidRPr="00AD663A">
        <w:rPr>
          <w:sz w:val="20"/>
          <w:szCs w:val="20"/>
        </w:rPr>
        <w:br/>
      </w:r>
      <w:r w:rsidR="001475BE" w:rsidRPr="00AD663A">
        <w:rPr>
          <w:b/>
          <w:sz w:val="20"/>
          <w:szCs w:val="20"/>
          <w:lang w:val="en-US"/>
        </w:rPr>
        <w:t>IV</w:t>
      </w:r>
      <w:r w:rsidRPr="00AD663A">
        <w:rPr>
          <w:b/>
          <w:sz w:val="20"/>
          <w:szCs w:val="20"/>
        </w:rPr>
        <w:t>. Порядок проведения аукциона и оформление</w:t>
      </w:r>
      <w:r w:rsidRPr="00AD663A">
        <w:rPr>
          <w:b/>
          <w:sz w:val="20"/>
          <w:szCs w:val="20"/>
        </w:rPr>
        <w:br/>
        <w:t> его результатов</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.1. В течени</w:t>
      </w:r>
      <w:r w:rsidR="003F4B51" w:rsidRPr="00AD663A">
        <w:rPr>
          <w:sz w:val="20"/>
          <w:szCs w:val="20"/>
        </w:rPr>
        <w:t>е</w:t>
      </w:r>
      <w:r w:rsidR="00A720E0" w:rsidRPr="00AD663A">
        <w:rPr>
          <w:sz w:val="20"/>
          <w:szCs w:val="20"/>
        </w:rPr>
        <w:t xml:space="preserve"> трех рабочих дней до даты проведения аукциона, указанной в информационном извещении о проведен</w:t>
      </w:r>
      <w:proofErr w:type="gramStart"/>
      <w:r w:rsidR="00A720E0" w:rsidRPr="00AD663A">
        <w:rPr>
          <w:sz w:val="20"/>
          <w:szCs w:val="20"/>
        </w:rPr>
        <w:t>ии ау</w:t>
      </w:r>
      <w:proofErr w:type="gramEnd"/>
      <w:r w:rsidR="00A720E0" w:rsidRPr="00AD663A">
        <w:rPr>
          <w:sz w:val="20"/>
          <w:szCs w:val="20"/>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заявок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 xml:space="preserve">.2. Протокол рассмотрения заявок ведется Комиссией и подписывается всеми присутствующими на заседании членами Комиссии в день рассмотрения заявок. Протокол рассмотрения заявок не </w:t>
      </w:r>
      <w:proofErr w:type="gramStart"/>
      <w:r w:rsidR="00A720E0" w:rsidRPr="00AD663A">
        <w:rPr>
          <w:sz w:val="20"/>
          <w:szCs w:val="20"/>
        </w:rPr>
        <w:t>позднее</w:t>
      </w:r>
      <w:proofErr w:type="gramEnd"/>
      <w:r w:rsidR="00A720E0" w:rsidRPr="00AD663A">
        <w:rPr>
          <w:sz w:val="20"/>
          <w:szCs w:val="20"/>
        </w:rPr>
        <w:t xml:space="preserve"> чем на следующий рабочий день после рассмотрения заявок размещается Уполномоченным органом на официальном сайте.</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.3. Аукцион признается несостоявшимся в следующих случаях:</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.3.1. по окончании срока подачи заявок подана лишь одна заявка;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.3.2. по окончании срока подачи заявок не подано ни одной заявки;</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.3.3. Комиссией принято решение об отказе всем претендентам в допуске к участию в аукционе.</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.4. В случае если аукцион признан несостоявшимся, Организатор аукциона вправе объявить о проведении нового аукциона. В случае объявления о проведении нового аукциона Организатор аукциона вправе изменить условия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.5. Претендент приобретает статус участника аукциона с момента оформления Организатором аукциона протокола о рассмотрении заявок.</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.6. Аукцион проводится в следующем порядке:</w:t>
      </w:r>
    </w:p>
    <w:p w:rsidR="00A720E0" w:rsidRPr="00AD663A" w:rsidRDefault="00A720E0" w:rsidP="00A720E0">
      <w:pPr>
        <w:pStyle w:val="formattexttopleveltext"/>
        <w:spacing w:before="0" w:beforeAutospacing="0" w:after="0" w:afterAutospacing="0"/>
        <w:ind w:firstLine="567"/>
        <w:jc w:val="both"/>
        <w:rPr>
          <w:color w:val="FF0000"/>
          <w:sz w:val="20"/>
          <w:szCs w:val="20"/>
        </w:rPr>
      </w:pPr>
      <w:r w:rsidRPr="00AD663A">
        <w:rPr>
          <w:sz w:val="20"/>
          <w:szCs w:val="20"/>
        </w:rPr>
        <w:t>1) торги осуществляет аукционист</w:t>
      </w:r>
      <w:r w:rsidR="0020575B" w:rsidRPr="00AD663A">
        <w:rPr>
          <w:sz w:val="20"/>
          <w:szCs w:val="20"/>
        </w:rPr>
        <w:t xml:space="preserve"> – член аукционной комиссии (по согласованию);</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 торги проводятся по каждому лоту отдельно;</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3) торги ведутся путем повышения начального (минимального) размера стоимости права на размещение объекта, указанного в извещении о проведен</w:t>
      </w:r>
      <w:proofErr w:type="gramStart"/>
      <w:r w:rsidRPr="00AD663A">
        <w:rPr>
          <w:sz w:val="20"/>
          <w:szCs w:val="20"/>
        </w:rPr>
        <w:t>ии ау</w:t>
      </w:r>
      <w:proofErr w:type="gramEnd"/>
      <w:r w:rsidRPr="00AD663A">
        <w:rPr>
          <w:sz w:val="20"/>
          <w:szCs w:val="20"/>
        </w:rPr>
        <w:t>кциона, на шаг аукциона;</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4) победителем торгов признается участник, предложивший наиболее высокий размер стоимости права на размещение нестационарного торгового объекта.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 xml:space="preserve">.7. </w:t>
      </w:r>
      <w:proofErr w:type="gramStart"/>
      <w:r w:rsidR="00A720E0" w:rsidRPr="00AD663A">
        <w:rPr>
          <w:sz w:val="20"/>
          <w:szCs w:val="20"/>
        </w:rPr>
        <w:t>Результат аукциона оформляется протоколом об итогах аукциона, содержащим сведения о месте, дате и времени проведения аукциона, об участниках аукциона, о начальном (минимальном) размере платы за заключение договора на размещение нестационарного торгового объекта, последнем и предпоследнем предложениях о размере стоимости права на размещение нестационарного торгового объекта, наименовании и месте нахождения (для юридического лица), фамилию, имя, отчество, сведения о месте жительства (для</w:t>
      </w:r>
      <w:proofErr w:type="gramEnd"/>
      <w:r w:rsidR="00A720E0" w:rsidRPr="00AD663A">
        <w:rPr>
          <w:sz w:val="20"/>
          <w:szCs w:val="20"/>
        </w:rPr>
        <w:t xml:space="preserve"> индивидуального предпринимателя) победителя аукциона и участника, который сделал предпоследнее предложение о размере стоимости права на размещение нестационарного торгового объекта.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.8. Протокол об итогах аукциона составляется в двух экземплярах, подписывается всеми присутствующими членами Комиссии в день проведения аукциона, один из экземпляров протокола остается у Организатора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.9. Протокол об итогах аукциона вручается победителю аукциона и является документом, удостоверяющим право победителя на заключение договора.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 xml:space="preserve">.10. </w:t>
      </w:r>
      <w:proofErr w:type="gramStart"/>
      <w:r w:rsidR="00A720E0" w:rsidRPr="00AD663A">
        <w:rPr>
          <w:sz w:val="20"/>
          <w:szCs w:val="20"/>
        </w:rPr>
        <w:t>Право на размещение нестационарного торгового объекта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аукциона, на условиях, которые предусмотрены аукционной документацией, с размером платы за заключение договора на размещение нестационарного торгового объекта, равным начальному (минимальному) размеру стоимости права на размещение</w:t>
      </w:r>
      <w:proofErr w:type="gramEnd"/>
      <w:r w:rsidR="00A720E0" w:rsidRPr="00AD663A">
        <w:rPr>
          <w:sz w:val="20"/>
          <w:szCs w:val="20"/>
        </w:rPr>
        <w:t xml:space="preserve"> нестационарного торгового объекта, </w:t>
      </w:r>
      <w:proofErr w:type="gramStart"/>
      <w:r w:rsidR="00A720E0" w:rsidRPr="00AD663A">
        <w:rPr>
          <w:sz w:val="20"/>
          <w:szCs w:val="20"/>
        </w:rPr>
        <w:t>указанному</w:t>
      </w:r>
      <w:proofErr w:type="gramEnd"/>
      <w:r w:rsidR="00A720E0" w:rsidRPr="00AD663A">
        <w:rPr>
          <w:sz w:val="20"/>
          <w:szCs w:val="20"/>
        </w:rPr>
        <w:t xml:space="preserve"> в извещении о проведении аукциона. При этом для Уполномоченного органа заключение предусмотренного настоящим пунктом договора в указанных случаях является обязательным.</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.11.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предложенного победителем аукциона размера стоимости права на размещение нестационарного торгового объекта.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 xml:space="preserve">.12. По результатам аукциона победитель аукциона и Уполномоченный орган в течение пяти рабочих дней </w:t>
      </w:r>
      <w:proofErr w:type="gramStart"/>
      <w:r w:rsidR="00A720E0" w:rsidRPr="00AD663A">
        <w:rPr>
          <w:sz w:val="20"/>
          <w:szCs w:val="20"/>
        </w:rPr>
        <w:t xml:space="preserve">с даты </w:t>
      </w:r>
      <w:r w:rsidR="00DD2EA6" w:rsidRPr="00AD663A">
        <w:rPr>
          <w:sz w:val="20"/>
          <w:szCs w:val="20"/>
        </w:rPr>
        <w:t xml:space="preserve"> </w:t>
      </w:r>
      <w:r w:rsidR="00A720E0" w:rsidRPr="00AD663A">
        <w:rPr>
          <w:sz w:val="20"/>
          <w:szCs w:val="20"/>
        </w:rPr>
        <w:t>подведения</w:t>
      </w:r>
      <w:proofErr w:type="gramEnd"/>
      <w:r w:rsidR="00A720E0" w:rsidRPr="00AD663A">
        <w:rPr>
          <w:sz w:val="20"/>
          <w:szCs w:val="20"/>
        </w:rPr>
        <w:t xml:space="preserve"> итогов аукциона заключают договор.</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.13.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указанный в информационном извещении о проведен</w:t>
      </w:r>
      <w:proofErr w:type="gramStart"/>
      <w:r w:rsidR="00A720E0" w:rsidRPr="00AD663A">
        <w:rPr>
          <w:sz w:val="20"/>
          <w:szCs w:val="20"/>
        </w:rPr>
        <w:t>ии ау</w:t>
      </w:r>
      <w:proofErr w:type="gramEnd"/>
      <w:r w:rsidR="00A720E0" w:rsidRPr="00AD663A">
        <w:rPr>
          <w:sz w:val="20"/>
          <w:szCs w:val="20"/>
        </w:rPr>
        <w:t xml:space="preserve">кциона, в течение 10 банковских дней с даты заключения договора. </w:t>
      </w:r>
      <w:r w:rsidR="00A720E0" w:rsidRPr="00AD663A">
        <w:rPr>
          <w:sz w:val="20"/>
          <w:szCs w:val="20"/>
        </w:rPr>
        <w:lastRenderedPageBreak/>
        <w:t>Внесенный задаток засчитывается в счет размера стоимости права на размещение нестационарного торгового объекта. Справка, подтверждающая поступление в полном объеме платы является неотъемлемым приложением к договору.</w:t>
      </w:r>
    </w:p>
    <w:p w:rsidR="0099461B" w:rsidRPr="00AD663A" w:rsidRDefault="001475BE" w:rsidP="00EF232A">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.14. Ответственность покупателя в случае его отказа или уклонения от оплаты в установленные сроки предусматривается в договоре в соответствии с законодательством Российской Федерации.</w:t>
      </w:r>
    </w:p>
    <w:p w:rsidR="00FC2522" w:rsidRPr="00AD663A" w:rsidRDefault="00FC2522" w:rsidP="00EF232A">
      <w:pPr>
        <w:pStyle w:val="formattexttopleveltext"/>
        <w:spacing w:before="0" w:beforeAutospacing="0" w:after="0" w:afterAutospacing="0"/>
        <w:ind w:firstLine="567"/>
        <w:jc w:val="both"/>
        <w:rPr>
          <w:sz w:val="20"/>
          <w:szCs w:val="20"/>
        </w:rPr>
      </w:pPr>
    </w:p>
    <w:p w:rsidR="00A720E0" w:rsidRPr="00AD663A" w:rsidRDefault="001475BE" w:rsidP="001475BE">
      <w:pPr>
        <w:pStyle w:val="formattexttopleveltext"/>
        <w:spacing w:before="0" w:beforeAutospacing="0" w:after="0" w:afterAutospacing="0"/>
        <w:ind w:firstLine="567"/>
        <w:jc w:val="center"/>
        <w:rPr>
          <w:b/>
          <w:sz w:val="20"/>
          <w:szCs w:val="20"/>
        </w:rPr>
      </w:pPr>
      <w:r w:rsidRPr="00AD663A">
        <w:rPr>
          <w:b/>
          <w:sz w:val="20"/>
          <w:szCs w:val="20"/>
          <w:lang w:val="en-US"/>
        </w:rPr>
        <w:t>V</w:t>
      </w:r>
      <w:r w:rsidR="00A720E0" w:rsidRPr="00AD663A">
        <w:rPr>
          <w:b/>
          <w:sz w:val="20"/>
          <w:szCs w:val="20"/>
        </w:rPr>
        <w:t>. Порядок возврата задатка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 Денежные средства, внесенные претендентами в качестве задатков, возвращаются Организатором аукциона в течение пяти рабочих дней:</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.1.1. претендентам со дня размещения на официальном сайте извещения об отказе от проведения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.1.2. претенденту со дня поступления письменного уведомления об отзыве заявки при его получении до дня окончания приема заявок;</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.1.3. претендентам и участникам аукциона со дня размещения на официальном сайте протокола аукциона, в случае если аукцион признан несостоявшимся;</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.1.4. претендентам и участникам аукциона со дня размещения на официальном сайте протокола аукциона, за исключением победителя аукциона и второго участника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.1.5. второму участнику аукциона после заключения договора с победителем аукциона.</w:t>
      </w:r>
    </w:p>
    <w:p w:rsidR="001475BE"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 xml:space="preserve">.2. В случае признания победителя аукциона или второго участника аукциона </w:t>
      </w:r>
      <w:proofErr w:type="gramStart"/>
      <w:r w:rsidR="00A720E0" w:rsidRPr="00AD663A">
        <w:rPr>
          <w:sz w:val="20"/>
          <w:szCs w:val="20"/>
        </w:rPr>
        <w:t>уклонившимися</w:t>
      </w:r>
      <w:proofErr w:type="gramEnd"/>
      <w:r w:rsidR="00A720E0" w:rsidRPr="00AD663A">
        <w:rPr>
          <w:sz w:val="20"/>
          <w:szCs w:val="20"/>
        </w:rPr>
        <w:t xml:space="preserve"> от заключения договора внесенный задаток не возвращается.</w:t>
      </w:r>
    </w:p>
    <w:p w:rsidR="006873DB" w:rsidRPr="00AD663A" w:rsidRDefault="006873DB" w:rsidP="00A720E0">
      <w:pPr>
        <w:pStyle w:val="formattexttopleveltext"/>
        <w:spacing w:before="0" w:beforeAutospacing="0" w:after="0" w:afterAutospacing="0"/>
        <w:ind w:firstLine="567"/>
        <w:jc w:val="both"/>
        <w:rPr>
          <w:sz w:val="20"/>
          <w:szCs w:val="20"/>
        </w:rPr>
      </w:pPr>
    </w:p>
    <w:p w:rsidR="001475BE" w:rsidRPr="00AD663A" w:rsidRDefault="006873DB" w:rsidP="006873DB">
      <w:pPr>
        <w:pStyle w:val="formattexttopleveltext"/>
        <w:spacing w:before="0" w:beforeAutospacing="0" w:after="0" w:afterAutospacing="0"/>
        <w:ind w:firstLine="567"/>
        <w:jc w:val="both"/>
        <w:rPr>
          <w:sz w:val="20"/>
          <w:szCs w:val="20"/>
        </w:rPr>
      </w:pP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ПРОЕКТ</w:t>
      </w:r>
    </w:p>
    <w:tbl>
      <w:tblPr>
        <w:tblW w:w="9752" w:type="dxa"/>
        <w:tblCellSpacing w:w="15" w:type="dxa"/>
        <w:tblCellMar>
          <w:top w:w="15" w:type="dxa"/>
          <w:left w:w="15" w:type="dxa"/>
          <w:bottom w:w="15" w:type="dxa"/>
          <w:right w:w="15" w:type="dxa"/>
        </w:tblCellMar>
        <w:tblLook w:val="0000" w:firstRow="0" w:lastRow="0" w:firstColumn="0" w:lastColumn="0" w:noHBand="0" w:noVBand="0"/>
      </w:tblPr>
      <w:tblGrid>
        <w:gridCol w:w="6140"/>
        <w:gridCol w:w="3612"/>
      </w:tblGrid>
      <w:tr w:rsidR="00A165D4" w:rsidRPr="00AD663A" w:rsidTr="000A7720">
        <w:trPr>
          <w:trHeight w:val="21"/>
          <w:tblCellSpacing w:w="15" w:type="dxa"/>
        </w:trPr>
        <w:tc>
          <w:tcPr>
            <w:tcW w:w="6095" w:type="dxa"/>
            <w:vAlign w:val="center"/>
          </w:tcPr>
          <w:p w:rsidR="00A165D4" w:rsidRPr="00AD663A" w:rsidRDefault="00EF232A" w:rsidP="000A7720">
            <w:pPr>
              <w:jc w:val="center"/>
              <w:rPr>
                <w:sz w:val="20"/>
                <w:szCs w:val="20"/>
              </w:rPr>
            </w:pPr>
            <w:bookmarkStart w:id="0" w:name="sub_3432"/>
            <w:r w:rsidRPr="00AD663A">
              <w:rPr>
                <w:b/>
                <w:sz w:val="20"/>
                <w:szCs w:val="20"/>
              </w:rPr>
              <w:t>Т</w:t>
            </w:r>
            <w:r w:rsidR="00A165D4" w:rsidRPr="00AD663A">
              <w:rPr>
                <w:b/>
                <w:sz w:val="20"/>
                <w:szCs w:val="20"/>
              </w:rPr>
              <w:t xml:space="preserve">иповая форма договора </w:t>
            </w:r>
            <w:r w:rsidR="00A165D4" w:rsidRPr="00AD663A">
              <w:rPr>
                <w:b/>
                <w:sz w:val="20"/>
                <w:szCs w:val="20"/>
              </w:rPr>
              <w:br/>
              <w:t>на размещение нестационарного торгового объекта</w:t>
            </w:r>
            <w:r w:rsidR="00A165D4" w:rsidRPr="00AD663A">
              <w:rPr>
                <w:b/>
                <w:sz w:val="20"/>
                <w:szCs w:val="20"/>
              </w:rPr>
              <w:br/>
            </w:r>
          </w:p>
        </w:tc>
        <w:tc>
          <w:tcPr>
            <w:tcW w:w="3567" w:type="dxa"/>
            <w:vAlign w:val="center"/>
          </w:tcPr>
          <w:p w:rsidR="00A165D4" w:rsidRPr="00AD663A" w:rsidRDefault="00A165D4" w:rsidP="000A7720">
            <w:pPr>
              <w:jc w:val="center"/>
              <w:rPr>
                <w:sz w:val="20"/>
                <w:szCs w:val="20"/>
              </w:rPr>
            </w:pPr>
          </w:p>
        </w:tc>
      </w:tr>
      <w:tr w:rsidR="00A165D4" w:rsidRPr="00AD663A" w:rsidTr="000A7720">
        <w:trPr>
          <w:trHeight w:val="414"/>
          <w:tblCellSpacing w:w="15" w:type="dxa"/>
        </w:trPr>
        <w:tc>
          <w:tcPr>
            <w:tcW w:w="6095" w:type="dxa"/>
            <w:tcBorders>
              <w:top w:val="nil"/>
              <w:left w:val="nil"/>
              <w:bottom w:val="nil"/>
              <w:right w:val="nil"/>
            </w:tcBorders>
            <w:tcMar>
              <w:top w:w="15" w:type="dxa"/>
              <w:left w:w="149" w:type="dxa"/>
              <w:bottom w:w="15" w:type="dxa"/>
              <w:right w:w="149" w:type="dxa"/>
            </w:tcMar>
          </w:tcPr>
          <w:p w:rsidR="00A165D4" w:rsidRPr="00AD663A" w:rsidRDefault="00A165D4" w:rsidP="004F6A5D">
            <w:pPr>
              <w:pStyle w:val="formattext"/>
              <w:jc w:val="both"/>
              <w:rPr>
                <w:sz w:val="20"/>
                <w:szCs w:val="20"/>
              </w:rPr>
            </w:pPr>
            <w:r w:rsidRPr="00AD663A">
              <w:rPr>
                <w:sz w:val="20"/>
                <w:szCs w:val="20"/>
              </w:rPr>
              <w:t>г. А</w:t>
            </w:r>
            <w:r w:rsidR="004F6A5D" w:rsidRPr="00AD663A">
              <w:rPr>
                <w:sz w:val="20"/>
                <w:szCs w:val="20"/>
              </w:rPr>
              <w:t>знакаево</w:t>
            </w:r>
            <w:r w:rsidRPr="00AD663A">
              <w:rPr>
                <w:sz w:val="20"/>
                <w:szCs w:val="20"/>
              </w:rPr>
              <w:t xml:space="preserve">  </w:t>
            </w:r>
            <w:r w:rsidR="00854027" w:rsidRPr="00AD663A">
              <w:rPr>
                <w:sz w:val="20"/>
                <w:szCs w:val="20"/>
              </w:rPr>
              <w:t xml:space="preserve">          </w:t>
            </w:r>
          </w:p>
        </w:tc>
        <w:tc>
          <w:tcPr>
            <w:tcW w:w="3567" w:type="dxa"/>
            <w:tcBorders>
              <w:top w:val="nil"/>
              <w:left w:val="nil"/>
              <w:bottom w:val="nil"/>
              <w:right w:val="nil"/>
            </w:tcBorders>
            <w:tcMar>
              <w:top w:w="15" w:type="dxa"/>
              <w:left w:w="149" w:type="dxa"/>
              <w:bottom w:w="15" w:type="dxa"/>
              <w:right w:w="149" w:type="dxa"/>
            </w:tcMar>
          </w:tcPr>
          <w:p w:rsidR="00A165D4" w:rsidRPr="00AD663A" w:rsidRDefault="00A165D4" w:rsidP="00854027">
            <w:pPr>
              <w:pStyle w:val="formattext"/>
              <w:ind w:left="687"/>
              <w:jc w:val="both"/>
              <w:rPr>
                <w:sz w:val="20"/>
                <w:szCs w:val="20"/>
              </w:rPr>
            </w:pPr>
            <w:r w:rsidRPr="00AD663A">
              <w:rPr>
                <w:sz w:val="20"/>
                <w:szCs w:val="20"/>
              </w:rPr>
              <w:t>"___"__________ 20__ г.</w:t>
            </w:r>
          </w:p>
        </w:tc>
      </w:tr>
    </w:tbl>
    <w:p w:rsidR="004F6A5D" w:rsidRPr="00AD663A" w:rsidRDefault="004F6A5D" w:rsidP="004F6A5D">
      <w:pPr>
        <w:pStyle w:val="formattexttopleveltext"/>
        <w:spacing w:before="0" w:beforeAutospacing="0" w:after="0" w:afterAutospacing="0"/>
        <w:ind w:firstLine="567"/>
        <w:jc w:val="both"/>
        <w:rPr>
          <w:sz w:val="20"/>
          <w:szCs w:val="20"/>
        </w:rPr>
      </w:pPr>
      <w:r w:rsidRPr="00AD663A">
        <w:rPr>
          <w:sz w:val="20"/>
          <w:szCs w:val="20"/>
        </w:rPr>
        <w:t>Исполнительный комитет города Азнакаево Азнакаевского муниципального района Республики Татарстан, именуемый в дальнейшем "Заказчик", в лице   руководителя _________________</w:t>
      </w:r>
      <w:r w:rsidRPr="00AD663A">
        <w:rPr>
          <w:b/>
          <w:sz w:val="20"/>
          <w:szCs w:val="20"/>
        </w:rPr>
        <w:t xml:space="preserve">, </w:t>
      </w:r>
      <w:r w:rsidRPr="00AD663A">
        <w:rPr>
          <w:sz w:val="20"/>
          <w:szCs w:val="20"/>
        </w:rPr>
        <w:t xml:space="preserve">действующий на основании ____________ОГРН _______, выданный Межрайонной инспекцией Федеральной налоговой службы № ___________. ИНН ___________, от </w:t>
      </w:r>
      <w:proofErr w:type="gramStart"/>
      <w:r w:rsidRPr="00AD663A">
        <w:rPr>
          <w:sz w:val="20"/>
          <w:szCs w:val="20"/>
        </w:rPr>
        <w:t>имени</w:t>
      </w:r>
      <w:proofErr w:type="gramEnd"/>
      <w:r w:rsidRPr="00AD663A">
        <w:rPr>
          <w:sz w:val="20"/>
          <w:szCs w:val="20"/>
        </w:rPr>
        <w:t xml:space="preserve"> которого выступает  Палата земельных и имущественных отношений Азнакаевского муниципального района РТ, зарегистрированная «____»________20__г. ОГРН _________ Межрайонной инспекцией Федеральной налоговой службы № ____ по РТ, ИНН _________, местонахождение: _____________, именуемое в дальнейшем "Уполномоченный орган", в лице Председателя </w:t>
      </w:r>
      <w:proofErr w:type="spellStart"/>
      <w:r w:rsidRPr="00AD663A">
        <w:rPr>
          <w:sz w:val="20"/>
          <w:szCs w:val="20"/>
        </w:rPr>
        <w:t>Хайдарова</w:t>
      </w:r>
      <w:proofErr w:type="spellEnd"/>
      <w:r w:rsidRPr="00AD663A">
        <w:rPr>
          <w:sz w:val="20"/>
          <w:szCs w:val="20"/>
        </w:rPr>
        <w:t xml:space="preserve"> Ильдара </w:t>
      </w:r>
      <w:proofErr w:type="spellStart"/>
      <w:r w:rsidRPr="00AD663A">
        <w:rPr>
          <w:sz w:val="20"/>
          <w:szCs w:val="20"/>
        </w:rPr>
        <w:t>Зайтуновича</w:t>
      </w:r>
      <w:proofErr w:type="spellEnd"/>
      <w:r w:rsidRPr="00AD663A">
        <w:rPr>
          <w:sz w:val="20"/>
          <w:szCs w:val="20"/>
        </w:rPr>
        <w:t>, действующего по доверенности от «_____» ________ 20____ г., удостоверенной ____________, нотариусом Азнакаевского нотариального округа РТ, зарегистрированной в реестре за № ______, с одной стороны, и ___________________________ в лице ________________________________, действующег</w:t>
      </w:r>
      <w:proofErr w:type="gramStart"/>
      <w:r w:rsidRPr="00AD663A">
        <w:rPr>
          <w:sz w:val="20"/>
          <w:szCs w:val="20"/>
        </w:rPr>
        <w:t>о(</w:t>
      </w:r>
      <w:proofErr w:type="gramEnd"/>
      <w:r w:rsidRPr="00AD663A">
        <w:rPr>
          <w:sz w:val="20"/>
          <w:szCs w:val="20"/>
        </w:rPr>
        <w:t>-ей) на основании ______________, именуемое(-</w:t>
      </w:r>
      <w:proofErr w:type="spellStart"/>
      <w:r w:rsidRPr="00AD663A">
        <w:rPr>
          <w:sz w:val="20"/>
          <w:szCs w:val="20"/>
        </w:rPr>
        <w:t>ый</w:t>
      </w:r>
      <w:proofErr w:type="spellEnd"/>
      <w:r w:rsidRPr="00AD663A">
        <w:rPr>
          <w:sz w:val="20"/>
          <w:szCs w:val="20"/>
        </w:rPr>
        <w:t>) в дальнейшем "заявитель"/"победитель торгов", с другой стороны, далее совместно именуемые "стороны", заключили настоящий договор о нижеследующем:</w:t>
      </w:r>
    </w:p>
    <w:p w:rsidR="00A165D4" w:rsidRPr="00AD663A" w:rsidRDefault="00A165D4" w:rsidP="00A165D4">
      <w:pPr>
        <w:pStyle w:val="formattexttopleveltext"/>
        <w:tabs>
          <w:tab w:val="left" w:pos="0"/>
        </w:tabs>
        <w:spacing w:before="0" w:beforeAutospacing="0" w:after="0" w:afterAutospacing="0"/>
        <w:jc w:val="center"/>
        <w:rPr>
          <w:sz w:val="20"/>
          <w:szCs w:val="20"/>
        </w:rPr>
      </w:pPr>
    </w:p>
    <w:p w:rsidR="00A165D4" w:rsidRPr="00AD663A" w:rsidRDefault="00A165D4" w:rsidP="00A165D4">
      <w:pPr>
        <w:pStyle w:val="formattexttopleveltext"/>
        <w:tabs>
          <w:tab w:val="left" w:pos="0"/>
        </w:tabs>
        <w:spacing w:before="0" w:beforeAutospacing="0" w:after="0" w:afterAutospacing="0"/>
        <w:jc w:val="center"/>
        <w:rPr>
          <w:b/>
          <w:sz w:val="20"/>
          <w:szCs w:val="20"/>
        </w:rPr>
      </w:pPr>
      <w:r w:rsidRPr="00AD663A">
        <w:rPr>
          <w:b/>
          <w:sz w:val="20"/>
          <w:szCs w:val="20"/>
        </w:rPr>
        <w:t>I. Предмет договора</w:t>
      </w:r>
    </w:p>
    <w:p w:rsidR="00A165D4" w:rsidRPr="00AD663A" w:rsidRDefault="00A165D4" w:rsidP="00A165D4">
      <w:pPr>
        <w:pStyle w:val="formattexttopleveltext"/>
        <w:tabs>
          <w:tab w:val="left" w:pos="0"/>
          <w:tab w:val="left" w:pos="567"/>
        </w:tabs>
        <w:spacing w:before="0" w:beforeAutospacing="0" w:after="0" w:afterAutospacing="0"/>
        <w:jc w:val="both"/>
        <w:rPr>
          <w:sz w:val="20"/>
          <w:szCs w:val="20"/>
        </w:rPr>
      </w:pPr>
      <w:r w:rsidRPr="00AD663A">
        <w:rPr>
          <w:sz w:val="20"/>
          <w:szCs w:val="20"/>
        </w:rPr>
        <w:t>1.1.Уполномоченный орган предоставляет Заявителю/Победителю торгов</w:t>
      </w:r>
      <w:r w:rsidR="00186F76" w:rsidRPr="00AD663A">
        <w:rPr>
          <w:sz w:val="20"/>
          <w:szCs w:val="20"/>
        </w:rPr>
        <w:t xml:space="preserve"> </w:t>
      </w:r>
      <w:r w:rsidRPr="00AD663A">
        <w:rPr>
          <w:sz w:val="20"/>
          <w:szCs w:val="20"/>
        </w:rPr>
        <w:t>право на размещение нестационарного торгового объекта__</w:t>
      </w:r>
      <w:r w:rsidR="00CA58B5" w:rsidRPr="00AD663A">
        <w:rPr>
          <w:sz w:val="20"/>
          <w:szCs w:val="20"/>
        </w:rPr>
        <w:t>_</w:t>
      </w:r>
      <w:r w:rsidRPr="00AD663A">
        <w:rPr>
          <w:sz w:val="20"/>
          <w:szCs w:val="20"/>
        </w:rPr>
        <w:t>____________________________________</w:t>
      </w:r>
      <w:r w:rsidR="00CA58B5" w:rsidRPr="00AD663A">
        <w:rPr>
          <w:sz w:val="20"/>
          <w:szCs w:val="20"/>
        </w:rPr>
        <w:t>_________</w:t>
      </w:r>
      <w:r w:rsidRPr="00AD663A">
        <w:rPr>
          <w:sz w:val="20"/>
          <w:szCs w:val="20"/>
        </w:rPr>
        <w:t>__,</w:t>
      </w:r>
    </w:p>
    <w:p w:rsidR="00A165D4" w:rsidRPr="00AD663A" w:rsidRDefault="00A165D4" w:rsidP="00A165D4">
      <w:pPr>
        <w:pStyle w:val="formattexttopleveltext"/>
        <w:tabs>
          <w:tab w:val="left" w:pos="0"/>
          <w:tab w:val="left" w:pos="567"/>
        </w:tabs>
        <w:spacing w:before="0" w:beforeAutospacing="0" w:after="0" w:afterAutospacing="0"/>
        <w:jc w:val="center"/>
        <w:rPr>
          <w:sz w:val="20"/>
          <w:szCs w:val="20"/>
        </w:rPr>
      </w:pPr>
      <w:r w:rsidRPr="00AD663A">
        <w:rPr>
          <w:sz w:val="20"/>
          <w:szCs w:val="20"/>
        </w:rPr>
        <w:t>(тип)</w:t>
      </w:r>
    </w:p>
    <w:p w:rsidR="00A165D4" w:rsidRPr="00AD663A" w:rsidRDefault="00A165D4" w:rsidP="00A165D4">
      <w:pPr>
        <w:pStyle w:val="formattexttopleveltext"/>
        <w:tabs>
          <w:tab w:val="left" w:pos="0"/>
          <w:tab w:val="left" w:pos="567"/>
        </w:tabs>
        <w:spacing w:before="0" w:beforeAutospacing="0" w:after="0" w:afterAutospacing="0"/>
        <w:jc w:val="both"/>
        <w:rPr>
          <w:sz w:val="20"/>
          <w:szCs w:val="20"/>
        </w:rPr>
      </w:pPr>
      <w:r w:rsidRPr="00AD663A">
        <w:rPr>
          <w:sz w:val="20"/>
          <w:szCs w:val="20"/>
        </w:rPr>
        <w:t>(далее-Объект)</w:t>
      </w:r>
      <w:r w:rsidR="00C4009E" w:rsidRPr="00AD663A">
        <w:rPr>
          <w:sz w:val="20"/>
          <w:szCs w:val="20"/>
        </w:rPr>
        <w:t xml:space="preserve"> </w:t>
      </w:r>
      <w:r w:rsidRPr="00AD663A">
        <w:rPr>
          <w:sz w:val="20"/>
          <w:szCs w:val="20"/>
        </w:rPr>
        <w:t>для</w:t>
      </w:r>
      <w:r w:rsidR="00186F76" w:rsidRPr="00AD663A">
        <w:rPr>
          <w:sz w:val="20"/>
          <w:szCs w:val="20"/>
        </w:rPr>
        <w:t xml:space="preserve"> </w:t>
      </w:r>
      <w:r w:rsidRPr="00AD663A">
        <w:rPr>
          <w:sz w:val="20"/>
          <w:szCs w:val="20"/>
        </w:rPr>
        <w:t>осуществления ______________________________________</w:t>
      </w:r>
      <w:r w:rsidR="004A2DDE" w:rsidRPr="00AD663A">
        <w:rPr>
          <w:sz w:val="20"/>
          <w:szCs w:val="20"/>
        </w:rPr>
        <w:t>_____________</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(вид деятельности группа реализуемых товаров)</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на земельном участке общей площадью _______ кв. м по адресному ориентиру</w:t>
      </w:r>
      <w:r w:rsidR="00110A14" w:rsidRPr="00AD663A">
        <w:rPr>
          <w:sz w:val="20"/>
          <w:szCs w:val="20"/>
        </w:rPr>
        <w:t xml:space="preserve"> </w:t>
      </w:r>
      <w:r w:rsidRPr="00AD663A">
        <w:rPr>
          <w:sz w:val="20"/>
          <w:szCs w:val="20"/>
        </w:rPr>
        <w:t>в соответствии со схемой размещения нестационарных торговых объектов</w:t>
      </w:r>
      <w:r w:rsidR="00374ED6" w:rsidRPr="00AD663A">
        <w:rPr>
          <w:sz w:val="20"/>
          <w:szCs w:val="20"/>
        </w:rPr>
        <w:t xml:space="preserve"> </w:t>
      </w:r>
      <w:r w:rsidRPr="00AD663A">
        <w:rPr>
          <w:sz w:val="20"/>
          <w:szCs w:val="20"/>
        </w:rPr>
        <w:t>на территории г.</w:t>
      </w:r>
      <w:r w:rsidR="00374ED6" w:rsidRPr="00AD663A">
        <w:rPr>
          <w:sz w:val="20"/>
          <w:szCs w:val="20"/>
        </w:rPr>
        <w:t xml:space="preserve"> Азнакаево</w:t>
      </w:r>
      <w:r w:rsidRPr="00AD663A">
        <w:rPr>
          <w:sz w:val="20"/>
          <w:szCs w:val="20"/>
        </w:rPr>
        <w:t>: _______________________________________________________________________________________________________________________</w:t>
      </w:r>
    </w:p>
    <w:p w:rsidR="00A165D4" w:rsidRPr="00AD663A" w:rsidRDefault="00A165D4" w:rsidP="00A165D4">
      <w:pPr>
        <w:pStyle w:val="formattexttopleveltext"/>
        <w:tabs>
          <w:tab w:val="left" w:pos="0"/>
          <w:tab w:val="left" w:pos="284"/>
        </w:tabs>
        <w:spacing w:before="0" w:beforeAutospacing="0" w:after="0" w:afterAutospacing="0"/>
        <w:jc w:val="center"/>
        <w:rPr>
          <w:sz w:val="20"/>
          <w:szCs w:val="20"/>
        </w:rPr>
      </w:pPr>
      <w:r w:rsidRPr="00AD663A">
        <w:rPr>
          <w:sz w:val="20"/>
          <w:szCs w:val="20"/>
        </w:rPr>
        <w:t>(место расположения объекта)</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1.2.Настоящий договор заключен в соответствии со схемой размещения</w:t>
      </w:r>
      <w:r w:rsidR="00186F76" w:rsidRPr="00AD663A">
        <w:rPr>
          <w:sz w:val="20"/>
          <w:szCs w:val="20"/>
        </w:rPr>
        <w:t xml:space="preserve"> </w:t>
      </w:r>
      <w:r w:rsidRPr="00AD663A">
        <w:rPr>
          <w:sz w:val="20"/>
          <w:szCs w:val="20"/>
        </w:rPr>
        <w:t>нестационарных торговых объектов на территории г. А</w:t>
      </w:r>
      <w:r w:rsidR="00374ED6" w:rsidRPr="00AD663A">
        <w:rPr>
          <w:sz w:val="20"/>
          <w:szCs w:val="20"/>
        </w:rPr>
        <w:t>знакаево</w:t>
      </w:r>
      <w:r w:rsidRPr="00AD663A">
        <w:rPr>
          <w:sz w:val="20"/>
          <w:szCs w:val="20"/>
        </w:rPr>
        <w:t>, утвержденной</w:t>
      </w:r>
      <w:r w:rsidR="00186F76" w:rsidRPr="00AD663A">
        <w:rPr>
          <w:sz w:val="20"/>
          <w:szCs w:val="20"/>
        </w:rPr>
        <w:t xml:space="preserve"> </w:t>
      </w:r>
      <w:r w:rsidRPr="00AD663A">
        <w:rPr>
          <w:sz w:val="20"/>
          <w:szCs w:val="20"/>
        </w:rPr>
        <w:t>постановлением Исполнительного комитета</w:t>
      </w:r>
      <w:r w:rsidR="00186F76" w:rsidRPr="00AD663A">
        <w:rPr>
          <w:sz w:val="20"/>
          <w:szCs w:val="20"/>
        </w:rPr>
        <w:t xml:space="preserve"> </w:t>
      </w:r>
      <w:proofErr w:type="spellStart"/>
      <w:r w:rsidR="00374ED6" w:rsidRPr="00AD663A">
        <w:rPr>
          <w:sz w:val="20"/>
          <w:szCs w:val="20"/>
        </w:rPr>
        <w:t>г</w:t>
      </w:r>
      <w:proofErr w:type="gramStart"/>
      <w:r w:rsidR="00374ED6" w:rsidRPr="00AD663A">
        <w:rPr>
          <w:sz w:val="20"/>
          <w:szCs w:val="20"/>
        </w:rPr>
        <w:t>.А</w:t>
      </w:r>
      <w:proofErr w:type="gramEnd"/>
      <w:r w:rsidR="00374ED6" w:rsidRPr="00AD663A">
        <w:rPr>
          <w:sz w:val="20"/>
          <w:szCs w:val="20"/>
        </w:rPr>
        <w:t>знакаево</w:t>
      </w:r>
      <w:proofErr w:type="spellEnd"/>
      <w:r w:rsidR="00374ED6" w:rsidRPr="00AD663A">
        <w:rPr>
          <w:sz w:val="20"/>
          <w:szCs w:val="20"/>
        </w:rPr>
        <w:t xml:space="preserve"> </w:t>
      </w:r>
      <w:r w:rsidRPr="00AD663A">
        <w:rPr>
          <w:sz w:val="20"/>
          <w:szCs w:val="20"/>
        </w:rPr>
        <w:t>А</w:t>
      </w:r>
      <w:r w:rsidR="00374ED6" w:rsidRPr="00AD663A">
        <w:rPr>
          <w:sz w:val="20"/>
          <w:szCs w:val="20"/>
        </w:rPr>
        <w:t>знакаевс</w:t>
      </w:r>
      <w:r w:rsidRPr="00AD663A">
        <w:rPr>
          <w:sz w:val="20"/>
          <w:szCs w:val="20"/>
        </w:rPr>
        <w:t xml:space="preserve">кого  муниципального района </w:t>
      </w:r>
      <w:r w:rsidR="00F71E5A" w:rsidRPr="00AD663A">
        <w:rPr>
          <w:sz w:val="20"/>
          <w:szCs w:val="20"/>
        </w:rPr>
        <w:t xml:space="preserve">от </w:t>
      </w:r>
      <w:r w:rsidR="00374ED6" w:rsidRPr="00AD663A">
        <w:rPr>
          <w:sz w:val="20"/>
          <w:szCs w:val="20"/>
        </w:rPr>
        <w:t>________</w:t>
      </w:r>
      <w:r w:rsidR="00F71E5A" w:rsidRPr="00AD663A">
        <w:rPr>
          <w:sz w:val="20"/>
          <w:szCs w:val="20"/>
        </w:rPr>
        <w:t xml:space="preserve"> г. № </w:t>
      </w:r>
      <w:r w:rsidR="00374ED6" w:rsidRPr="00AD663A">
        <w:rPr>
          <w:sz w:val="20"/>
          <w:szCs w:val="20"/>
        </w:rPr>
        <w:t>___</w:t>
      </w:r>
      <w:r w:rsidR="00F71E5A" w:rsidRPr="00AD663A">
        <w:rPr>
          <w:sz w:val="20"/>
          <w:szCs w:val="20"/>
        </w:rPr>
        <w:t xml:space="preserve"> (с внесением изменений от </w:t>
      </w:r>
      <w:r w:rsidR="00374ED6" w:rsidRPr="00AD663A">
        <w:rPr>
          <w:sz w:val="20"/>
          <w:szCs w:val="20"/>
        </w:rPr>
        <w:t>__________</w:t>
      </w:r>
      <w:r w:rsidR="00F71E5A" w:rsidRPr="00AD663A">
        <w:rPr>
          <w:sz w:val="20"/>
          <w:szCs w:val="20"/>
        </w:rPr>
        <w:t xml:space="preserve"> г. № </w:t>
      </w:r>
      <w:r w:rsidR="00374ED6" w:rsidRPr="00AD663A">
        <w:rPr>
          <w:sz w:val="20"/>
          <w:szCs w:val="20"/>
        </w:rPr>
        <w:t>___</w:t>
      </w:r>
      <w:r w:rsidR="00F71E5A" w:rsidRPr="00AD663A">
        <w:rPr>
          <w:sz w:val="20"/>
          <w:szCs w:val="20"/>
        </w:rPr>
        <w:t xml:space="preserve">, от </w:t>
      </w:r>
      <w:r w:rsidR="00374ED6" w:rsidRPr="00AD663A">
        <w:rPr>
          <w:sz w:val="20"/>
          <w:szCs w:val="20"/>
        </w:rPr>
        <w:t>_______ г. № ____, от ________г. №___</w:t>
      </w:r>
      <w:r w:rsidR="00F71E5A" w:rsidRPr="00AD663A">
        <w:rPr>
          <w:sz w:val="20"/>
          <w:szCs w:val="20"/>
        </w:rPr>
        <w:t xml:space="preserve">,от </w:t>
      </w:r>
      <w:r w:rsidR="00374ED6" w:rsidRPr="00AD663A">
        <w:rPr>
          <w:sz w:val="20"/>
          <w:szCs w:val="20"/>
        </w:rPr>
        <w:t>_______</w:t>
      </w:r>
      <w:r w:rsidR="00F71E5A" w:rsidRPr="00AD663A">
        <w:rPr>
          <w:sz w:val="20"/>
          <w:szCs w:val="20"/>
        </w:rPr>
        <w:t>г. №</w:t>
      </w:r>
      <w:r w:rsidR="00374ED6" w:rsidRPr="00AD663A">
        <w:rPr>
          <w:sz w:val="20"/>
          <w:szCs w:val="20"/>
        </w:rPr>
        <w:t>___</w:t>
      </w:r>
      <w:r w:rsidR="00F71E5A" w:rsidRPr="00AD663A">
        <w:rPr>
          <w:sz w:val="20"/>
          <w:szCs w:val="20"/>
        </w:rPr>
        <w:t xml:space="preserve">,от  </w:t>
      </w:r>
      <w:r w:rsidR="00374ED6" w:rsidRPr="00AD663A">
        <w:rPr>
          <w:sz w:val="20"/>
          <w:szCs w:val="20"/>
        </w:rPr>
        <w:t>_____№___</w:t>
      </w:r>
      <w:r w:rsidR="00F71E5A" w:rsidRPr="00AD663A">
        <w:rPr>
          <w:sz w:val="20"/>
          <w:szCs w:val="20"/>
        </w:rPr>
        <w:t>)</w:t>
      </w:r>
      <w:r w:rsidR="00110A14" w:rsidRPr="00AD663A">
        <w:rPr>
          <w:sz w:val="20"/>
          <w:szCs w:val="20"/>
        </w:rPr>
        <w:t xml:space="preserve">, </w:t>
      </w:r>
      <w:r w:rsidRPr="00AD663A">
        <w:rPr>
          <w:sz w:val="20"/>
          <w:szCs w:val="20"/>
        </w:rPr>
        <w:t>с победителем аукциона по продаже размера платы за заключение договора</w:t>
      </w:r>
      <w:r w:rsidR="005A4A62" w:rsidRPr="00AD663A">
        <w:rPr>
          <w:sz w:val="20"/>
          <w:szCs w:val="20"/>
        </w:rPr>
        <w:t xml:space="preserve"> </w:t>
      </w:r>
      <w:r w:rsidRPr="00AD663A">
        <w:rPr>
          <w:sz w:val="20"/>
          <w:szCs w:val="20"/>
        </w:rPr>
        <w:t>на размещение Объекта (протокол аукциона от ____________________ по лоту № _____) с единственным участником аукциона (со вторым участником</w:t>
      </w:r>
      <w:r w:rsidR="00186F76" w:rsidRPr="00AD663A">
        <w:rPr>
          <w:sz w:val="20"/>
          <w:szCs w:val="20"/>
        </w:rPr>
        <w:t xml:space="preserve"> </w:t>
      </w:r>
      <w:r w:rsidRPr="00AD663A">
        <w:rPr>
          <w:sz w:val="20"/>
          <w:szCs w:val="20"/>
        </w:rPr>
        <w:t>аукциона при уклонении или отказе победителя аукциона от заключениядоговора).</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 xml:space="preserve">1.3. Срок оплаты и размер на размещение нестационарного торгового объекта, устанавливается согласно разделу </w:t>
      </w:r>
      <w:r w:rsidRPr="00AD663A">
        <w:rPr>
          <w:sz w:val="20"/>
          <w:szCs w:val="20"/>
          <w:lang w:val="en-US"/>
        </w:rPr>
        <w:t>II</w:t>
      </w:r>
      <w:r w:rsidRPr="00AD663A">
        <w:rPr>
          <w:sz w:val="20"/>
          <w:szCs w:val="20"/>
        </w:rPr>
        <w:t xml:space="preserve"> настоящего договора.</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1.4. За нарушение сроков внесения платы по договоруЗаявитель/Победитель торгов выплачивает Уполномоченному органу пенииз расчета 0,1% от размера невнесенной суммы за каждый календарный деньпросрочки.</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1.5. Настоящий договор действует:__________ (дней)</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 xml:space="preserve">1.6. Настоящий договор вступает в силу </w:t>
      </w:r>
      <w:proofErr w:type="gramStart"/>
      <w:r w:rsidRPr="00AD663A">
        <w:rPr>
          <w:sz w:val="20"/>
          <w:szCs w:val="20"/>
        </w:rPr>
        <w:t>с даты его</w:t>
      </w:r>
      <w:proofErr w:type="gramEnd"/>
      <w:r w:rsidRPr="00AD663A">
        <w:rPr>
          <w:sz w:val="20"/>
          <w:szCs w:val="20"/>
        </w:rPr>
        <w:t xml:space="preserve"> подписанияи действует с _________ 20__ года по ___________ 20__ года.</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 xml:space="preserve">1.7. Право на размещение нестационарного торгового объекта  предоставленное Уполномоченным </w:t>
      </w:r>
      <w:r w:rsidR="00E012ED" w:rsidRPr="00AD663A">
        <w:rPr>
          <w:sz w:val="20"/>
          <w:szCs w:val="20"/>
        </w:rPr>
        <w:t>органом</w:t>
      </w:r>
      <w:r w:rsidRPr="00AD663A">
        <w:rPr>
          <w:sz w:val="20"/>
          <w:szCs w:val="20"/>
        </w:rPr>
        <w:t xml:space="preserve"> Заявителю/ Победителю торгов не  подлежит переуступке и  передаче третьим лицам.</w:t>
      </w:r>
    </w:p>
    <w:p w:rsidR="00A165D4" w:rsidRPr="00AD663A" w:rsidRDefault="00A165D4" w:rsidP="00A165D4">
      <w:pPr>
        <w:pStyle w:val="formattexttopleveltext"/>
        <w:spacing w:before="0" w:beforeAutospacing="0" w:after="0" w:afterAutospacing="0"/>
        <w:jc w:val="center"/>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II. Платежи и расчеты по договору</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lastRenderedPageBreak/>
        <w:t xml:space="preserve">2.1. Размер платы по договору определен:- по результатам торгов (протокол аукциона </w:t>
      </w:r>
      <w:proofErr w:type="gramStart"/>
      <w:r w:rsidRPr="00AD663A">
        <w:rPr>
          <w:sz w:val="20"/>
          <w:szCs w:val="20"/>
        </w:rPr>
        <w:t>от</w:t>
      </w:r>
      <w:proofErr w:type="gramEnd"/>
      <w:r w:rsidRPr="00AD663A">
        <w:rPr>
          <w:sz w:val="20"/>
          <w:szCs w:val="20"/>
        </w:rPr>
        <w:t xml:space="preserve"> ______________ </w:t>
      </w:r>
      <w:proofErr w:type="gramStart"/>
      <w:r w:rsidRPr="00AD663A">
        <w:rPr>
          <w:sz w:val="20"/>
          <w:szCs w:val="20"/>
        </w:rPr>
        <w:t>по</w:t>
      </w:r>
      <w:proofErr w:type="gramEnd"/>
      <w:r w:rsidRPr="00AD663A">
        <w:rPr>
          <w:sz w:val="20"/>
          <w:szCs w:val="20"/>
        </w:rPr>
        <w:t xml:space="preserve"> лоту № _______) - в случае заключения договора по итогам аукциона по продаже</w:t>
      </w:r>
      <w:r w:rsidR="005C721B" w:rsidRPr="00AD663A">
        <w:rPr>
          <w:sz w:val="20"/>
          <w:szCs w:val="20"/>
        </w:rPr>
        <w:t xml:space="preserve"> </w:t>
      </w:r>
      <w:r w:rsidRPr="00AD663A">
        <w:rPr>
          <w:sz w:val="20"/>
          <w:szCs w:val="20"/>
        </w:rPr>
        <w:t>размера платы за заключение договора на размещение Объекта;- по цене, равной начальному (минимальному) размеру платы</w:t>
      </w:r>
      <w:r w:rsidR="00110A14" w:rsidRPr="00AD663A">
        <w:rPr>
          <w:sz w:val="20"/>
          <w:szCs w:val="20"/>
        </w:rPr>
        <w:t xml:space="preserve"> </w:t>
      </w:r>
      <w:r w:rsidRPr="00AD663A">
        <w:rPr>
          <w:sz w:val="20"/>
          <w:szCs w:val="20"/>
        </w:rPr>
        <w:t>за заключение договора на размещение Объекта, - вслучае заключения договора с единственным участником аукциона;- по цене, следующей после предложенного победителем аукционаразмера платы за размещение Объекта, которая составляет</w:t>
      </w:r>
      <w:proofErr w:type="gramStart"/>
      <w:r w:rsidRPr="00AD663A">
        <w:rPr>
          <w:sz w:val="20"/>
          <w:szCs w:val="20"/>
        </w:rPr>
        <w:t xml:space="preserve"> ________________(_____________________) </w:t>
      </w:r>
      <w:proofErr w:type="gramEnd"/>
      <w:r w:rsidRPr="00AD663A">
        <w:rPr>
          <w:sz w:val="20"/>
          <w:szCs w:val="20"/>
        </w:rPr>
        <w:t>руб., НДС не облагается - в случае заключения</w:t>
      </w:r>
      <w:r w:rsidR="005C721B" w:rsidRPr="00AD663A">
        <w:rPr>
          <w:sz w:val="20"/>
          <w:szCs w:val="20"/>
        </w:rPr>
        <w:t xml:space="preserve"> </w:t>
      </w:r>
      <w:r w:rsidRPr="00AD663A">
        <w:rPr>
          <w:sz w:val="20"/>
          <w:szCs w:val="20"/>
        </w:rPr>
        <w:t>договора со вторым участником аукциона.</w:t>
      </w:r>
    </w:p>
    <w:p w:rsidR="00A165D4" w:rsidRPr="00AD663A" w:rsidRDefault="00A165D4" w:rsidP="00E012ED">
      <w:pPr>
        <w:autoSpaceDE w:val="0"/>
        <w:autoSpaceDN w:val="0"/>
        <w:adjustRightInd w:val="0"/>
        <w:jc w:val="both"/>
        <w:rPr>
          <w:rFonts w:eastAsiaTheme="minorHAnsi"/>
          <w:sz w:val="20"/>
          <w:szCs w:val="20"/>
          <w:lang w:eastAsia="en-US"/>
        </w:rPr>
      </w:pPr>
      <w:r w:rsidRPr="00AD663A">
        <w:rPr>
          <w:sz w:val="20"/>
          <w:szCs w:val="20"/>
        </w:rPr>
        <w:t>2.2. Оплата приобретаемого на аукционе размера платы за заключение</w:t>
      </w:r>
      <w:r w:rsidR="00186F76" w:rsidRPr="00AD663A">
        <w:rPr>
          <w:sz w:val="20"/>
          <w:szCs w:val="20"/>
        </w:rPr>
        <w:t xml:space="preserve"> </w:t>
      </w:r>
      <w:r w:rsidRPr="00AD663A">
        <w:rPr>
          <w:sz w:val="20"/>
          <w:szCs w:val="20"/>
        </w:rPr>
        <w:t xml:space="preserve">договора на размещение Объекта производится в течение 10 банковских дней </w:t>
      </w:r>
      <w:proofErr w:type="gramStart"/>
      <w:r w:rsidRPr="00AD663A">
        <w:rPr>
          <w:sz w:val="20"/>
          <w:szCs w:val="20"/>
        </w:rPr>
        <w:t>с даты</w:t>
      </w:r>
      <w:r w:rsidR="00186F76" w:rsidRPr="00AD663A">
        <w:rPr>
          <w:sz w:val="20"/>
          <w:szCs w:val="20"/>
        </w:rPr>
        <w:t xml:space="preserve"> </w:t>
      </w:r>
      <w:r w:rsidRPr="00AD663A">
        <w:rPr>
          <w:sz w:val="20"/>
          <w:szCs w:val="20"/>
        </w:rPr>
        <w:t>заключения</w:t>
      </w:r>
      <w:proofErr w:type="gramEnd"/>
      <w:r w:rsidRPr="00AD663A">
        <w:rPr>
          <w:sz w:val="20"/>
          <w:szCs w:val="20"/>
        </w:rPr>
        <w:t xml:space="preserve"> настоящего договора</w:t>
      </w:r>
      <w:r w:rsidR="00AC3F42" w:rsidRPr="00AD663A">
        <w:rPr>
          <w:sz w:val="20"/>
          <w:szCs w:val="20"/>
        </w:rPr>
        <w:t xml:space="preserve"> по реквизитам указанным в п. 2.6 настоящего договора</w:t>
      </w:r>
      <w:r w:rsidRPr="00AD663A">
        <w:rPr>
          <w:sz w:val="20"/>
          <w:szCs w:val="20"/>
        </w:rPr>
        <w:t>.</w:t>
      </w:r>
      <w:r w:rsidR="00186F76" w:rsidRPr="00AD663A">
        <w:rPr>
          <w:sz w:val="20"/>
          <w:szCs w:val="20"/>
        </w:rPr>
        <w:t xml:space="preserve"> </w:t>
      </w:r>
      <w:proofErr w:type="gramStart"/>
      <w:r w:rsidR="00AC3F42" w:rsidRPr="00AD663A">
        <w:rPr>
          <w:rFonts w:eastAsiaTheme="minorHAnsi"/>
          <w:sz w:val="20"/>
          <w:szCs w:val="20"/>
          <w:lang w:eastAsia="en-US"/>
        </w:rPr>
        <w:t>Денежные средства, в</w:t>
      </w:r>
      <w:r w:rsidR="00E012ED" w:rsidRPr="00AD663A">
        <w:rPr>
          <w:rFonts w:eastAsiaTheme="minorHAnsi"/>
          <w:sz w:val="20"/>
          <w:szCs w:val="20"/>
          <w:lang w:eastAsia="en-US"/>
        </w:rPr>
        <w:t xml:space="preserve">несенные   </w:t>
      </w:r>
      <w:r w:rsidR="00E012ED" w:rsidRPr="00AD663A">
        <w:rPr>
          <w:sz w:val="20"/>
          <w:szCs w:val="20"/>
        </w:rPr>
        <w:t>Заявителем/Победителем торгов</w:t>
      </w:r>
      <w:r w:rsidR="00E012ED" w:rsidRPr="00AD663A">
        <w:rPr>
          <w:rFonts w:eastAsiaTheme="minorHAnsi"/>
          <w:sz w:val="20"/>
          <w:szCs w:val="20"/>
          <w:lang w:eastAsia="en-US"/>
        </w:rPr>
        <w:t xml:space="preserve">  в  качестве обеспечения заявки</w:t>
      </w:r>
      <w:r w:rsidR="005C721B" w:rsidRPr="00AD663A">
        <w:rPr>
          <w:rFonts w:eastAsiaTheme="minorHAnsi"/>
          <w:sz w:val="20"/>
          <w:szCs w:val="20"/>
          <w:lang w:eastAsia="en-US"/>
        </w:rPr>
        <w:t xml:space="preserve"> </w:t>
      </w:r>
      <w:r w:rsidRPr="00AD663A">
        <w:rPr>
          <w:sz w:val="20"/>
          <w:szCs w:val="20"/>
        </w:rPr>
        <w:t>засчитыва</w:t>
      </w:r>
      <w:r w:rsidR="00E012ED" w:rsidRPr="00AD663A">
        <w:rPr>
          <w:sz w:val="20"/>
          <w:szCs w:val="20"/>
        </w:rPr>
        <w:t>ю</w:t>
      </w:r>
      <w:r w:rsidRPr="00AD663A">
        <w:rPr>
          <w:sz w:val="20"/>
          <w:szCs w:val="20"/>
        </w:rPr>
        <w:t>тся</w:t>
      </w:r>
      <w:proofErr w:type="gramEnd"/>
      <w:r w:rsidRPr="00AD663A">
        <w:rPr>
          <w:sz w:val="20"/>
          <w:szCs w:val="20"/>
        </w:rPr>
        <w:t xml:space="preserve"> в счет размера платы за размещение</w:t>
      </w:r>
      <w:r w:rsidR="00186F76" w:rsidRPr="00AD663A">
        <w:rPr>
          <w:sz w:val="20"/>
          <w:szCs w:val="20"/>
        </w:rPr>
        <w:t xml:space="preserve"> </w:t>
      </w:r>
      <w:r w:rsidRPr="00AD663A">
        <w:rPr>
          <w:sz w:val="20"/>
          <w:szCs w:val="20"/>
        </w:rPr>
        <w:t>Объекта.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2.3. Подтверждением </w:t>
      </w:r>
      <w:proofErr w:type="gramStart"/>
      <w:r w:rsidRPr="00AD663A">
        <w:rPr>
          <w:sz w:val="20"/>
          <w:szCs w:val="20"/>
        </w:rPr>
        <w:t>исполнения обязательства Заявителя/Победителя</w:t>
      </w:r>
      <w:r w:rsidR="00186F76" w:rsidRPr="00AD663A">
        <w:rPr>
          <w:sz w:val="20"/>
          <w:szCs w:val="20"/>
        </w:rPr>
        <w:t xml:space="preserve"> </w:t>
      </w:r>
      <w:r w:rsidRPr="00AD663A">
        <w:rPr>
          <w:sz w:val="20"/>
          <w:szCs w:val="20"/>
        </w:rPr>
        <w:t>торгов</w:t>
      </w:r>
      <w:proofErr w:type="gramEnd"/>
      <w:r w:rsidRPr="00AD663A">
        <w:rPr>
          <w:sz w:val="20"/>
          <w:szCs w:val="20"/>
        </w:rPr>
        <w:t xml:space="preserve"> по уплате платы по настоящему договору является справка,</w:t>
      </w:r>
      <w:r w:rsidR="00186F76" w:rsidRPr="00AD663A">
        <w:rPr>
          <w:sz w:val="20"/>
          <w:szCs w:val="20"/>
        </w:rPr>
        <w:t xml:space="preserve"> </w:t>
      </w:r>
      <w:r w:rsidRPr="00AD663A">
        <w:rPr>
          <w:sz w:val="20"/>
          <w:szCs w:val="20"/>
        </w:rPr>
        <w:t>удостоверяющая поступление в полном объеме платы за размещение Объекта</w:t>
      </w:r>
      <w:r w:rsidR="00374ED6" w:rsidRPr="00AD663A">
        <w:rPr>
          <w:sz w:val="20"/>
          <w:szCs w:val="20"/>
        </w:rPr>
        <w:t xml:space="preserve"> </w:t>
      </w:r>
      <w:r w:rsidRPr="00AD663A">
        <w:rPr>
          <w:sz w:val="20"/>
          <w:szCs w:val="20"/>
        </w:rPr>
        <w:t>и являющаяся неотъемлемым приложением к договору.</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2.4.Размер платы по договору на размещение Объекта не может быть</w:t>
      </w:r>
      <w:r w:rsidR="00186F76" w:rsidRPr="00AD663A">
        <w:rPr>
          <w:sz w:val="20"/>
          <w:szCs w:val="20"/>
        </w:rPr>
        <w:t xml:space="preserve"> </w:t>
      </w:r>
      <w:r w:rsidRPr="00AD663A">
        <w:rPr>
          <w:sz w:val="20"/>
          <w:szCs w:val="20"/>
        </w:rPr>
        <w:t>изменен по соглашению Сторон.</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2.5. Ответственность покупателя в случае его отказа или уклонения от</w:t>
      </w:r>
      <w:r w:rsidR="005C721B" w:rsidRPr="00AD663A">
        <w:rPr>
          <w:sz w:val="20"/>
          <w:szCs w:val="20"/>
        </w:rPr>
        <w:t xml:space="preserve"> </w:t>
      </w:r>
      <w:r w:rsidRPr="00AD663A">
        <w:rPr>
          <w:sz w:val="20"/>
          <w:szCs w:val="20"/>
        </w:rPr>
        <w:t>оплаты размера платы по договору в установленные сроки предусматривается</w:t>
      </w:r>
      <w:r w:rsidR="005C721B" w:rsidRPr="00AD663A">
        <w:rPr>
          <w:sz w:val="20"/>
          <w:szCs w:val="20"/>
        </w:rPr>
        <w:t xml:space="preserve"> </w:t>
      </w:r>
      <w:r w:rsidRPr="00AD663A">
        <w:rPr>
          <w:sz w:val="20"/>
          <w:szCs w:val="20"/>
        </w:rPr>
        <w:t>в соответствии с законодательством Российской Федерации.</w:t>
      </w:r>
    </w:p>
    <w:p w:rsidR="00AD663A" w:rsidRPr="00AD663A" w:rsidRDefault="00A165D4" w:rsidP="00AD663A">
      <w:pPr>
        <w:pStyle w:val="formattexttopleveltext"/>
        <w:spacing w:before="0" w:beforeAutospacing="0" w:after="0" w:afterAutospacing="0"/>
        <w:jc w:val="both"/>
        <w:rPr>
          <w:sz w:val="20"/>
          <w:szCs w:val="20"/>
        </w:rPr>
      </w:pPr>
      <w:r w:rsidRPr="00AD663A">
        <w:rPr>
          <w:sz w:val="20"/>
          <w:szCs w:val="20"/>
        </w:rPr>
        <w:t>2.6. Реквизиты для оплаты:</w:t>
      </w:r>
      <w:r w:rsidR="00AD663A" w:rsidRPr="00AD663A">
        <w:rPr>
          <w:sz w:val="20"/>
          <w:szCs w:val="20"/>
        </w:rPr>
        <w:t xml:space="preserve"> Наименование получателя платежа: УФК  по РТ (Палата  ИЗО  </w:t>
      </w:r>
      <w:proofErr w:type="spellStart"/>
      <w:r w:rsidR="00AD663A" w:rsidRPr="00AD663A">
        <w:rPr>
          <w:sz w:val="20"/>
          <w:szCs w:val="20"/>
        </w:rPr>
        <w:t>г</w:t>
      </w:r>
      <w:proofErr w:type="gramStart"/>
      <w:r w:rsidR="00AD663A" w:rsidRPr="00AD663A">
        <w:rPr>
          <w:sz w:val="20"/>
          <w:szCs w:val="20"/>
        </w:rPr>
        <w:t>.А</w:t>
      </w:r>
      <w:proofErr w:type="gramEnd"/>
      <w:r w:rsidR="00AD663A" w:rsidRPr="00AD663A">
        <w:rPr>
          <w:sz w:val="20"/>
          <w:szCs w:val="20"/>
        </w:rPr>
        <w:t>знакаево</w:t>
      </w:r>
      <w:proofErr w:type="spellEnd"/>
      <w:r w:rsidR="00AD663A" w:rsidRPr="00AD663A">
        <w:rPr>
          <w:sz w:val="20"/>
          <w:szCs w:val="20"/>
        </w:rPr>
        <w:t xml:space="preserve"> РТ), ИНН получателя 1643007879,  КПП получателя 164301001, Банк получателя (реквизит 13) ОТДЕЛЕНИЕ-НБ РЕСПУБЛИКА ТАТАРСТАН БАНКА РОССИИ//УФК по Республике Татарстан г. Казань, БИК (реквизит 14) 019205400, Номер счета банка получателя средств (реквизит 15)  40102810445370000079, Номер счета получателя средств (реквизит 17) 03100643000000011100, КБК 566  111 050 1313 0000 120, ОКТМО 92 602 101, Наименование платежа:    Плата за размещение сезонного нестационарного объекта.</w:t>
      </w:r>
    </w:p>
    <w:p w:rsidR="00A165D4" w:rsidRPr="00AD663A" w:rsidRDefault="00A165D4" w:rsidP="00622E8E">
      <w:pPr>
        <w:pStyle w:val="formattexttopleveltext"/>
        <w:spacing w:before="0" w:beforeAutospacing="0" w:after="0" w:afterAutospacing="0"/>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II</w:t>
      </w:r>
      <w:r w:rsidRPr="00AD663A">
        <w:rPr>
          <w:b/>
          <w:sz w:val="20"/>
          <w:szCs w:val="20"/>
          <w:lang w:val="en-US"/>
        </w:rPr>
        <w:t>I</w:t>
      </w:r>
      <w:r w:rsidRPr="00AD663A">
        <w:rPr>
          <w:b/>
          <w:sz w:val="20"/>
          <w:szCs w:val="20"/>
        </w:rPr>
        <w:t>. Права и обязанности Сторон</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3.1.Уполномоченный орган вправе:</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3.1.1. Осуществлять </w:t>
      </w:r>
      <w:proofErr w:type="gramStart"/>
      <w:r w:rsidRPr="00AD663A">
        <w:rPr>
          <w:sz w:val="20"/>
          <w:szCs w:val="20"/>
        </w:rPr>
        <w:t>контроль за</w:t>
      </w:r>
      <w:proofErr w:type="gramEnd"/>
      <w:r w:rsidRPr="00AD663A">
        <w:rPr>
          <w:sz w:val="20"/>
          <w:szCs w:val="20"/>
        </w:rPr>
        <w:t xml:space="preserve"> выполнением Заявителем/Победителем</w:t>
      </w:r>
      <w:r w:rsidR="00C4009E" w:rsidRPr="00AD663A">
        <w:rPr>
          <w:sz w:val="20"/>
          <w:szCs w:val="20"/>
        </w:rPr>
        <w:t xml:space="preserve"> </w:t>
      </w:r>
      <w:r w:rsidRPr="00AD663A">
        <w:rPr>
          <w:sz w:val="20"/>
          <w:szCs w:val="20"/>
        </w:rPr>
        <w:t>торгов условий настоящего договора и требований нормативно-правовых</w:t>
      </w:r>
      <w:r w:rsidR="005C721B" w:rsidRPr="00AD663A">
        <w:rPr>
          <w:sz w:val="20"/>
          <w:szCs w:val="20"/>
        </w:rPr>
        <w:t xml:space="preserve"> </w:t>
      </w:r>
      <w:r w:rsidRPr="00AD663A">
        <w:rPr>
          <w:sz w:val="20"/>
          <w:szCs w:val="20"/>
        </w:rPr>
        <w:t>актов, регулирующих размещение Объектов на территории г. А</w:t>
      </w:r>
      <w:r w:rsidR="00EB044D" w:rsidRPr="00AD663A">
        <w:rPr>
          <w:sz w:val="20"/>
          <w:szCs w:val="20"/>
        </w:rPr>
        <w:t>знакаево</w:t>
      </w:r>
      <w:r w:rsidRPr="00AD663A">
        <w:rPr>
          <w:sz w:val="20"/>
          <w:szCs w:val="20"/>
        </w:rPr>
        <w:t>;</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3.1.2. В случаях и порядке, которые установлены настоящим договороми действующим законодательством Российской Федерации, в одностороннем</w:t>
      </w:r>
      <w:r w:rsidR="005C721B" w:rsidRPr="00AD663A">
        <w:rPr>
          <w:sz w:val="20"/>
          <w:szCs w:val="20"/>
        </w:rPr>
        <w:t xml:space="preserve"> </w:t>
      </w:r>
      <w:r w:rsidRPr="00AD663A">
        <w:rPr>
          <w:sz w:val="20"/>
          <w:szCs w:val="20"/>
        </w:rPr>
        <w:t>порядке отказаться от исполнения условий настоящего договора;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3.1.3. В случае изменения схемы размещения нестационарных торговых</w:t>
      </w:r>
      <w:r w:rsidR="00186F76" w:rsidRPr="00AD663A">
        <w:rPr>
          <w:sz w:val="20"/>
          <w:szCs w:val="20"/>
        </w:rPr>
        <w:t xml:space="preserve"> </w:t>
      </w:r>
      <w:r w:rsidRPr="00AD663A">
        <w:rPr>
          <w:sz w:val="20"/>
          <w:szCs w:val="20"/>
        </w:rPr>
        <w:t>объектов по основаниям и в порядке, которые предусмотрены действующим</w:t>
      </w:r>
      <w:r w:rsidR="00186F76" w:rsidRPr="00AD663A">
        <w:rPr>
          <w:sz w:val="20"/>
          <w:szCs w:val="20"/>
        </w:rPr>
        <w:t xml:space="preserve"> </w:t>
      </w:r>
      <w:r w:rsidRPr="00AD663A">
        <w:rPr>
          <w:sz w:val="20"/>
          <w:szCs w:val="20"/>
        </w:rPr>
        <w:t>законодательством, принять решение о перемещении Объекта с места его</w:t>
      </w:r>
      <w:r w:rsidR="005C721B" w:rsidRPr="00AD663A">
        <w:rPr>
          <w:sz w:val="20"/>
          <w:szCs w:val="20"/>
        </w:rPr>
        <w:t xml:space="preserve"> </w:t>
      </w:r>
      <w:r w:rsidRPr="00AD663A">
        <w:rPr>
          <w:sz w:val="20"/>
          <w:szCs w:val="20"/>
        </w:rPr>
        <w:t>размещения на свободные места, предусмотренные схемой размещения</w:t>
      </w:r>
      <w:r w:rsidR="00186F76" w:rsidRPr="00AD663A">
        <w:rPr>
          <w:sz w:val="20"/>
          <w:szCs w:val="20"/>
        </w:rPr>
        <w:t xml:space="preserve"> </w:t>
      </w:r>
      <w:r w:rsidRPr="00AD663A">
        <w:rPr>
          <w:sz w:val="20"/>
          <w:szCs w:val="20"/>
        </w:rPr>
        <w:t>нестационарных торговых объектов, без проведения торгов на право</w:t>
      </w:r>
      <w:r w:rsidR="005C721B" w:rsidRPr="00AD663A">
        <w:rPr>
          <w:sz w:val="20"/>
          <w:szCs w:val="20"/>
        </w:rPr>
        <w:t xml:space="preserve"> </w:t>
      </w:r>
      <w:r w:rsidRPr="00AD663A">
        <w:rPr>
          <w:sz w:val="20"/>
          <w:szCs w:val="20"/>
        </w:rPr>
        <w:t>заключения договоров на размещение Объектов.</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3.2. Уполномоченный орган обязан предоставить Заявителю/Победителю</w:t>
      </w:r>
      <w:r w:rsidR="00186F76" w:rsidRPr="00AD663A">
        <w:rPr>
          <w:sz w:val="20"/>
          <w:szCs w:val="20"/>
        </w:rPr>
        <w:t xml:space="preserve"> </w:t>
      </w:r>
      <w:r w:rsidRPr="00AD663A">
        <w:rPr>
          <w:sz w:val="20"/>
          <w:szCs w:val="20"/>
        </w:rPr>
        <w:t>торгов право на размещение Объекта в соответствии со схемой размещения</w:t>
      </w:r>
      <w:r w:rsidR="00186F76" w:rsidRPr="00AD663A">
        <w:rPr>
          <w:sz w:val="20"/>
          <w:szCs w:val="20"/>
        </w:rPr>
        <w:t xml:space="preserve"> </w:t>
      </w:r>
      <w:r w:rsidRPr="00AD663A">
        <w:rPr>
          <w:sz w:val="20"/>
          <w:szCs w:val="20"/>
        </w:rPr>
        <w:t>нестационарных торговых объектов на территории г. А</w:t>
      </w:r>
      <w:r w:rsidR="00EB044D" w:rsidRPr="00AD663A">
        <w:rPr>
          <w:sz w:val="20"/>
          <w:szCs w:val="20"/>
        </w:rPr>
        <w:t>знакаево</w:t>
      </w:r>
      <w:r w:rsidRPr="00AD663A">
        <w:rPr>
          <w:sz w:val="20"/>
          <w:szCs w:val="20"/>
        </w:rPr>
        <w:t xml:space="preserve"> по адресному</w:t>
      </w:r>
      <w:r w:rsidR="00186F76" w:rsidRPr="00AD663A">
        <w:rPr>
          <w:sz w:val="20"/>
          <w:szCs w:val="20"/>
        </w:rPr>
        <w:t xml:space="preserve"> </w:t>
      </w:r>
      <w:r w:rsidRPr="00AD663A">
        <w:rPr>
          <w:sz w:val="20"/>
          <w:szCs w:val="20"/>
        </w:rPr>
        <w:t>ориентиру, указанному в пункте 1.1 настоящего договора. Право</w:t>
      </w:r>
      <w:proofErr w:type="gramStart"/>
      <w:r w:rsidRPr="00AD663A">
        <w:rPr>
          <w:sz w:val="20"/>
          <w:szCs w:val="20"/>
        </w:rPr>
        <w:t>,п</w:t>
      </w:r>
      <w:proofErr w:type="gramEnd"/>
      <w:r w:rsidRPr="00AD663A">
        <w:rPr>
          <w:sz w:val="20"/>
          <w:szCs w:val="20"/>
        </w:rPr>
        <w:t>редоставленное Заявителю/Победителю торгов по настоящему договору,не может быть предоставлено Уполномоченным органом другим лицам.</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3.3. Заявитель/Победитель торгов вправе:</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3.3.1. Досрочно отказаться от исполнения условий настоящего договора</w:t>
      </w:r>
      <w:r w:rsidR="00EB044D" w:rsidRPr="00AD663A">
        <w:rPr>
          <w:sz w:val="20"/>
          <w:szCs w:val="20"/>
        </w:rPr>
        <w:t xml:space="preserve"> </w:t>
      </w:r>
      <w:r w:rsidRPr="00AD663A">
        <w:rPr>
          <w:sz w:val="20"/>
          <w:szCs w:val="20"/>
        </w:rPr>
        <w:t>по основаниям и в порядке, которые предусмотрены настоящим договором и</w:t>
      </w:r>
      <w:r w:rsidR="00110A14" w:rsidRPr="00AD663A">
        <w:rPr>
          <w:sz w:val="20"/>
          <w:szCs w:val="20"/>
        </w:rPr>
        <w:t xml:space="preserve"> </w:t>
      </w:r>
      <w:r w:rsidRPr="00AD663A">
        <w:rPr>
          <w:sz w:val="20"/>
          <w:szCs w:val="20"/>
        </w:rPr>
        <w:t>действующим законодательством Российской</w:t>
      </w:r>
      <w:r w:rsidR="00C45670" w:rsidRPr="00AD663A">
        <w:rPr>
          <w:sz w:val="20"/>
          <w:szCs w:val="20"/>
        </w:rPr>
        <w:t xml:space="preserve"> Федерации.</w:t>
      </w:r>
    </w:p>
    <w:p w:rsidR="00EB044D" w:rsidRPr="00AD663A" w:rsidRDefault="00EB044D" w:rsidP="00A165D4">
      <w:pPr>
        <w:pStyle w:val="formattexttopleveltext"/>
        <w:spacing w:before="0" w:beforeAutospacing="0" w:after="0" w:afterAutospacing="0"/>
        <w:jc w:val="both"/>
        <w:rPr>
          <w:sz w:val="20"/>
          <w:szCs w:val="20"/>
        </w:rPr>
      </w:pPr>
      <w:r w:rsidRPr="00AD663A">
        <w:rPr>
          <w:sz w:val="20"/>
          <w:szCs w:val="20"/>
        </w:rPr>
        <w:t>3.3.2.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3.4. Заявитель/Победитель торгов обязан:</w:t>
      </w:r>
    </w:p>
    <w:p w:rsidR="008A75B7" w:rsidRPr="00AD663A" w:rsidRDefault="00A165D4" w:rsidP="008A75B7">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.4.1</w:t>
      </w:r>
      <w:r w:rsidRPr="00AD663A">
        <w:rPr>
          <w:sz w:val="20"/>
          <w:szCs w:val="20"/>
        </w:rPr>
        <w:t xml:space="preserve">. </w:t>
      </w:r>
      <w:r w:rsidR="008A75B7" w:rsidRPr="00AD663A">
        <w:rPr>
          <w:sz w:val="20"/>
          <w:szCs w:val="20"/>
        </w:rPr>
        <w:t xml:space="preserve">Обеспечить размещение объекта и его готовность к использованию в соответствии с типовым проектом в срок до ___________; </w:t>
      </w:r>
    </w:p>
    <w:p w:rsidR="00A165D4" w:rsidRPr="00AD663A" w:rsidRDefault="008A75B7" w:rsidP="00A165D4">
      <w:pPr>
        <w:pStyle w:val="formattexttopleveltext"/>
        <w:spacing w:before="0" w:beforeAutospacing="0" w:after="0" w:afterAutospacing="0"/>
        <w:jc w:val="both"/>
        <w:rPr>
          <w:sz w:val="20"/>
          <w:szCs w:val="20"/>
        </w:rPr>
      </w:pPr>
      <w:r w:rsidRPr="00AD663A">
        <w:rPr>
          <w:sz w:val="20"/>
          <w:szCs w:val="20"/>
        </w:rPr>
        <w:t>3.4.2.</w:t>
      </w:r>
      <w:r w:rsidR="00A165D4" w:rsidRPr="00AD663A">
        <w:rPr>
          <w:sz w:val="20"/>
          <w:szCs w:val="20"/>
        </w:rPr>
        <w:t>Использовать Объект по назначению, указанному в пункте 1.1</w:t>
      </w:r>
      <w:r w:rsidR="00EB044D" w:rsidRPr="00AD663A">
        <w:rPr>
          <w:sz w:val="20"/>
          <w:szCs w:val="20"/>
        </w:rPr>
        <w:t xml:space="preserve"> </w:t>
      </w:r>
      <w:r w:rsidR="00A165D4" w:rsidRPr="00AD663A">
        <w:rPr>
          <w:sz w:val="20"/>
          <w:szCs w:val="20"/>
        </w:rPr>
        <w:t>настоящего договора;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3</w:t>
      </w:r>
      <w:r w:rsidRPr="00AD663A">
        <w:rPr>
          <w:sz w:val="20"/>
          <w:szCs w:val="20"/>
        </w:rPr>
        <w:t xml:space="preserve">. Своевременно и полностью внести плату согласно настоящемудоговору в размере и порядке, </w:t>
      </w:r>
      <w:proofErr w:type="gramStart"/>
      <w:r w:rsidRPr="00AD663A">
        <w:rPr>
          <w:sz w:val="20"/>
          <w:szCs w:val="20"/>
        </w:rPr>
        <w:t>которые</w:t>
      </w:r>
      <w:proofErr w:type="gramEnd"/>
      <w:r w:rsidRPr="00AD663A">
        <w:rPr>
          <w:sz w:val="20"/>
          <w:szCs w:val="20"/>
        </w:rPr>
        <w:t xml:space="preserve"> установлены настоящим договором;</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4</w:t>
      </w:r>
      <w:r w:rsidRPr="00AD663A">
        <w:rPr>
          <w:sz w:val="20"/>
          <w:szCs w:val="20"/>
        </w:rPr>
        <w:t>. Обеспечить сохранение внешнего вида, типа, местоположения и</w:t>
      </w:r>
      <w:r w:rsidR="00186F76" w:rsidRPr="00AD663A">
        <w:rPr>
          <w:sz w:val="20"/>
          <w:szCs w:val="20"/>
        </w:rPr>
        <w:t xml:space="preserve"> </w:t>
      </w:r>
      <w:r w:rsidRPr="00AD663A">
        <w:rPr>
          <w:sz w:val="20"/>
          <w:szCs w:val="20"/>
        </w:rPr>
        <w:t>размеров Объекта в течение установленного периода размещения;</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5</w:t>
      </w:r>
      <w:r w:rsidRPr="00AD663A">
        <w:rPr>
          <w:sz w:val="20"/>
          <w:szCs w:val="20"/>
        </w:rPr>
        <w:t>. Обеспечить соблюдение санитарных норм и правил, вывоз мусора</w:t>
      </w:r>
      <w:r w:rsidR="00186F76" w:rsidRPr="00AD663A">
        <w:rPr>
          <w:sz w:val="20"/>
          <w:szCs w:val="20"/>
        </w:rPr>
        <w:t xml:space="preserve"> </w:t>
      </w:r>
      <w:r w:rsidRPr="00AD663A">
        <w:rPr>
          <w:sz w:val="20"/>
          <w:szCs w:val="20"/>
        </w:rPr>
        <w:t>и иных отходов, образовавшихся в результате использования Объекта;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6</w:t>
      </w:r>
      <w:r w:rsidRPr="00AD663A">
        <w:rPr>
          <w:sz w:val="20"/>
          <w:szCs w:val="20"/>
        </w:rPr>
        <w:t xml:space="preserve">. </w:t>
      </w:r>
      <w:proofErr w:type="gramStart"/>
      <w:r w:rsidRPr="00AD663A">
        <w:rPr>
          <w:sz w:val="20"/>
          <w:szCs w:val="20"/>
        </w:rPr>
        <w:t>При осуществлении своей хозяйственной деятельности</w:t>
      </w:r>
      <w:r w:rsidR="00186F76" w:rsidRPr="00AD663A">
        <w:rPr>
          <w:sz w:val="20"/>
          <w:szCs w:val="20"/>
        </w:rPr>
        <w:t xml:space="preserve"> </w:t>
      </w:r>
      <w:r w:rsidRPr="00AD663A">
        <w:rPr>
          <w:sz w:val="20"/>
          <w:szCs w:val="20"/>
        </w:rPr>
        <w:t xml:space="preserve">с использованием Объекта обеспечить соблюдение требований </w:t>
      </w:r>
      <w:hyperlink r:id="rId28" w:history="1">
        <w:r w:rsidRPr="00AD663A">
          <w:rPr>
            <w:rStyle w:val="af5"/>
            <w:color w:val="auto"/>
            <w:sz w:val="20"/>
            <w:szCs w:val="20"/>
          </w:rPr>
          <w:t>постановления</w:t>
        </w:r>
        <w:r w:rsidR="00186F76" w:rsidRPr="00AD663A">
          <w:rPr>
            <w:rStyle w:val="af5"/>
            <w:color w:val="auto"/>
            <w:sz w:val="20"/>
            <w:szCs w:val="20"/>
          </w:rPr>
          <w:t xml:space="preserve"> </w:t>
        </w:r>
        <w:r w:rsidRPr="00AD663A">
          <w:rPr>
            <w:rStyle w:val="af5"/>
            <w:color w:val="auto"/>
            <w:sz w:val="20"/>
            <w:szCs w:val="20"/>
          </w:rPr>
          <w:t>Правительства Российской Федерации от 19.01.1998 № 55 "Об утверждении</w:t>
        </w:r>
        <w:r w:rsidR="00186F76" w:rsidRPr="00AD663A">
          <w:rPr>
            <w:rStyle w:val="af5"/>
            <w:color w:val="auto"/>
            <w:sz w:val="20"/>
            <w:szCs w:val="20"/>
          </w:rPr>
          <w:t xml:space="preserve"> </w:t>
        </w:r>
        <w:r w:rsidRPr="00AD663A">
          <w:rPr>
            <w:rStyle w:val="af5"/>
            <w:color w:val="auto"/>
            <w:sz w:val="20"/>
            <w:szCs w:val="20"/>
          </w:rPr>
          <w:t>правил продажи отдельных видов товаров, перечня товаров</w:t>
        </w:r>
        <w:r w:rsidR="00186F76" w:rsidRPr="00AD663A">
          <w:rPr>
            <w:rStyle w:val="af5"/>
            <w:color w:val="auto"/>
            <w:sz w:val="20"/>
            <w:szCs w:val="20"/>
          </w:rPr>
          <w:t xml:space="preserve"> </w:t>
        </w:r>
        <w:r w:rsidRPr="00AD663A">
          <w:rPr>
            <w:rStyle w:val="af5"/>
            <w:color w:val="auto"/>
            <w:sz w:val="20"/>
            <w:szCs w:val="20"/>
          </w:rPr>
          <w:t>длительного</w:t>
        </w:r>
        <w:r w:rsidR="00186F76" w:rsidRPr="00AD663A">
          <w:rPr>
            <w:rStyle w:val="af5"/>
            <w:color w:val="auto"/>
            <w:sz w:val="20"/>
            <w:szCs w:val="20"/>
          </w:rPr>
          <w:t xml:space="preserve"> </w:t>
        </w:r>
        <w:r w:rsidRPr="00AD663A">
          <w:rPr>
            <w:rStyle w:val="af5"/>
            <w:color w:val="auto"/>
            <w:sz w:val="20"/>
            <w:szCs w:val="20"/>
          </w:rPr>
          <w:t>пользования, на которые не распространяется требование покупателяо безвозмездном предоставлении ему на период ремонта или замены</w:t>
        </w:r>
        <w:r w:rsidR="00186F76" w:rsidRPr="00AD663A">
          <w:rPr>
            <w:rStyle w:val="af5"/>
            <w:color w:val="auto"/>
            <w:sz w:val="20"/>
            <w:szCs w:val="20"/>
          </w:rPr>
          <w:t xml:space="preserve"> </w:t>
        </w:r>
        <w:r w:rsidRPr="00AD663A">
          <w:rPr>
            <w:rStyle w:val="af5"/>
            <w:color w:val="auto"/>
            <w:sz w:val="20"/>
            <w:szCs w:val="20"/>
          </w:rPr>
          <w:t>аналогичного товара, и перечня непродовольственных товаров надлежащего</w:t>
        </w:r>
        <w:r w:rsidR="00186F76" w:rsidRPr="00AD663A">
          <w:rPr>
            <w:rStyle w:val="af5"/>
            <w:color w:val="auto"/>
            <w:sz w:val="20"/>
            <w:szCs w:val="20"/>
          </w:rPr>
          <w:t xml:space="preserve"> </w:t>
        </w:r>
        <w:r w:rsidRPr="00AD663A">
          <w:rPr>
            <w:rStyle w:val="af5"/>
            <w:color w:val="auto"/>
            <w:sz w:val="20"/>
            <w:szCs w:val="20"/>
          </w:rPr>
          <w:t>качества, не подлежащих возврату или обмену на аналогичный</w:t>
        </w:r>
        <w:r w:rsidR="00186F76" w:rsidRPr="00AD663A">
          <w:rPr>
            <w:rStyle w:val="af5"/>
            <w:color w:val="auto"/>
            <w:sz w:val="20"/>
            <w:szCs w:val="20"/>
          </w:rPr>
          <w:t xml:space="preserve"> </w:t>
        </w:r>
        <w:r w:rsidRPr="00AD663A">
          <w:rPr>
            <w:rStyle w:val="af5"/>
            <w:color w:val="auto"/>
            <w:sz w:val="20"/>
            <w:szCs w:val="20"/>
          </w:rPr>
          <w:t>товар</w:t>
        </w:r>
        <w:r w:rsidR="00186F76" w:rsidRPr="00AD663A">
          <w:rPr>
            <w:rStyle w:val="af5"/>
            <w:color w:val="auto"/>
            <w:sz w:val="20"/>
            <w:szCs w:val="20"/>
          </w:rPr>
          <w:t xml:space="preserve"> </w:t>
        </w:r>
        <w:r w:rsidRPr="00AD663A">
          <w:rPr>
            <w:rStyle w:val="af5"/>
            <w:color w:val="auto"/>
            <w:sz w:val="20"/>
            <w:szCs w:val="20"/>
          </w:rPr>
          <w:t>других</w:t>
        </w:r>
        <w:proofErr w:type="gramEnd"/>
        <w:r w:rsidR="00186F76" w:rsidRPr="00AD663A">
          <w:rPr>
            <w:rStyle w:val="af5"/>
            <w:color w:val="auto"/>
            <w:sz w:val="20"/>
            <w:szCs w:val="20"/>
          </w:rPr>
          <w:t xml:space="preserve"> </w:t>
        </w:r>
        <w:r w:rsidRPr="00AD663A">
          <w:rPr>
            <w:rStyle w:val="af5"/>
            <w:color w:val="auto"/>
            <w:sz w:val="20"/>
            <w:szCs w:val="20"/>
          </w:rPr>
          <w:t>размера, формы, габарита, фасона, расцветки или комплектации"</w:t>
        </w:r>
      </w:hyperlink>
      <w:r w:rsidRPr="00AD663A">
        <w:rPr>
          <w:rStyle w:val="af5"/>
          <w:color w:val="auto"/>
          <w:sz w:val="20"/>
          <w:szCs w:val="20"/>
        </w:rPr>
        <w:t>(с изменениями и дополнениями)</w:t>
      </w:r>
      <w:r w:rsidRPr="00AD663A">
        <w:rPr>
          <w:sz w:val="20"/>
          <w:szCs w:val="20"/>
        </w:rPr>
        <w:t xml:space="preserve">, ЗаконаРеспублики Татарстан </w:t>
      </w:r>
      <w:hyperlink r:id="rId29" w:history="1">
        <w:r w:rsidRPr="00AD663A">
          <w:rPr>
            <w:rStyle w:val="af5"/>
            <w:color w:val="auto"/>
            <w:sz w:val="20"/>
            <w:szCs w:val="20"/>
          </w:rPr>
          <w:t>от 12.01.2010 № 3-ЗРТ "О соблюдении покоя</w:t>
        </w:r>
        <w:r w:rsidR="000C1AF0" w:rsidRPr="00AD663A">
          <w:rPr>
            <w:rStyle w:val="af5"/>
            <w:color w:val="auto"/>
            <w:sz w:val="20"/>
            <w:szCs w:val="20"/>
          </w:rPr>
          <w:t xml:space="preserve"> </w:t>
        </w:r>
        <w:r w:rsidRPr="00AD663A">
          <w:rPr>
            <w:rStyle w:val="af5"/>
            <w:color w:val="auto"/>
            <w:sz w:val="20"/>
            <w:szCs w:val="20"/>
          </w:rPr>
          <w:t>граждан и тишины в ночное время"</w:t>
        </w:r>
      </w:hyperlink>
      <w:r w:rsidRPr="00AD663A">
        <w:rPr>
          <w:sz w:val="20"/>
          <w:szCs w:val="20"/>
        </w:rPr>
        <w:t>, санитарных правил</w:t>
      </w:r>
      <w:r w:rsidR="00496323" w:rsidRPr="00AD663A">
        <w:rPr>
          <w:sz w:val="20"/>
          <w:szCs w:val="20"/>
        </w:rPr>
        <w:t xml:space="preserve"> </w:t>
      </w:r>
      <w:r w:rsidRPr="00AD663A">
        <w:rPr>
          <w:sz w:val="20"/>
          <w:szCs w:val="20"/>
        </w:rPr>
        <w:t xml:space="preserve">"Санитарно-эпидемиологические требования к организациям торговлии обороту в них продовольственного сырья и пищевыхпродуктов. СП 2.3.6.1066-01" и "Санитарно-эпидемиологические требованияк организациям общественного питания, изготовлению и </w:t>
      </w:r>
      <w:r w:rsidR="00496323" w:rsidRPr="00AD663A">
        <w:rPr>
          <w:sz w:val="20"/>
          <w:szCs w:val="20"/>
        </w:rPr>
        <w:t xml:space="preserve">оборото </w:t>
      </w:r>
      <w:r w:rsidR="004A2DDE" w:rsidRPr="00AD663A">
        <w:rPr>
          <w:sz w:val="20"/>
          <w:szCs w:val="20"/>
        </w:rPr>
        <w:t>способности</w:t>
      </w:r>
      <w:r w:rsidR="00496323" w:rsidRPr="00AD663A">
        <w:rPr>
          <w:sz w:val="20"/>
          <w:szCs w:val="20"/>
        </w:rPr>
        <w:t xml:space="preserve"> </w:t>
      </w:r>
      <w:r w:rsidRPr="00AD663A">
        <w:rPr>
          <w:sz w:val="20"/>
          <w:szCs w:val="20"/>
        </w:rPr>
        <w:t>в них пищевых продуктов и продовольственного сырья.</w:t>
      </w:r>
      <w:r w:rsidR="00496323" w:rsidRPr="00AD663A">
        <w:rPr>
          <w:sz w:val="20"/>
          <w:szCs w:val="20"/>
        </w:rPr>
        <w:t xml:space="preserve"> </w:t>
      </w:r>
      <w:r w:rsidRPr="00AD663A">
        <w:rPr>
          <w:sz w:val="20"/>
          <w:szCs w:val="20"/>
        </w:rPr>
        <w:t>СанПиН 2.3.6.1079-01";</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7</w:t>
      </w:r>
      <w:r w:rsidRPr="00AD663A">
        <w:rPr>
          <w:sz w:val="20"/>
          <w:szCs w:val="20"/>
        </w:rPr>
        <w:t>. Не допускать загрязнения, захламления места размещения</w:t>
      </w:r>
      <w:r w:rsidR="005C721B" w:rsidRPr="00AD663A">
        <w:rPr>
          <w:sz w:val="20"/>
          <w:szCs w:val="20"/>
        </w:rPr>
        <w:t xml:space="preserve"> </w:t>
      </w:r>
      <w:r w:rsidRPr="00AD663A">
        <w:rPr>
          <w:sz w:val="20"/>
          <w:szCs w:val="20"/>
        </w:rPr>
        <w:t>Объекта;</w:t>
      </w:r>
    </w:p>
    <w:p w:rsidR="00A165D4" w:rsidRPr="00AD663A" w:rsidRDefault="00A165D4" w:rsidP="009C3B7E">
      <w:pPr>
        <w:pStyle w:val="formattexttopleveltext"/>
        <w:spacing w:before="0" w:beforeAutospacing="0" w:after="0" w:afterAutospacing="0"/>
        <w:jc w:val="both"/>
        <w:rPr>
          <w:sz w:val="20"/>
          <w:szCs w:val="20"/>
        </w:rPr>
      </w:pPr>
      <w:r w:rsidRPr="00AD663A">
        <w:rPr>
          <w:sz w:val="20"/>
          <w:szCs w:val="20"/>
        </w:rPr>
        <w:lastRenderedPageBreak/>
        <w:t>3</w:t>
      </w:r>
      <w:r w:rsidR="00F2680B" w:rsidRPr="00AD663A">
        <w:rPr>
          <w:sz w:val="20"/>
          <w:szCs w:val="20"/>
        </w:rPr>
        <w:t>.4.</w:t>
      </w:r>
      <w:r w:rsidR="008A75B7" w:rsidRPr="00AD663A">
        <w:rPr>
          <w:sz w:val="20"/>
          <w:szCs w:val="20"/>
        </w:rPr>
        <w:t>8</w:t>
      </w:r>
      <w:r w:rsidRPr="00AD663A">
        <w:rPr>
          <w:sz w:val="20"/>
          <w:szCs w:val="20"/>
        </w:rPr>
        <w:t xml:space="preserve">. </w:t>
      </w:r>
      <w:proofErr w:type="gramStart"/>
      <w:r w:rsidRPr="00AD663A">
        <w:rPr>
          <w:sz w:val="20"/>
          <w:szCs w:val="20"/>
        </w:rPr>
        <w:t>Своевременно демонтировать Объект с установленного места его</w:t>
      </w:r>
      <w:r w:rsidR="00496323" w:rsidRPr="00AD663A">
        <w:rPr>
          <w:sz w:val="20"/>
          <w:szCs w:val="20"/>
        </w:rPr>
        <w:t xml:space="preserve"> </w:t>
      </w:r>
      <w:r w:rsidRPr="00AD663A">
        <w:rPr>
          <w:sz w:val="20"/>
          <w:szCs w:val="20"/>
        </w:rPr>
        <w:t>расположения согласно схеме размещения нестационарных торговых объектов</w:t>
      </w:r>
      <w:r w:rsidR="000C1AF0" w:rsidRPr="00AD663A">
        <w:rPr>
          <w:sz w:val="20"/>
          <w:szCs w:val="20"/>
        </w:rPr>
        <w:t xml:space="preserve"> </w:t>
      </w:r>
      <w:r w:rsidRPr="00AD663A">
        <w:rPr>
          <w:sz w:val="20"/>
          <w:szCs w:val="20"/>
        </w:rPr>
        <w:t>и привести прилегающую к Объекту территорию в первоначальное состояние</w:t>
      </w:r>
      <w:r w:rsidR="000C1AF0" w:rsidRPr="00AD663A">
        <w:rPr>
          <w:sz w:val="20"/>
          <w:szCs w:val="20"/>
        </w:rPr>
        <w:t xml:space="preserve"> </w:t>
      </w:r>
      <w:r w:rsidRPr="00AD663A">
        <w:rPr>
          <w:sz w:val="20"/>
          <w:szCs w:val="20"/>
        </w:rPr>
        <w:t>в течение 10 дней с даты окончания срока действия договора, а также вслучае досрочного отказа в одностороннем порядке от исполнения условийнастоящего договора по инициативе Уполномоченного органа в соответствии</w:t>
      </w:r>
      <w:r w:rsidR="00496323" w:rsidRPr="00AD663A">
        <w:rPr>
          <w:sz w:val="20"/>
          <w:szCs w:val="20"/>
        </w:rPr>
        <w:t xml:space="preserve"> </w:t>
      </w:r>
      <w:r w:rsidRPr="00AD663A">
        <w:rPr>
          <w:sz w:val="20"/>
          <w:szCs w:val="20"/>
        </w:rPr>
        <w:t>с разделом V настоящего договора.</w:t>
      </w:r>
      <w:proofErr w:type="gramEnd"/>
    </w:p>
    <w:p w:rsidR="00A165D4" w:rsidRPr="00AD663A" w:rsidRDefault="00A165D4" w:rsidP="00A165D4">
      <w:pPr>
        <w:pStyle w:val="formattexttopleveltext"/>
        <w:spacing w:before="0" w:beforeAutospacing="0" w:after="0" w:afterAutospacing="0"/>
        <w:jc w:val="center"/>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IV. Ответственность Сторон</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4.1. В случае неисполнения или ненадлежащего исполнения обязательствпо настоящему договору Стороны несут ответственность в соответствиис действующим законодательством Российской Федерации.</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4.2. За нарушение сроков внесения платы по договору</w:t>
      </w:r>
      <w:r w:rsidR="00370C40" w:rsidRPr="00AD663A">
        <w:rPr>
          <w:sz w:val="20"/>
          <w:szCs w:val="20"/>
        </w:rPr>
        <w:t xml:space="preserve"> </w:t>
      </w:r>
      <w:r w:rsidRPr="00AD663A">
        <w:rPr>
          <w:sz w:val="20"/>
          <w:szCs w:val="20"/>
        </w:rPr>
        <w:t>Заявитель/Победитель торгов выплачивает Уполномоченному органу согласно пункту 1.4.</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4.3. Стороны освобождаются </w:t>
      </w:r>
      <w:proofErr w:type="gramStart"/>
      <w:r w:rsidRPr="00AD663A">
        <w:rPr>
          <w:sz w:val="20"/>
          <w:szCs w:val="20"/>
        </w:rPr>
        <w:t>от обязательств по договору в случае</w:t>
      </w:r>
      <w:r w:rsidR="00496323" w:rsidRPr="00AD663A">
        <w:rPr>
          <w:sz w:val="20"/>
          <w:szCs w:val="20"/>
        </w:rPr>
        <w:t xml:space="preserve"> </w:t>
      </w:r>
      <w:r w:rsidRPr="00AD663A">
        <w:rPr>
          <w:sz w:val="20"/>
          <w:szCs w:val="20"/>
        </w:rPr>
        <w:t>наступления форс-мажорных обстоятельств в соответствии с действующим</w:t>
      </w:r>
      <w:r w:rsidR="00496323" w:rsidRPr="00AD663A">
        <w:rPr>
          <w:sz w:val="20"/>
          <w:szCs w:val="20"/>
        </w:rPr>
        <w:t xml:space="preserve"> </w:t>
      </w:r>
      <w:r w:rsidRPr="00AD663A">
        <w:rPr>
          <w:sz w:val="20"/>
          <w:szCs w:val="20"/>
        </w:rPr>
        <w:t>законодательством</w:t>
      </w:r>
      <w:proofErr w:type="gramEnd"/>
      <w:r w:rsidRPr="00AD663A">
        <w:rPr>
          <w:sz w:val="20"/>
          <w:szCs w:val="20"/>
        </w:rPr>
        <w:t xml:space="preserve"> Российской Федерации.</w:t>
      </w:r>
    </w:p>
    <w:p w:rsidR="00496323" w:rsidRPr="00AD663A" w:rsidRDefault="00496323" w:rsidP="00622E8E">
      <w:pPr>
        <w:pStyle w:val="formattexttopleveltext"/>
        <w:spacing w:before="0" w:beforeAutospacing="0" w:after="0" w:afterAutospacing="0"/>
        <w:rPr>
          <w:sz w:val="20"/>
          <w:szCs w:val="20"/>
        </w:rPr>
      </w:pPr>
    </w:p>
    <w:p w:rsidR="00496323" w:rsidRPr="00AD663A" w:rsidRDefault="00A165D4" w:rsidP="00496323">
      <w:pPr>
        <w:pStyle w:val="formattexttopleveltext"/>
        <w:spacing w:before="0" w:beforeAutospacing="0" w:after="0" w:afterAutospacing="0"/>
        <w:jc w:val="center"/>
        <w:rPr>
          <w:b/>
          <w:sz w:val="20"/>
          <w:szCs w:val="20"/>
        </w:rPr>
      </w:pPr>
      <w:r w:rsidRPr="00AD663A">
        <w:rPr>
          <w:b/>
          <w:sz w:val="20"/>
          <w:szCs w:val="20"/>
        </w:rPr>
        <w:t>V. Расторжение договора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5.1. </w:t>
      </w:r>
      <w:proofErr w:type="gramStart"/>
      <w:r w:rsidRPr="00AD663A">
        <w:rPr>
          <w:sz w:val="20"/>
          <w:szCs w:val="20"/>
        </w:rPr>
        <w:t>Договор</w:t>
      </w:r>
      <w:proofErr w:type="gramEnd"/>
      <w:r w:rsidRPr="00AD663A">
        <w:rPr>
          <w:sz w:val="20"/>
          <w:szCs w:val="20"/>
        </w:rPr>
        <w:t xml:space="preserve"> может быть расторгнут по соглашению Сторон или по</w:t>
      </w:r>
      <w:r w:rsidR="00732973" w:rsidRPr="00AD663A">
        <w:rPr>
          <w:sz w:val="20"/>
          <w:szCs w:val="20"/>
        </w:rPr>
        <w:t xml:space="preserve"> </w:t>
      </w:r>
      <w:r w:rsidRPr="00AD663A">
        <w:rPr>
          <w:sz w:val="20"/>
          <w:szCs w:val="20"/>
        </w:rPr>
        <w:t>решению суда.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5.2. Уполномоченный орган имеет право досрочно в одностороннем</w:t>
      </w:r>
      <w:r w:rsidR="00732973" w:rsidRPr="00AD663A">
        <w:rPr>
          <w:sz w:val="20"/>
          <w:szCs w:val="20"/>
        </w:rPr>
        <w:t xml:space="preserve"> </w:t>
      </w:r>
      <w:r w:rsidRPr="00AD663A">
        <w:rPr>
          <w:sz w:val="20"/>
          <w:szCs w:val="20"/>
        </w:rPr>
        <w:t>порядке отказаться от исполнения условий настоящего договора</w:t>
      </w:r>
      <w:r w:rsidR="00732973" w:rsidRPr="00AD663A">
        <w:rPr>
          <w:sz w:val="20"/>
          <w:szCs w:val="20"/>
        </w:rPr>
        <w:t xml:space="preserve"> </w:t>
      </w:r>
      <w:r w:rsidRPr="00AD663A">
        <w:rPr>
          <w:sz w:val="20"/>
          <w:szCs w:val="20"/>
        </w:rPr>
        <w:t>по следующим основаниям:</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5.2.1. Невыполнение Заявителем/Победителем торгов требований</w:t>
      </w:r>
      <w:proofErr w:type="gramStart"/>
      <w:r w:rsidRPr="00AD663A">
        <w:rPr>
          <w:sz w:val="20"/>
          <w:szCs w:val="20"/>
        </w:rPr>
        <w:t>,у</w:t>
      </w:r>
      <w:proofErr w:type="gramEnd"/>
      <w:r w:rsidRPr="00AD663A">
        <w:rPr>
          <w:sz w:val="20"/>
          <w:szCs w:val="20"/>
        </w:rPr>
        <w:t>казанных в пункте 2.4 настоящего договора;</w:t>
      </w:r>
    </w:p>
    <w:p w:rsidR="00A165D4" w:rsidRPr="00AD663A" w:rsidRDefault="00F2680B" w:rsidP="00A165D4">
      <w:pPr>
        <w:pStyle w:val="formattexttopleveltext"/>
        <w:spacing w:before="0" w:beforeAutospacing="0" w:after="0" w:afterAutospacing="0"/>
        <w:jc w:val="both"/>
        <w:rPr>
          <w:sz w:val="20"/>
          <w:szCs w:val="20"/>
        </w:rPr>
      </w:pPr>
      <w:r w:rsidRPr="00AD663A">
        <w:rPr>
          <w:sz w:val="20"/>
          <w:szCs w:val="20"/>
        </w:rPr>
        <w:t xml:space="preserve">5.2.2. </w:t>
      </w:r>
      <w:r w:rsidR="00A165D4" w:rsidRPr="00AD663A">
        <w:rPr>
          <w:sz w:val="20"/>
          <w:szCs w:val="20"/>
        </w:rPr>
        <w:t>Прекращение субъектом торговли в установленном законом порядке</w:t>
      </w:r>
      <w:r w:rsidR="00A165D4" w:rsidRPr="00AD663A">
        <w:rPr>
          <w:sz w:val="20"/>
          <w:szCs w:val="20"/>
        </w:rPr>
        <w:br/>
        <w:t>своей деятельности;</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5.2.3. Наличие двух и более случаев </w:t>
      </w:r>
      <w:r w:rsidR="00E3515B" w:rsidRPr="00AD663A">
        <w:rPr>
          <w:sz w:val="20"/>
          <w:szCs w:val="20"/>
        </w:rPr>
        <w:t xml:space="preserve">реализации </w:t>
      </w:r>
      <w:r w:rsidRPr="00AD663A">
        <w:rPr>
          <w:sz w:val="20"/>
          <w:szCs w:val="20"/>
        </w:rPr>
        <w:t>групп товаров</w:t>
      </w:r>
      <w:proofErr w:type="gramStart"/>
      <w:r w:rsidRPr="00AD663A">
        <w:rPr>
          <w:sz w:val="20"/>
          <w:szCs w:val="20"/>
        </w:rPr>
        <w:t>,н</w:t>
      </w:r>
      <w:proofErr w:type="gramEnd"/>
      <w:r w:rsidRPr="00AD663A">
        <w:rPr>
          <w:sz w:val="20"/>
          <w:szCs w:val="20"/>
        </w:rPr>
        <w:t>е предусмотренных для места размещения Объекта утвержденной схемой</w:t>
      </w:r>
      <w:r w:rsidR="00110A14" w:rsidRPr="00AD663A">
        <w:rPr>
          <w:sz w:val="20"/>
          <w:szCs w:val="20"/>
        </w:rPr>
        <w:t xml:space="preserve"> </w:t>
      </w:r>
      <w:r w:rsidRPr="00AD663A">
        <w:rPr>
          <w:sz w:val="20"/>
          <w:szCs w:val="20"/>
        </w:rPr>
        <w:t>размещения Объектов, что подтверждено соответствующими актами проверок;</w:t>
      </w:r>
    </w:p>
    <w:p w:rsidR="008A75B7" w:rsidRPr="00AD663A" w:rsidRDefault="008A75B7" w:rsidP="00A165D4">
      <w:pPr>
        <w:pStyle w:val="formattexttopleveltext"/>
        <w:spacing w:before="0" w:beforeAutospacing="0" w:after="0" w:afterAutospacing="0"/>
        <w:jc w:val="both"/>
        <w:rPr>
          <w:sz w:val="20"/>
          <w:szCs w:val="20"/>
        </w:rPr>
      </w:pPr>
      <w:r w:rsidRPr="00AD663A">
        <w:rPr>
          <w:sz w:val="20"/>
          <w:szCs w:val="20"/>
        </w:rPr>
        <w:t>5.2.4. Эксплуатация объекта без акта приемочной комиссии;</w:t>
      </w:r>
    </w:p>
    <w:p w:rsidR="00A165D4" w:rsidRPr="00AD663A" w:rsidRDefault="00F2680B" w:rsidP="00A165D4">
      <w:pPr>
        <w:pStyle w:val="formattexttopleveltext"/>
        <w:spacing w:before="0" w:beforeAutospacing="0" w:after="0" w:afterAutospacing="0"/>
        <w:jc w:val="both"/>
        <w:rPr>
          <w:sz w:val="20"/>
          <w:szCs w:val="20"/>
        </w:rPr>
      </w:pPr>
      <w:r w:rsidRPr="00AD663A">
        <w:rPr>
          <w:sz w:val="20"/>
          <w:szCs w:val="20"/>
        </w:rPr>
        <w:t>5.2.</w:t>
      </w:r>
      <w:r w:rsidR="008A75B7" w:rsidRPr="00AD663A">
        <w:rPr>
          <w:sz w:val="20"/>
          <w:szCs w:val="20"/>
        </w:rPr>
        <w:t>5</w:t>
      </w:r>
      <w:r w:rsidR="00A165D4" w:rsidRPr="00AD663A">
        <w:rPr>
          <w:sz w:val="20"/>
          <w:szCs w:val="20"/>
        </w:rPr>
        <w:t>. Выявление несоответствия Объекта в натуре типовому проекту</w:t>
      </w:r>
      <w:r w:rsidR="00370C40" w:rsidRPr="00AD663A">
        <w:rPr>
          <w:sz w:val="20"/>
          <w:szCs w:val="20"/>
        </w:rPr>
        <w:t xml:space="preserve"> </w:t>
      </w:r>
      <w:r w:rsidR="00A165D4" w:rsidRPr="00AD663A">
        <w:rPr>
          <w:sz w:val="20"/>
          <w:szCs w:val="20"/>
        </w:rPr>
        <w:t>(изменение внешнего вида, размеров, площади Объекта в ходе его</w:t>
      </w:r>
      <w:r w:rsidR="00DD2EA6" w:rsidRPr="00AD663A">
        <w:rPr>
          <w:sz w:val="20"/>
          <w:szCs w:val="20"/>
        </w:rPr>
        <w:t xml:space="preserve"> </w:t>
      </w:r>
      <w:r w:rsidR="00A165D4" w:rsidRPr="00AD663A">
        <w:rPr>
          <w:sz w:val="20"/>
          <w:szCs w:val="20"/>
        </w:rPr>
        <w:t>эксплуатации, возведение пристроек, надстройка дополнительных антресолей</w:t>
      </w:r>
      <w:r w:rsidR="00661E3C" w:rsidRPr="00AD663A">
        <w:rPr>
          <w:sz w:val="20"/>
          <w:szCs w:val="20"/>
        </w:rPr>
        <w:t xml:space="preserve"> </w:t>
      </w:r>
      <w:r w:rsidRPr="00AD663A">
        <w:rPr>
          <w:sz w:val="20"/>
          <w:szCs w:val="20"/>
        </w:rPr>
        <w:t>и этажей).</w:t>
      </w:r>
    </w:p>
    <w:p w:rsidR="008A75B7" w:rsidRPr="00AD663A" w:rsidRDefault="008A75B7" w:rsidP="00A165D4">
      <w:pPr>
        <w:pStyle w:val="formattexttopleveltext"/>
        <w:spacing w:before="0" w:beforeAutospacing="0" w:after="0" w:afterAutospacing="0"/>
        <w:jc w:val="both"/>
        <w:rPr>
          <w:sz w:val="20"/>
          <w:szCs w:val="20"/>
        </w:rPr>
      </w:pPr>
      <w:r w:rsidRPr="00AD663A">
        <w:rPr>
          <w:sz w:val="20"/>
          <w:szCs w:val="20"/>
        </w:rPr>
        <w:t xml:space="preserve">5.2.6. </w:t>
      </w:r>
      <w:proofErr w:type="gramStart"/>
      <w:r w:rsidRPr="00AD663A">
        <w:rPr>
          <w:sz w:val="20"/>
          <w:szCs w:val="20"/>
        </w:rPr>
        <w:t>Не предъявление</w:t>
      </w:r>
      <w:proofErr w:type="gramEnd"/>
      <w:r w:rsidRPr="00AD663A">
        <w:rPr>
          <w:sz w:val="20"/>
          <w:szCs w:val="20"/>
        </w:rPr>
        <w:t xml:space="preserve"> объекта в течение установленного срока для осмотра приемочной комиссии.</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5.3. При отказе от исполнения настоящего договора в одностороннем</w:t>
      </w:r>
      <w:r w:rsidR="00496323" w:rsidRPr="00AD663A">
        <w:rPr>
          <w:sz w:val="20"/>
          <w:szCs w:val="20"/>
        </w:rPr>
        <w:t xml:space="preserve"> </w:t>
      </w:r>
      <w:r w:rsidRPr="00AD663A">
        <w:rPr>
          <w:sz w:val="20"/>
          <w:szCs w:val="20"/>
        </w:rPr>
        <w:t>порядке Уполномоченный орган направляет Заявителю/Победителю торгов</w:t>
      </w:r>
      <w:r w:rsidR="00496323" w:rsidRPr="00AD663A">
        <w:rPr>
          <w:sz w:val="20"/>
          <w:szCs w:val="20"/>
        </w:rPr>
        <w:t xml:space="preserve"> </w:t>
      </w:r>
      <w:r w:rsidRPr="00AD663A">
        <w:rPr>
          <w:sz w:val="20"/>
          <w:szCs w:val="20"/>
        </w:rPr>
        <w:t xml:space="preserve">письменное уведомление об отказе от исполнения условий договора. </w:t>
      </w:r>
      <w:proofErr w:type="gramStart"/>
      <w:r w:rsidRPr="00AD663A">
        <w:rPr>
          <w:sz w:val="20"/>
          <w:szCs w:val="20"/>
        </w:rPr>
        <w:t>С даты</w:t>
      </w:r>
      <w:r w:rsidR="00496323" w:rsidRPr="00AD663A">
        <w:rPr>
          <w:sz w:val="20"/>
          <w:szCs w:val="20"/>
        </w:rPr>
        <w:t xml:space="preserve"> </w:t>
      </w:r>
      <w:r w:rsidRPr="00AD663A">
        <w:rPr>
          <w:sz w:val="20"/>
          <w:szCs w:val="20"/>
        </w:rPr>
        <w:t>направления</w:t>
      </w:r>
      <w:proofErr w:type="gramEnd"/>
      <w:r w:rsidRPr="00AD663A">
        <w:rPr>
          <w:sz w:val="20"/>
          <w:szCs w:val="20"/>
        </w:rPr>
        <w:t xml:space="preserve"> указанного уведомления настоящий договор будет считаться</w:t>
      </w:r>
      <w:r w:rsidR="00496323" w:rsidRPr="00AD663A">
        <w:rPr>
          <w:sz w:val="20"/>
          <w:szCs w:val="20"/>
        </w:rPr>
        <w:t xml:space="preserve"> </w:t>
      </w:r>
      <w:r w:rsidRPr="00AD663A">
        <w:rPr>
          <w:sz w:val="20"/>
          <w:szCs w:val="20"/>
        </w:rPr>
        <w:t>расторгнутым.</w:t>
      </w:r>
    </w:p>
    <w:p w:rsidR="00A165D4" w:rsidRPr="00AD663A" w:rsidRDefault="00A165D4" w:rsidP="00A165D4">
      <w:pPr>
        <w:pStyle w:val="formattexttopleveltext"/>
        <w:spacing w:before="0" w:beforeAutospacing="0" w:after="0" w:afterAutospacing="0"/>
        <w:jc w:val="center"/>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VI. Прочие условия</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6.1.Вопросы, не урегулированные настоящим договором, разрешаются</w:t>
      </w:r>
      <w:r w:rsidR="00496323" w:rsidRPr="00AD663A">
        <w:rPr>
          <w:sz w:val="20"/>
          <w:szCs w:val="20"/>
        </w:rPr>
        <w:t xml:space="preserve"> </w:t>
      </w:r>
      <w:r w:rsidRPr="00AD663A">
        <w:rPr>
          <w:sz w:val="20"/>
          <w:szCs w:val="20"/>
        </w:rPr>
        <w:t>в соответствии с действующим законодательством Российской Федерации.</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6.2. Договор составлен в двух экземплярах, каждый из которых имеет</w:t>
      </w:r>
      <w:r w:rsidR="00496323" w:rsidRPr="00AD663A">
        <w:rPr>
          <w:sz w:val="20"/>
          <w:szCs w:val="20"/>
        </w:rPr>
        <w:t xml:space="preserve"> </w:t>
      </w:r>
      <w:r w:rsidRPr="00AD663A">
        <w:rPr>
          <w:sz w:val="20"/>
          <w:szCs w:val="20"/>
        </w:rPr>
        <w:t>одинаковую юридическую силу.</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6.3. Споры по договору разрешаются в Арбитражном суде РеспубликиТатарстан.</w:t>
      </w:r>
      <w:r w:rsidRPr="00AD663A">
        <w:rPr>
          <w:sz w:val="20"/>
          <w:szCs w:val="20"/>
        </w:rPr>
        <w:br/>
        <w:t>6.4. Все изменения к договору оформляются Сторонами дополнительнымисоглашениями, составленными в письменной форме, которые являютсянеотъемлемой частью договора.</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 xml:space="preserve">6.5. Приложения к договору составляют его неотъемлемую часть. </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 xml:space="preserve">Приложение № 1 - ситуационный план размещения объекта в масштабе    М 1:500. </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 xml:space="preserve">Приложение № 2 - </w:t>
      </w:r>
      <w:proofErr w:type="gramStart"/>
      <w:r w:rsidRPr="00AD663A">
        <w:rPr>
          <w:sz w:val="20"/>
          <w:szCs w:val="20"/>
        </w:rPr>
        <w:t>архитектурное решение</w:t>
      </w:r>
      <w:proofErr w:type="gramEnd"/>
      <w:r w:rsidRPr="00AD663A">
        <w:rPr>
          <w:sz w:val="20"/>
          <w:szCs w:val="20"/>
        </w:rPr>
        <w:t xml:space="preserve"> объекта. </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Приложение № 3 - размер платы за заключение договора на размещение объекта.</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Приложение № 4 - справка о полной оплате.</w:t>
      </w:r>
    </w:p>
    <w:p w:rsidR="00A165D4" w:rsidRPr="00AD663A" w:rsidRDefault="00A165D4" w:rsidP="00622E8E">
      <w:pPr>
        <w:pStyle w:val="formattexttopleveltext"/>
        <w:spacing w:before="0" w:beforeAutospacing="0" w:after="0" w:afterAutospacing="0"/>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VII. Юридические адреса, банковские реквизиты и подписи Сторон</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Уполномоченный орган: </w:t>
      </w:r>
      <w:r w:rsidRPr="00AD663A">
        <w:rPr>
          <w:sz w:val="20"/>
          <w:szCs w:val="20"/>
        </w:rPr>
        <w:tab/>
      </w:r>
      <w:r w:rsidRPr="00AD663A">
        <w:rPr>
          <w:sz w:val="20"/>
          <w:szCs w:val="20"/>
        </w:rPr>
        <w:tab/>
      </w:r>
      <w:r w:rsidRPr="00AD663A">
        <w:rPr>
          <w:sz w:val="20"/>
          <w:szCs w:val="20"/>
        </w:rPr>
        <w:tab/>
      </w:r>
      <w:r w:rsidRPr="00AD663A">
        <w:rPr>
          <w:sz w:val="20"/>
          <w:szCs w:val="20"/>
        </w:rPr>
        <w:tab/>
        <w:t>Заявитель/Победитель</w:t>
      </w:r>
      <w:r w:rsidR="0025148D" w:rsidRPr="00AD663A">
        <w:rPr>
          <w:sz w:val="20"/>
          <w:szCs w:val="20"/>
        </w:rPr>
        <w:t xml:space="preserve"> </w:t>
      </w:r>
      <w:r w:rsidRPr="00AD663A">
        <w:rPr>
          <w:sz w:val="20"/>
          <w:szCs w:val="20"/>
        </w:rPr>
        <w:t>торгов:</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_________________________________________________________________________ Адрес:____________________________            Адрес:_________________________________,.</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ИНН/КПП_________________________,</w:t>
      </w:r>
      <w:r w:rsidR="00496323" w:rsidRPr="00AD663A">
        <w:rPr>
          <w:sz w:val="20"/>
          <w:szCs w:val="20"/>
        </w:rPr>
        <w:t xml:space="preserve">          </w:t>
      </w:r>
      <w:r w:rsidRPr="00AD663A">
        <w:rPr>
          <w:sz w:val="20"/>
          <w:szCs w:val="20"/>
        </w:rPr>
        <w:t>ИНН/КПП ______________________________,</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__________________________________</w:t>
      </w:r>
      <w:r w:rsidRPr="00AD663A">
        <w:rPr>
          <w:sz w:val="20"/>
          <w:szCs w:val="20"/>
        </w:rPr>
        <w:tab/>
        <w:t xml:space="preserve">           _______________________________________</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(подпись) </w:t>
      </w:r>
      <w:r w:rsidR="00496323" w:rsidRPr="00AD663A">
        <w:rPr>
          <w:sz w:val="20"/>
          <w:szCs w:val="20"/>
        </w:rPr>
        <w:t xml:space="preserve">                                                                 </w:t>
      </w:r>
      <w:r w:rsidRPr="00AD663A">
        <w:rPr>
          <w:sz w:val="20"/>
          <w:szCs w:val="20"/>
        </w:rPr>
        <w:t>(подпись)</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М.П. </w:t>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М.П.</w:t>
      </w:r>
    </w:p>
    <w:p w:rsidR="006C440C" w:rsidRPr="00AD663A" w:rsidRDefault="006C440C" w:rsidP="006873DB">
      <w:pPr>
        <w:widowControl w:val="0"/>
        <w:autoSpaceDE w:val="0"/>
        <w:autoSpaceDN w:val="0"/>
        <w:adjustRightInd w:val="0"/>
        <w:rPr>
          <w:color w:val="000080"/>
          <w:sz w:val="20"/>
          <w:szCs w:val="20"/>
        </w:rPr>
      </w:pPr>
    </w:p>
    <w:p w:rsidR="006C440C" w:rsidRPr="00AD663A" w:rsidRDefault="006C440C" w:rsidP="002946C7">
      <w:pPr>
        <w:widowControl w:val="0"/>
        <w:autoSpaceDE w:val="0"/>
        <w:autoSpaceDN w:val="0"/>
        <w:adjustRightInd w:val="0"/>
        <w:jc w:val="center"/>
        <w:rPr>
          <w:sz w:val="20"/>
          <w:szCs w:val="20"/>
        </w:rPr>
      </w:pPr>
      <w:r w:rsidRPr="00AD663A">
        <w:rPr>
          <w:sz w:val="20"/>
          <w:szCs w:val="20"/>
        </w:rPr>
        <w:t>Форма заявки на участие в аукционе</w:t>
      </w:r>
    </w:p>
    <w:p w:rsidR="00A165D4" w:rsidRPr="00AD663A" w:rsidRDefault="00A165D4" w:rsidP="006C440C">
      <w:pPr>
        <w:pStyle w:val="af1"/>
        <w:rPr>
          <w:rFonts w:ascii="Times New Roman" w:hAnsi="Times New Roman" w:cs="Times New Roman"/>
          <w:sz w:val="20"/>
          <w:szCs w:val="20"/>
        </w:rPr>
      </w:pPr>
    </w:p>
    <w:p w:rsidR="006C440C" w:rsidRPr="00AD663A" w:rsidRDefault="006C440C" w:rsidP="006C440C">
      <w:pPr>
        <w:pStyle w:val="af1"/>
        <w:rPr>
          <w:rFonts w:ascii="Times New Roman" w:hAnsi="Times New Roman" w:cs="Times New Roman"/>
          <w:b/>
          <w:sz w:val="20"/>
          <w:szCs w:val="20"/>
        </w:rPr>
      </w:pPr>
      <w:r w:rsidRPr="00AD663A">
        <w:rPr>
          <w:rFonts w:ascii="Times New Roman" w:hAnsi="Times New Roman" w:cs="Times New Roman"/>
          <w:b/>
          <w:sz w:val="20"/>
          <w:szCs w:val="20"/>
        </w:rPr>
        <w:t>ЗАЯВКА НА УЧАСТИЕ В АУКЦИОНЕ  №_________</w:t>
      </w:r>
    </w:p>
    <w:p w:rsidR="006C440C" w:rsidRPr="00AD663A" w:rsidRDefault="006C440C" w:rsidP="006C440C">
      <w:pPr>
        <w:jc w:val="center"/>
        <w:rPr>
          <w:sz w:val="20"/>
          <w:szCs w:val="20"/>
        </w:rPr>
      </w:pPr>
      <w:proofErr w:type="gramStart"/>
      <w:r w:rsidRPr="00AD663A">
        <w:rPr>
          <w:sz w:val="20"/>
          <w:szCs w:val="20"/>
        </w:rPr>
        <w:t>(заполняется претендентом (его полномочным представителем)</w:t>
      </w:r>
      <w:proofErr w:type="gramEnd"/>
    </w:p>
    <w:p w:rsidR="006C440C" w:rsidRPr="00AD663A" w:rsidRDefault="006C440C" w:rsidP="006C440C">
      <w:pPr>
        <w:jc w:val="both"/>
        <w:rPr>
          <w:b/>
          <w:sz w:val="20"/>
          <w:szCs w:val="20"/>
        </w:rPr>
      </w:pPr>
    </w:p>
    <w:p w:rsidR="006C440C" w:rsidRPr="00AD663A" w:rsidRDefault="006C440C" w:rsidP="006C440C">
      <w:pPr>
        <w:jc w:val="both"/>
        <w:rPr>
          <w:b/>
          <w:sz w:val="20"/>
          <w:szCs w:val="20"/>
        </w:rPr>
      </w:pPr>
      <w:r w:rsidRPr="00AD663A">
        <w:rPr>
          <w:b/>
          <w:sz w:val="20"/>
          <w:szCs w:val="20"/>
        </w:rPr>
        <w:t>Претендент – физическое лицо _______                 юридическое лицо ______</w:t>
      </w:r>
    </w:p>
    <w:p w:rsidR="006C440C" w:rsidRPr="00AD663A" w:rsidRDefault="006C440C" w:rsidP="006C440C">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6C440C" w:rsidRPr="00AD663A" w:rsidTr="000A7720">
        <w:tc>
          <w:tcPr>
            <w:tcW w:w="10314" w:type="dxa"/>
          </w:tcPr>
          <w:p w:rsidR="006C440C" w:rsidRPr="00AD663A" w:rsidRDefault="006C440C" w:rsidP="000A7720">
            <w:pPr>
              <w:pStyle w:val="1"/>
              <w:rPr>
                <w:rFonts w:ascii="Times New Roman" w:hAnsi="Times New Roman"/>
                <w:b w:val="0"/>
                <w:color w:val="auto"/>
              </w:rPr>
            </w:pPr>
            <w:r w:rsidRPr="00AD663A">
              <w:rPr>
                <w:rFonts w:ascii="Times New Roman" w:hAnsi="Times New Roman"/>
                <w:b w:val="0"/>
                <w:color w:val="auto"/>
              </w:rPr>
              <w:t>(для заполнения предпринимателем, физическим лицом)</w:t>
            </w:r>
          </w:p>
          <w:p w:rsidR="006C440C" w:rsidRPr="00AD663A" w:rsidRDefault="006C440C" w:rsidP="000A7720">
            <w:pPr>
              <w:pStyle w:val="1"/>
              <w:rPr>
                <w:rFonts w:ascii="Times New Roman" w:hAnsi="Times New Roman"/>
                <w:color w:val="auto"/>
              </w:rPr>
            </w:pPr>
            <w:r w:rsidRPr="00AD663A">
              <w:rPr>
                <w:rFonts w:ascii="Times New Roman" w:hAnsi="Times New Roman"/>
                <w:color w:val="auto"/>
              </w:rPr>
              <w:t>Ф.И.О./ наименование претендента _________________________________________</w:t>
            </w:r>
          </w:p>
          <w:p w:rsidR="006C440C" w:rsidRPr="00AD663A" w:rsidRDefault="006C440C" w:rsidP="000A7720">
            <w:pPr>
              <w:jc w:val="both"/>
              <w:rPr>
                <w:sz w:val="20"/>
                <w:szCs w:val="20"/>
              </w:rPr>
            </w:pPr>
            <w:r w:rsidRPr="00AD663A">
              <w:rPr>
                <w:sz w:val="20"/>
                <w:szCs w:val="20"/>
              </w:rPr>
              <w:t>________________________________________________________________________</w:t>
            </w:r>
          </w:p>
          <w:p w:rsidR="006C440C" w:rsidRPr="00AD663A" w:rsidRDefault="006C440C" w:rsidP="000A7720">
            <w:pPr>
              <w:rPr>
                <w:sz w:val="20"/>
                <w:szCs w:val="20"/>
              </w:rPr>
            </w:pPr>
            <w:r w:rsidRPr="00AD663A">
              <w:rPr>
                <w:sz w:val="20"/>
                <w:szCs w:val="20"/>
              </w:rPr>
              <w:t>(для физических лиц)</w:t>
            </w:r>
          </w:p>
          <w:p w:rsidR="006C440C" w:rsidRPr="00AD663A" w:rsidRDefault="006C440C" w:rsidP="000A7720">
            <w:pPr>
              <w:pStyle w:val="1"/>
              <w:rPr>
                <w:rFonts w:ascii="Times New Roman" w:hAnsi="Times New Roman"/>
                <w:color w:val="auto"/>
              </w:rPr>
            </w:pPr>
            <w:r w:rsidRPr="00AD663A">
              <w:rPr>
                <w:rFonts w:ascii="Times New Roman" w:hAnsi="Times New Roman"/>
                <w:color w:val="auto"/>
              </w:rPr>
              <w:t>Документ, удостоверяющий личность _______________________________________</w:t>
            </w:r>
          </w:p>
          <w:p w:rsidR="006C440C" w:rsidRPr="00AD663A" w:rsidRDefault="006C440C" w:rsidP="000A7720">
            <w:pPr>
              <w:jc w:val="both"/>
              <w:rPr>
                <w:sz w:val="20"/>
                <w:szCs w:val="20"/>
              </w:rPr>
            </w:pPr>
            <w:r w:rsidRPr="00AD663A">
              <w:rPr>
                <w:sz w:val="20"/>
                <w:szCs w:val="20"/>
              </w:rPr>
              <w:lastRenderedPageBreak/>
              <w:t>Серия __________ № ______________ выдан «____»________________20___ г.</w:t>
            </w:r>
          </w:p>
          <w:p w:rsidR="006C440C" w:rsidRPr="00AD663A" w:rsidRDefault="006C440C" w:rsidP="000A7720">
            <w:pPr>
              <w:jc w:val="both"/>
              <w:rPr>
                <w:sz w:val="20"/>
                <w:szCs w:val="20"/>
              </w:rPr>
            </w:pPr>
            <w:r w:rsidRPr="00AD663A">
              <w:rPr>
                <w:sz w:val="20"/>
                <w:szCs w:val="20"/>
              </w:rPr>
              <w:t>____________________________________________код подразделения____________</w:t>
            </w:r>
          </w:p>
          <w:p w:rsidR="006C440C" w:rsidRPr="00AD663A" w:rsidRDefault="006C440C" w:rsidP="000A7720">
            <w:pPr>
              <w:jc w:val="center"/>
              <w:rPr>
                <w:sz w:val="20"/>
                <w:szCs w:val="20"/>
              </w:rPr>
            </w:pPr>
            <w:r w:rsidRPr="00AD663A">
              <w:rPr>
                <w:sz w:val="20"/>
                <w:szCs w:val="20"/>
              </w:rPr>
              <w:t xml:space="preserve">(кем </w:t>
            </w:r>
            <w:proofErr w:type="gramStart"/>
            <w:r w:rsidRPr="00AD663A">
              <w:rPr>
                <w:sz w:val="20"/>
                <w:szCs w:val="20"/>
              </w:rPr>
              <w:t>выдан</w:t>
            </w:r>
            <w:proofErr w:type="gramEnd"/>
            <w:r w:rsidRPr="00AD663A">
              <w:rPr>
                <w:sz w:val="20"/>
                <w:szCs w:val="20"/>
              </w:rPr>
              <w:t>)</w:t>
            </w:r>
          </w:p>
          <w:p w:rsidR="006C440C" w:rsidRPr="00AD663A" w:rsidRDefault="006C440C" w:rsidP="000A7720">
            <w:pPr>
              <w:pStyle w:val="1"/>
              <w:rPr>
                <w:rFonts w:ascii="Times New Roman" w:hAnsi="Times New Roman"/>
              </w:rPr>
            </w:pPr>
            <w:r w:rsidRPr="00AD663A">
              <w:rPr>
                <w:rFonts w:ascii="Times New Roman" w:hAnsi="Times New Roman"/>
                <w:color w:val="auto"/>
              </w:rPr>
              <w:t>ИНН___________________________________________________________________</w:t>
            </w:r>
          </w:p>
          <w:p w:rsidR="006C440C" w:rsidRPr="00AD663A" w:rsidRDefault="006C440C" w:rsidP="000A7720">
            <w:pPr>
              <w:jc w:val="both"/>
              <w:rPr>
                <w:b/>
                <w:sz w:val="20"/>
                <w:szCs w:val="20"/>
              </w:rPr>
            </w:pPr>
          </w:p>
        </w:tc>
      </w:tr>
    </w:tbl>
    <w:p w:rsidR="006C440C" w:rsidRPr="00AD663A" w:rsidRDefault="006C440C" w:rsidP="006C440C">
      <w:pPr>
        <w:jc w:val="both"/>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6C440C" w:rsidRPr="00AD663A" w:rsidTr="000A7720">
        <w:tc>
          <w:tcPr>
            <w:tcW w:w="10314" w:type="dxa"/>
          </w:tcPr>
          <w:p w:rsidR="006C440C" w:rsidRPr="00AD663A" w:rsidRDefault="006C440C" w:rsidP="000A7720">
            <w:pPr>
              <w:jc w:val="both"/>
              <w:rPr>
                <w:b/>
                <w:sz w:val="20"/>
                <w:szCs w:val="20"/>
              </w:rPr>
            </w:pPr>
            <w:r w:rsidRPr="00AD663A">
              <w:rPr>
                <w:b/>
                <w:sz w:val="20"/>
                <w:szCs w:val="20"/>
              </w:rPr>
              <w:t>(для заполнения юридическим лицом)</w:t>
            </w:r>
          </w:p>
          <w:p w:rsidR="006C440C" w:rsidRPr="00AD663A" w:rsidRDefault="006C440C" w:rsidP="000A7720">
            <w:pPr>
              <w:jc w:val="both"/>
              <w:rPr>
                <w:sz w:val="20"/>
                <w:szCs w:val="20"/>
              </w:rPr>
            </w:pPr>
            <w:r w:rsidRPr="00AD663A">
              <w:rPr>
                <w:sz w:val="20"/>
                <w:szCs w:val="20"/>
              </w:rPr>
              <w:t>Наименование юридического лица с указанием организационно-правовой формы_________________________________________________________________________________________________________________________</w:t>
            </w:r>
          </w:p>
          <w:p w:rsidR="006C440C" w:rsidRPr="00AD663A" w:rsidRDefault="006C440C" w:rsidP="000A7720">
            <w:pPr>
              <w:jc w:val="both"/>
              <w:rPr>
                <w:sz w:val="20"/>
                <w:szCs w:val="20"/>
              </w:rPr>
            </w:pPr>
            <w:r w:rsidRPr="00AD663A">
              <w:rPr>
                <w:sz w:val="20"/>
                <w:szCs w:val="20"/>
              </w:rPr>
              <w:t>Документ о государственной регистрации в качестве юридического лица ________________________________________________________________________</w:t>
            </w:r>
          </w:p>
          <w:p w:rsidR="006C440C" w:rsidRPr="00AD663A" w:rsidRDefault="006C440C" w:rsidP="000A7720">
            <w:pPr>
              <w:jc w:val="both"/>
              <w:rPr>
                <w:sz w:val="20"/>
                <w:szCs w:val="20"/>
              </w:rPr>
            </w:pPr>
            <w:r w:rsidRPr="00AD663A">
              <w:rPr>
                <w:sz w:val="20"/>
                <w:szCs w:val="20"/>
              </w:rPr>
              <w:t>Серия__________ № ___________, дата регистрации «______»_________________</w:t>
            </w:r>
            <w:proofErr w:type="gramStart"/>
            <w:r w:rsidRPr="00AD663A">
              <w:rPr>
                <w:sz w:val="20"/>
                <w:szCs w:val="20"/>
              </w:rPr>
              <w:t>г</w:t>
            </w:r>
            <w:proofErr w:type="gramEnd"/>
            <w:r w:rsidRPr="00AD663A">
              <w:rPr>
                <w:sz w:val="20"/>
                <w:szCs w:val="20"/>
              </w:rPr>
              <w:t>.</w:t>
            </w:r>
          </w:p>
          <w:p w:rsidR="006C440C" w:rsidRPr="00AD663A" w:rsidRDefault="006C440C" w:rsidP="000A7720">
            <w:pPr>
              <w:jc w:val="both"/>
              <w:rPr>
                <w:sz w:val="20"/>
                <w:szCs w:val="20"/>
              </w:rPr>
            </w:pPr>
            <w:r w:rsidRPr="00AD663A">
              <w:rPr>
                <w:sz w:val="20"/>
                <w:szCs w:val="20"/>
              </w:rPr>
              <w:t>Орган, осуществивший регистрацию ________________________________________</w:t>
            </w:r>
          </w:p>
          <w:p w:rsidR="006C440C" w:rsidRPr="00AD663A" w:rsidRDefault="006C440C" w:rsidP="000A7720">
            <w:pPr>
              <w:jc w:val="both"/>
              <w:rPr>
                <w:sz w:val="20"/>
                <w:szCs w:val="20"/>
              </w:rPr>
            </w:pPr>
            <w:r w:rsidRPr="00AD663A">
              <w:rPr>
                <w:sz w:val="20"/>
                <w:szCs w:val="20"/>
              </w:rPr>
              <w:t>Место выдачи ___________________________________________________________</w:t>
            </w:r>
          </w:p>
          <w:p w:rsidR="006C440C" w:rsidRPr="00AD663A" w:rsidRDefault="006C440C" w:rsidP="000A7720">
            <w:pPr>
              <w:jc w:val="both"/>
              <w:rPr>
                <w:sz w:val="20"/>
                <w:szCs w:val="20"/>
              </w:rPr>
            </w:pPr>
            <w:r w:rsidRPr="00AD663A">
              <w:rPr>
                <w:sz w:val="20"/>
                <w:szCs w:val="20"/>
              </w:rPr>
              <w:t>Основной государственный регистрационный номер (ОГРН)____________________</w:t>
            </w:r>
          </w:p>
          <w:p w:rsidR="006C440C" w:rsidRPr="00AD663A" w:rsidRDefault="006C440C" w:rsidP="000A7720">
            <w:pPr>
              <w:jc w:val="both"/>
              <w:rPr>
                <w:sz w:val="20"/>
                <w:szCs w:val="20"/>
              </w:rPr>
            </w:pPr>
            <w:r w:rsidRPr="00AD663A">
              <w:rPr>
                <w:sz w:val="20"/>
                <w:szCs w:val="20"/>
              </w:rPr>
              <w:t>ИНН ____________________________   КПП_________________________________</w:t>
            </w:r>
          </w:p>
          <w:p w:rsidR="006C440C" w:rsidRPr="00AD663A" w:rsidRDefault="006C440C" w:rsidP="000A7720">
            <w:pPr>
              <w:pStyle w:val="af7"/>
              <w:rPr>
                <w:b/>
                <w:sz w:val="20"/>
                <w:szCs w:val="20"/>
              </w:rPr>
            </w:pPr>
          </w:p>
        </w:tc>
      </w:tr>
    </w:tbl>
    <w:p w:rsidR="006C440C" w:rsidRPr="00AD663A" w:rsidRDefault="006C440C" w:rsidP="006C440C">
      <w:pPr>
        <w:jc w:val="both"/>
        <w:rPr>
          <w:b/>
          <w:sz w:val="20"/>
          <w:szCs w:val="20"/>
        </w:rPr>
      </w:pPr>
    </w:p>
    <w:p w:rsidR="006C440C" w:rsidRPr="00AD663A" w:rsidRDefault="006C440C" w:rsidP="006C440C">
      <w:pPr>
        <w:jc w:val="both"/>
        <w:rPr>
          <w:sz w:val="20"/>
          <w:szCs w:val="20"/>
        </w:rPr>
      </w:pPr>
      <w:r w:rsidRPr="00AD663A">
        <w:rPr>
          <w:sz w:val="20"/>
          <w:szCs w:val="20"/>
        </w:rPr>
        <w:t xml:space="preserve"> Место жительства/ место нахождения претендента: ___________________________</w:t>
      </w:r>
    </w:p>
    <w:p w:rsidR="006C440C" w:rsidRPr="00AD663A" w:rsidRDefault="006C440C" w:rsidP="006C440C">
      <w:pPr>
        <w:jc w:val="both"/>
        <w:rPr>
          <w:sz w:val="20"/>
          <w:szCs w:val="20"/>
        </w:rPr>
      </w:pPr>
      <w:r w:rsidRPr="00AD663A">
        <w:rPr>
          <w:sz w:val="20"/>
          <w:szCs w:val="20"/>
        </w:rPr>
        <w:t>________________________________________________________________________</w:t>
      </w:r>
    </w:p>
    <w:p w:rsidR="006C440C" w:rsidRPr="00AD663A" w:rsidRDefault="006C440C" w:rsidP="006C440C">
      <w:pPr>
        <w:jc w:val="both"/>
        <w:rPr>
          <w:sz w:val="20"/>
          <w:szCs w:val="20"/>
        </w:rPr>
      </w:pPr>
      <w:r w:rsidRPr="00AD663A">
        <w:rPr>
          <w:sz w:val="20"/>
          <w:szCs w:val="20"/>
        </w:rPr>
        <w:t>Телефон __________________ Факс__________________ Индекс________________</w:t>
      </w:r>
    </w:p>
    <w:p w:rsidR="006C440C" w:rsidRPr="00AD663A" w:rsidRDefault="006C440C" w:rsidP="006C440C">
      <w:pPr>
        <w:jc w:val="both"/>
        <w:rPr>
          <w:sz w:val="20"/>
          <w:szCs w:val="20"/>
        </w:rPr>
      </w:pPr>
      <w:r w:rsidRPr="00AD663A">
        <w:rPr>
          <w:sz w:val="20"/>
          <w:szCs w:val="20"/>
        </w:rPr>
        <w:t xml:space="preserve">Банковские реквизиты претендента для возврата денежных средств: расчетный (лицевой) счет № ___________________________ </w:t>
      </w:r>
      <w:proofErr w:type="gramStart"/>
      <w:r w:rsidRPr="00AD663A">
        <w:rPr>
          <w:sz w:val="20"/>
          <w:szCs w:val="20"/>
        </w:rPr>
        <w:t>в</w:t>
      </w:r>
      <w:proofErr w:type="gramEnd"/>
      <w:r w:rsidRPr="00AD663A">
        <w:rPr>
          <w:sz w:val="20"/>
          <w:szCs w:val="20"/>
        </w:rPr>
        <w:t xml:space="preserve"> ____________________________</w:t>
      </w:r>
    </w:p>
    <w:p w:rsidR="006C440C" w:rsidRPr="00AD663A" w:rsidRDefault="006C440C" w:rsidP="006C440C">
      <w:pPr>
        <w:jc w:val="both"/>
        <w:rPr>
          <w:sz w:val="20"/>
          <w:szCs w:val="20"/>
        </w:rPr>
      </w:pPr>
      <w:r w:rsidRPr="00AD663A">
        <w:rPr>
          <w:sz w:val="20"/>
          <w:szCs w:val="20"/>
        </w:rPr>
        <w:t>Корр. счет № ___________________ БИК_______________ИНН_________________</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Представитель претендента ________________________(Ф.И.О. или наименование)</w:t>
      </w:r>
    </w:p>
    <w:p w:rsidR="006C440C" w:rsidRPr="00AD663A" w:rsidRDefault="006C440C" w:rsidP="006C440C">
      <w:pPr>
        <w:jc w:val="both"/>
        <w:rPr>
          <w:sz w:val="20"/>
          <w:szCs w:val="20"/>
        </w:rPr>
      </w:pPr>
      <w:r w:rsidRPr="00AD663A">
        <w:rPr>
          <w:sz w:val="20"/>
          <w:szCs w:val="20"/>
        </w:rPr>
        <w:t xml:space="preserve">Действует на основании доверенности от «_____»_______________ </w:t>
      </w:r>
      <w:proofErr w:type="gramStart"/>
      <w:r w:rsidRPr="00AD663A">
        <w:rPr>
          <w:sz w:val="20"/>
          <w:szCs w:val="20"/>
        </w:rPr>
        <w:t>г</w:t>
      </w:r>
      <w:proofErr w:type="gramEnd"/>
      <w:r w:rsidRPr="00AD663A">
        <w:rPr>
          <w:sz w:val="20"/>
          <w:szCs w:val="20"/>
        </w:rPr>
        <w:t>. №__________</w:t>
      </w:r>
    </w:p>
    <w:p w:rsidR="006C440C" w:rsidRPr="00AD663A" w:rsidRDefault="006C440C" w:rsidP="006C440C">
      <w:pPr>
        <w:jc w:val="both"/>
        <w:rPr>
          <w:sz w:val="20"/>
          <w:szCs w:val="20"/>
        </w:rPr>
      </w:pPr>
      <w:r w:rsidRPr="00AD663A">
        <w:rPr>
          <w:sz w:val="20"/>
          <w:szCs w:val="20"/>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________________________________________________________________________</w:t>
      </w:r>
    </w:p>
    <w:p w:rsidR="006C440C" w:rsidRPr="00AD663A" w:rsidRDefault="006C440C" w:rsidP="006C440C">
      <w:pPr>
        <w:jc w:val="both"/>
        <w:rPr>
          <w:sz w:val="20"/>
          <w:szCs w:val="20"/>
        </w:rPr>
      </w:pPr>
      <w:r w:rsidRPr="00AD663A">
        <w:rPr>
          <w:sz w:val="20"/>
          <w:szCs w:val="20"/>
        </w:rPr>
        <w:t>________________________________________________________________________________________________________________________________________________</w:t>
      </w:r>
    </w:p>
    <w:p w:rsidR="006C440C" w:rsidRPr="00AD663A" w:rsidRDefault="006C440C" w:rsidP="006C440C">
      <w:pPr>
        <w:jc w:val="center"/>
        <w:rPr>
          <w:sz w:val="20"/>
          <w:szCs w:val="20"/>
        </w:rPr>
      </w:pPr>
      <w:r w:rsidRPr="00AD663A">
        <w:rPr>
          <w:sz w:val="20"/>
          <w:szCs w:val="20"/>
        </w:rPr>
        <w:t>(наименование документа, серия, номер, дата и место выдачи (регистрации), кем выдан)</w:t>
      </w:r>
    </w:p>
    <w:p w:rsidR="006C440C" w:rsidRPr="00AD663A" w:rsidRDefault="006C440C" w:rsidP="006C440C">
      <w:pPr>
        <w:pStyle w:val="af7"/>
        <w:ind w:firstLine="720"/>
        <w:rPr>
          <w:sz w:val="20"/>
          <w:szCs w:val="20"/>
        </w:rPr>
      </w:pPr>
      <w:r w:rsidRPr="00AD663A">
        <w:rPr>
          <w:sz w:val="20"/>
          <w:szCs w:val="20"/>
        </w:rPr>
        <w:t>1. Ознакомившись с материалами аукциона по продаже права на размещение сезонных нестационарных торговых объектов, я, Претендент, заявляю, что согласен приобрести право на следующий лот: _______________________________________________________________________</w:t>
      </w:r>
      <w:r w:rsidR="006A4F83" w:rsidRPr="00AD663A">
        <w:rPr>
          <w:sz w:val="20"/>
          <w:szCs w:val="20"/>
        </w:rPr>
        <w:t>____________</w:t>
      </w:r>
      <w:r w:rsidRPr="00AD663A">
        <w:rPr>
          <w:sz w:val="20"/>
          <w:szCs w:val="20"/>
        </w:rPr>
        <w:t>_</w:t>
      </w:r>
    </w:p>
    <w:p w:rsidR="006C440C" w:rsidRPr="00AD663A" w:rsidRDefault="006C440C" w:rsidP="006C440C">
      <w:pPr>
        <w:jc w:val="both"/>
        <w:rPr>
          <w:sz w:val="20"/>
          <w:szCs w:val="20"/>
        </w:rPr>
      </w:pPr>
      <w:r w:rsidRPr="00AD663A">
        <w:rPr>
          <w:sz w:val="20"/>
          <w:szCs w:val="20"/>
        </w:rPr>
        <w:t>________________________________________________________________________________________________________________________________________________</w:t>
      </w:r>
      <w:r w:rsidR="006A4F83" w:rsidRPr="00AD663A">
        <w:rPr>
          <w:sz w:val="20"/>
          <w:szCs w:val="20"/>
        </w:rPr>
        <w:t>_______________________</w:t>
      </w:r>
    </w:p>
    <w:p w:rsidR="00895257" w:rsidRPr="00AD663A" w:rsidRDefault="00895257" w:rsidP="006C440C">
      <w:pPr>
        <w:pBdr>
          <w:bottom w:val="single" w:sz="12" w:space="1" w:color="auto"/>
        </w:pBdr>
        <w:jc w:val="both"/>
        <w:rPr>
          <w:sz w:val="20"/>
          <w:szCs w:val="20"/>
        </w:rPr>
      </w:pPr>
    </w:p>
    <w:p w:rsidR="006C440C" w:rsidRPr="00AD663A" w:rsidRDefault="00AD663A" w:rsidP="00AD663A">
      <w:pPr>
        <w:jc w:val="center"/>
        <w:rPr>
          <w:sz w:val="20"/>
          <w:szCs w:val="20"/>
        </w:rPr>
      </w:pPr>
      <w:r>
        <w:rPr>
          <w:sz w:val="20"/>
          <w:szCs w:val="20"/>
        </w:rPr>
        <w:t>( полное наименование</w:t>
      </w:r>
      <w:proofErr w:type="gramStart"/>
      <w:r>
        <w:rPr>
          <w:sz w:val="20"/>
          <w:szCs w:val="20"/>
        </w:rPr>
        <w:t xml:space="preserve"> )</w:t>
      </w:r>
      <w:proofErr w:type="gramEnd"/>
    </w:p>
    <w:p w:rsidR="006C440C" w:rsidRPr="00AD663A" w:rsidRDefault="006C440C" w:rsidP="006C440C">
      <w:pPr>
        <w:ind w:firstLine="720"/>
        <w:jc w:val="both"/>
        <w:rPr>
          <w:sz w:val="20"/>
          <w:szCs w:val="20"/>
        </w:rPr>
      </w:pPr>
      <w:r w:rsidRPr="00AD663A">
        <w:rPr>
          <w:sz w:val="20"/>
          <w:szCs w:val="20"/>
        </w:rPr>
        <w:t>2. Претендент согласен с внесением задатка в размере ____________________</w:t>
      </w:r>
    </w:p>
    <w:p w:rsidR="006C440C" w:rsidRPr="00AD663A" w:rsidRDefault="006C440C" w:rsidP="006C440C">
      <w:pPr>
        <w:jc w:val="both"/>
        <w:rPr>
          <w:sz w:val="20"/>
          <w:szCs w:val="20"/>
        </w:rPr>
      </w:pPr>
      <w:r w:rsidRPr="00AD663A">
        <w:rPr>
          <w:sz w:val="20"/>
          <w:szCs w:val="20"/>
        </w:rPr>
        <w:t>(___________________________________________________________________) руб.</w:t>
      </w:r>
    </w:p>
    <w:p w:rsidR="006C440C" w:rsidRPr="00AD663A" w:rsidRDefault="006C440C" w:rsidP="006C440C">
      <w:pPr>
        <w:jc w:val="both"/>
        <w:rPr>
          <w:sz w:val="20"/>
          <w:szCs w:val="20"/>
        </w:rPr>
      </w:pPr>
      <w:r w:rsidRPr="00AD663A">
        <w:rPr>
          <w:sz w:val="20"/>
          <w:szCs w:val="20"/>
        </w:rPr>
        <w:tab/>
        <w:t>(цифрами, прописью)</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ab/>
        <w:t>3. Претендент был ознакомлен со всей документацией продаваемого права, с условиями договора купли-продажи права.</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ab/>
        <w:t>4. Претендентом был проведен личный осмотр места размещения сезонного нестационарного торгового объекта.</w:t>
      </w:r>
    </w:p>
    <w:p w:rsidR="00895257" w:rsidRPr="00AD663A" w:rsidRDefault="00895257" w:rsidP="006C440C">
      <w:pPr>
        <w:jc w:val="both"/>
        <w:rPr>
          <w:sz w:val="20"/>
          <w:szCs w:val="20"/>
        </w:rPr>
      </w:pPr>
    </w:p>
    <w:p w:rsidR="00895257" w:rsidRPr="00AD663A" w:rsidRDefault="00895257" w:rsidP="006C440C">
      <w:pPr>
        <w:jc w:val="both"/>
        <w:rPr>
          <w:sz w:val="20"/>
          <w:szCs w:val="20"/>
        </w:rPr>
      </w:pPr>
      <w:r w:rsidRPr="00AD663A">
        <w:rPr>
          <w:sz w:val="20"/>
          <w:szCs w:val="20"/>
        </w:rPr>
        <w:tab/>
        <w:t>5.    Претендент согласен на обработку персональных данных.</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ab/>
        <w:t>Подпись претендента (его полномочного представителя)_______________________</w:t>
      </w:r>
    </w:p>
    <w:p w:rsidR="006C440C" w:rsidRPr="00AD663A" w:rsidRDefault="006C440C" w:rsidP="006C440C">
      <w:pPr>
        <w:jc w:val="both"/>
        <w:rPr>
          <w:sz w:val="20"/>
          <w:szCs w:val="20"/>
        </w:rPr>
      </w:pPr>
      <w:r w:rsidRPr="00AD663A">
        <w:rPr>
          <w:sz w:val="20"/>
          <w:szCs w:val="20"/>
        </w:rPr>
        <w:t xml:space="preserve">                                                                            </w:t>
      </w:r>
      <w:r w:rsidR="00524AD4" w:rsidRPr="00AD663A">
        <w:rPr>
          <w:sz w:val="20"/>
          <w:szCs w:val="20"/>
        </w:rPr>
        <w:t xml:space="preserve">  </w:t>
      </w:r>
      <w:r w:rsidRPr="00AD663A">
        <w:rPr>
          <w:sz w:val="20"/>
          <w:szCs w:val="20"/>
        </w:rPr>
        <w:t xml:space="preserve">    Дата «_____»______________20___г.</w:t>
      </w:r>
    </w:p>
    <w:p w:rsidR="006C440C" w:rsidRPr="00AD663A" w:rsidRDefault="006C440C" w:rsidP="006C440C">
      <w:pPr>
        <w:jc w:val="both"/>
        <w:rPr>
          <w:sz w:val="20"/>
          <w:szCs w:val="20"/>
        </w:rPr>
      </w:pP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М.П.</w:t>
      </w:r>
    </w:p>
    <w:p w:rsidR="006C440C" w:rsidRPr="00AD663A" w:rsidRDefault="006C440C" w:rsidP="006C440C">
      <w:pPr>
        <w:pBdr>
          <w:bottom w:val="single" w:sz="12" w:space="1" w:color="auto"/>
        </w:pBdr>
        <w:jc w:val="both"/>
        <w:rPr>
          <w:sz w:val="20"/>
          <w:szCs w:val="20"/>
        </w:rPr>
      </w:pP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Заявка принята продавцом (его полномочным представителем)</w:t>
      </w:r>
    </w:p>
    <w:p w:rsidR="006C440C" w:rsidRPr="00AD663A" w:rsidRDefault="006C440C" w:rsidP="006C440C">
      <w:pPr>
        <w:jc w:val="both"/>
        <w:rPr>
          <w:sz w:val="20"/>
          <w:szCs w:val="20"/>
        </w:rPr>
      </w:pPr>
      <w:r w:rsidRPr="00AD663A">
        <w:rPr>
          <w:sz w:val="20"/>
          <w:szCs w:val="20"/>
        </w:rPr>
        <w:t xml:space="preserve">«_____»______________20___г.   </w:t>
      </w:r>
      <w:proofErr w:type="gramStart"/>
      <w:r w:rsidRPr="00AD663A">
        <w:rPr>
          <w:sz w:val="20"/>
          <w:szCs w:val="20"/>
        </w:rPr>
        <w:t>в</w:t>
      </w:r>
      <w:proofErr w:type="gramEnd"/>
      <w:r w:rsidRPr="00AD663A">
        <w:rPr>
          <w:sz w:val="20"/>
          <w:szCs w:val="20"/>
        </w:rPr>
        <w:t xml:space="preserve"> _____ часов ________минут</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Подпись уполномоченного лица, принявшего заявку___________________________</w:t>
      </w:r>
    </w:p>
    <w:p w:rsidR="006C440C" w:rsidRPr="00AD663A" w:rsidRDefault="006C440C" w:rsidP="006C440C">
      <w:pPr>
        <w:jc w:val="both"/>
        <w:rPr>
          <w:sz w:val="20"/>
          <w:szCs w:val="20"/>
        </w:rPr>
      </w:pP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М.П.</w:t>
      </w:r>
    </w:p>
    <w:p w:rsidR="0097472A" w:rsidRPr="00AD663A" w:rsidRDefault="0097472A" w:rsidP="006C440C">
      <w:pPr>
        <w:rPr>
          <w:sz w:val="20"/>
          <w:szCs w:val="20"/>
        </w:rPr>
      </w:pPr>
    </w:p>
    <w:bookmarkEnd w:id="0"/>
    <w:p w:rsidR="008F2CA9" w:rsidRDefault="008F2CA9" w:rsidP="006C440C">
      <w:pPr>
        <w:shd w:val="clear" w:color="auto" w:fill="FFFFFF"/>
        <w:jc w:val="center"/>
        <w:rPr>
          <w:sz w:val="20"/>
          <w:szCs w:val="20"/>
        </w:rPr>
      </w:pPr>
    </w:p>
    <w:p w:rsidR="006C440C" w:rsidRPr="00AD663A" w:rsidRDefault="006C440C" w:rsidP="006C440C">
      <w:pPr>
        <w:shd w:val="clear" w:color="auto" w:fill="FFFFFF"/>
        <w:jc w:val="center"/>
        <w:rPr>
          <w:sz w:val="20"/>
          <w:szCs w:val="20"/>
        </w:rPr>
      </w:pPr>
      <w:r w:rsidRPr="00AD663A">
        <w:rPr>
          <w:sz w:val="20"/>
          <w:szCs w:val="20"/>
        </w:rPr>
        <w:lastRenderedPageBreak/>
        <w:t xml:space="preserve">Форма описи представленных документов </w:t>
      </w:r>
    </w:p>
    <w:p w:rsidR="002946C7" w:rsidRPr="00AD663A" w:rsidRDefault="006C440C" w:rsidP="006C440C">
      <w:pPr>
        <w:shd w:val="clear" w:color="auto" w:fill="FFFFFF"/>
        <w:jc w:val="center"/>
        <w:rPr>
          <w:sz w:val="20"/>
          <w:szCs w:val="20"/>
        </w:rPr>
      </w:pPr>
      <w:r w:rsidRPr="00AD663A">
        <w:rPr>
          <w:sz w:val="20"/>
          <w:szCs w:val="20"/>
        </w:rPr>
        <w:t>для индивидуальных предпринимателей и юридических лиц</w:t>
      </w:r>
    </w:p>
    <w:p w:rsidR="006C440C" w:rsidRPr="00AD663A" w:rsidRDefault="006C440C" w:rsidP="006C440C">
      <w:pPr>
        <w:shd w:val="clear" w:color="auto" w:fill="FFFFFF"/>
        <w:jc w:val="center"/>
        <w:rPr>
          <w:sz w:val="20"/>
          <w:szCs w:val="20"/>
        </w:rPr>
      </w:pPr>
    </w:p>
    <w:p w:rsidR="006C440C" w:rsidRPr="00C8200E" w:rsidRDefault="006C440C" w:rsidP="006C440C">
      <w:pPr>
        <w:pStyle w:val="afd"/>
        <w:ind w:left="786"/>
        <w:jc w:val="center"/>
        <w:rPr>
          <w:b/>
          <w:sz w:val="20"/>
          <w:szCs w:val="20"/>
        </w:rPr>
      </w:pPr>
      <w:r w:rsidRPr="00C8200E">
        <w:rPr>
          <w:b/>
          <w:sz w:val="20"/>
          <w:szCs w:val="20"/>
        </w:rPr>
        <w:t>Опись представленных документов для участия в аукционе</w:t>
      </w:r>
    </w:p>
    <w:p w:rsidR="006C440C" w:rsidRPr="00AD663A" w:rsidRDefault="006C440C" w:rsidP="006C440C">
      <w:pPr>
        <w:pStyle w:val="afd"/>
        <w:ind w:left="786"/>
        <w:jc w:val="both"/>
        <w:rPr>
          <w:sz w:val="20"/>
          <w:szCs w:val="20"/>
        </w:rPr>
      </w:pPr>
      <w:r w:rsidRPr="00AD663A">
        <w:rPr>
          <w:sz w:val="20"/>
          <w:szCs w:val="20"/>
        </w:rPr>
        <w:t>_________________________________________________________________</w:t>
      </w:r>
    </w:p>
    <w:p w:rsidR="006C440C" w:rsidRPr="00AD663A" w:rsidRDefault="006C440C" w:rsidP="006C440C">
      <w:pPr>
        <w:pStyle w:val="afd"/>
        <w:ind w:left="786"/>
        <w:jc w:val="both"/>
        <w:rPr>
          <w:sz w:val="20"/>
          <w:szCs w:val="20"/>
        </w:rPr>
      </w:pPr>
      <w:r w:rsidRPr="00AD663A">
        <w:rPr>
          <w:sz w:val="20"/>
          <w:szCs w:val="20"/>
        </w:rPr>
        <w:t>(</w:t>
      </w:r>
      <w:r w:rsidR="006B31DC" w:rsidRPr="00AD663A">
        <w:rPr>
          <w:sz w:val="20"/>
          <w:szCs w:val="20"/>
        </w:rPr>
        <w:t>д</w:t>
      </w:r>
      <w:r w:rsidRPr="00AD663A">
        <w:rPr>
          <w:sz w:val="20"/>
          <w:szCs w:val="20"/>
        </w:rPr>
        <w:t>ля ИП)</w:t>
      </w:r>
    </w:p>
    <w:p w:rsidR="00895257" w:rsidRPr="00AD663A" w:rsidRDefault="00895257" w:rsidP="006C440C">
      <w:pPr>
        <w:pStyle w:val="afd"/>
        <w:ind w:left="786"/>
        <w:jc w:val="both"/>
        <w:rPr>
          <w:sz w:val="20"/>
          <w:szCs w:val="20"/>
        </w:rPr>
      </w:pPr>
    </w:p>
    <w:tbl>
      <w:tblPr>
        <w:tblStyle w:val="a5"/>
        <w:tblW w:w="0" w:type="auto"/>
        <w:tblLook w:val="04A0" w:firstRow="1" w:lastRow="0" w:firstColumn="1" w:lastColumn="0" w:noHBand="0" w:noVBand="1"/>
      </w:tblPr>
      <w:tblGrid>
        <w:gridCol w:w="817"/>
        <w:gridCol w:w="5563"/>
        <w:gridCol w:w="3191"/>
      </w:tblGrid>
      <w:tr w:rsidR="006C440C" w:rsidRPr="00AD663A" w:rsidTr="000A7720">
        <w:tc>
          <w:tcPr>
            <w:tcW w:w="817" w:type="dxa"/>
          </w:tcPr>
          <w:p w:rsidR="006C440C" w:rsidRPr="00AD663A" w:rsidRDefault="006C440C" w:rsidP="000A7720">
            <w:pPr>
              <w:rPr>
                <w:sz w:val="20"/>
                <w:szCs w:val="20"/>
              </w:rPr>
            </w:pPr>
            <w:r w:rsidRPr="00AD663A">
              <w:rPr>
                <w:sz w:val="20"/>
                <w:szCs w:val="20"/>
              </w:rPr>
              <w:t>№</w:t>
            </w:r>
            <w:proofErr w:type="gramStart"/>
            <w:r w:rsidRPr="00AD663A">
              <w:rPr>
                <w:sz w:val="20"/>
                <w:szCs w:val="20"/>
              </w:rPr>
              <w:t>п</w:t>
            </w:r>
            <w:proofErr w:type="gramEnd"/>
            <w:r w:rsidRPr="00AD663A">
              <w:rPr>
                <w:sz w:val="20"/>
                <w:szCs w:val="20"/>
              </w:rPr>
              <w:t>/п</w:t>
            </w:r>
          </w:p>
        </w:tc>
        <w:tc>
          <w:tcPr>
            <w:tcW w:w="5563" w:type="dxa"/>
          </w:tcPr>
          <w:p w:rsidR="006C440C" w:rsidRPr="00AD663A" w:rsidRDefault="006C440C" w:rsidP="000A7720">
            <w:pPr>
              <w:pStyle w:val="afd"/>
              <w:ind w:left="786"/>
              <w:jc w:val="both"/>
              <w:rPr>
                <w:sz w:val="20"/>
                <w:szCs w:val="20"/>
              </w:rPr>
            </w:pPr>
            <w:r w:rsidRPr="00AD663A">
              <w:rPr>
                <w:sz w:val="20"/>
                <w:szCs w:val="20"/>
              </w:rPr>
              <w:t>Наименование</w:t>
            </w:r>
          </w:p>
        </w:tc>
        <w:tc>
          <w:tcPr>
            <w:tcW w:w="3191" w:type="dxa"/>
          </w:tcPr>
          <w:p w:rsidR="006C440C" w:rsidRPr="00AD663A" w:rsidRDefault="006C440C" w:rsidP="000A7720">
            <w:pPr>
              <w:rPr>
                <w:sz w:val="20"/>
                <w:szCs w:val="20"/>
              </w:rPr>
            </w:pPr>
            <w:r w:rsidRPr="00AD663A">
              <w:rPr>
                <w:sz w:val="20"/>
                <w:szCs w:val="20"/>
              </w:rPr>
              <w:t xml:space="preserve">Количество листов (с указанием оригинал, копия, </w:t>
            </w:r>
            <w:proofErr w:type="spellStart"/>
            <w:r w:rsidRPr="00AD663A">
              <w:rPr>
                <w:sz w:val="20"/>
                <w:szCs w:val="20"/>
              </w:rPr>
              <w:t>нотар</w:t>
            </w:r>
            <w:proofErr w:type="spellEnd"/>
            <w:r w:rsidRPr="00AD663A">
              <w:rPr>
                <w:sz w:val="20"/>
                <w:szCs w:val="20"/>
              </w:rPr>
              <w:t>. заверенная копия)</w:t>
            </w:r>
          </w:p>
        </w:tc>
      </w:tr>
      <w:tr w:rsidR="006C440C" w:rsidRPr="00AD663A" w:rsidTr="000A7720">
        <w:tc>
          <w:tcPr>
            <w:tcW w:w="817" w:type="dxa"/>
          </w:tcPr>
          <w:p w:rsidR="006C440C" w:rsidRPr="00AD663A" w:rsidRDefault="006C440C" w:rsidP="000A7720">
            <w:pPr>
              <w:rPr>
                <w:sz w:val="20"/>
                <w:szCs w:val="20"/>
              </w:rPr>
            </w:pPr>
            <w:r w:rsidRPr="00AD663A">
              <w:rPr>
                <w:sz w:val="20"/>
                <w:szCs w:val="20"/>
              </w:rPr>
              <w:t>1</w:t>
            </w:r>
          </w:p>
        </w:tc>
        <w:tc>
          <w:tcPr>
            <w:tcW w:w="5563" w:type="dxa"/>
          </w:tcPr>
          <w:p w:rsidR="006C440C" w:rsidRPr="00AD663A" w:rsidRDefault="006B31DC" w:rsidP="000A7720">
            <w:pPr>
              <w:jc w:val="both"/>
              <w:rPr>
                <w:sz w:val="20"/>
                <w:szCs w:val="20"/>
              </w:rPr>
            </w:pPr>
            <w:r w:rsidRPr="00AD663A">
              <w:rPr>
                <w:sz w:val="20"/>
                <w:szCs w:val="20"/>
              </w:rPr>
              <w:t>Заявка установленного образца</w:t>
            </w:r>
          </w:p>
          <w:p w:rsidR="006C440C" w:rsidRPr="00AD663A" w:rsidRDefault="006C440C" w:rsidP="000A7720">
            <w:pPr>
              <w:jc w:val="both"/>
              <w:rPr>
                <w:sz w:val="20"/>
                <w:szCs w:val="20"/>
                <w:u w:val="single"/>
              </w:rPr>
            </w:pPr>
          </w:p>
        </w:tc>
        <w:tc>
          <w:tcPr>
            <w:tcW w:w="3191" w:type="dxa"/>
          </w:tcPr>
          <w:p w:rsidR="006C440C" w:rsidRPr="00AD663A" w:rsidRDefault="006C440C" w:rsidP="000A7720">
            <w:pPr>
              <w:rPr>
                <w:sz w:val="20"/>
                <w:szCs w:val="20"/>
              </w:rPr>
            </w:pPr>
          </w:p>
        </w:tc>
      </w:tr>
      <w:tr w:rsidR="006C440C" w:rsidRPr="00AD663A" w:rsidTr="000A7720">
        <w:tc>
          <w:tcPr>
            <w:tcW w:w="817" w:type="dxa"/>
          </w:tcPr>
          <w:p w:rsidR="006C440C" w:rsidRPr="00AD663A" w:rsidRDefault="007436D6" w:rsidP="000A7720">
            <w:pPr>
              <w:rPr>
                <w:sz w:val="20"/>
                <w:szCs w:val="20"/>
              </w:rPr>
            </w:pPr>
            <w:r w:rsidRPr="00AD663A">
              <w:rPr>
                <w:sz w:val="20"/>
                <w:szCs w:val="20"/>
              </w:rPr>
              <w:t>2</w:t>
            </w:r>
          </w:p>
        </w:tc>
        <w:tc>
          <w:tcPr>
            <w:tcW w:w="5563" w:type="dxa"/>
          </w:tcPr>
          <w:p w:rsidR="006C440C" w:rsidRPr="00AD663A" w:rsidRDefault="006C440C" w:rsidP="000A7720">
            <w:pPr>
              <w:jc w:val="both"/>
              <w:rPr>
                <w:sz w:val="20"/>
                <w:szCs w:val="20"/>
                <w:u w:val="single"/>
              </w:rPr>
            </w:pPr>
            <w:r w:rsidRPr="00AD663A">
              <w:rPr>
                <w:sz w:val="20"/>
                <w:szCs w:val="20"/>
              </w:rPr>
              <w:t>Свидетельство о государственной регистрации индивидуального предпринимателя (копия)</w:t>
            </w:r>
          </w:p>
          <w:p w:rsidR="006C440C" w:rsidRPr="00AD663A" w:rsidRDefault="006C440C" w:rsidP="000A7720">
            <w:pPr>
              <w:pStyle w:val="afd"/>
              <w:ind w:left="786"/>
              <w:jc w:val="both"/>
              <w:rPr>
                <w:sz w:val="20"/>
                <w:szCs w:val="20"/>
              </w:rPr>
            </w:pPr>
          </w:p>
        </w:tc>
        <w:tc>
          <w:tcPr>
            <w:tcW w:w="3191" w:type="dxa"/>
          </w:tcPr>
          <w:p w:rsidR="006C440C" w:rsidRPr="00AD663A" w:rsidRDefault="006C440C" w:rsidP="000A7720">
            <w:pPr>
              <w:rPr>
                <w:sz w:val="20"/>
                <w:szCs w:val="20"/>
              </w:rPr>
            </w:pPr>
          </w:p>
        </w:tc>
      </w:tr>
      <w:tr w:rsidR="007436D6" w:rsidRPr="00AD663A" w:rsidTr="000A7720">
        <w:tc>
          <w:tcPr>
            <w:tcW w:w="817" w:type="dxa"/>
          </w:tcPr>
          <w:p w:rsidR="007436D6" w:rsidRPr="00AD663A" w:rsidRDefault="007436D6" w:rsidP="007436D6">
            <w:pPr>
              <w:rPr>
                <w:sz w:val="20"/>
                <w:szCs w:val="20"/>
              </w:rPr>
            </w:pPr>
            <w:r w:rsidRPr="00AD663A">
              <w:rPr>
                <w:sz w:val="20"/>
                <w:szCs w:val="20"/>
              </w:rPr>
              <w:t>3</w:t>
            </w:r>
          </w:p>
        </w:tc>
        <w:tc>
          <w:tcPr>
            <w:tcW w:w="5563" w:type="dxa"/>
          </w:tcPr>
          <w:p w:rsidR="007436D6" w:rsidRPr="00AD663A" w:rsidRDefault="007436D6" w:rsidP="000A7720">
            <w:pPr>
              <w:jc w:val="both"/>
              <w:rPr>
                <w:sz w:val="20"/>
                <w:szCs w:val="20"/>
              </w:rPr>
            </w:pPr>
            <w:r w:rsidRPr="00AD663A">
              <w:rPr>
                <w:sz w:val="20"/>
                <w:szCs w:val="20"/>
              </w:rPr>
              <w:t>Доверенность на представителя - физическое лицо</w:t>
            </w:r>
            <w:proofErr w:type="gramStart"/>
            <w:r w:rsidRPr="00AD663A">
              <w:rPr>
                <w:sz w:val="20"/>
                <w:szCs w:val="20"/>
              </w:rPr>
              <w:t>.</w:t>
            </w:r>
            <w:proofErr w:type="gramEnd"/>
            <w:r w:rsidRPr="00AD663A">
              <w:rPr>
                <w:sz w:val="20"/>
                <w:szCs w:val="20"/>
              </w:rPr>
              <w:t xml:space="preserve"> (</w:t>
            </w:r>
            <w:proofErr w:type="gramStart"/>
            <w:r w:rsidRPr="00AD663A">
              <w:rPr>
                <w:sz w:val="20"/>
                <w:szCs w:val="20"/>
              </w:rPr>
              <w:t>п</w:t>
            </w:r>
            <w:proofErr w:type="gramEnd"/>
            <w:r w:rsidRPr="00AD663A">
              <w:rPr>
                <w:sz w:val="20"/>
                <w:szCs w:val="20"/>
              </w:rPr>
              <w:t>редставляется в случае участия через представителя)</w:t>
            </w:r>
          </w:p>
          <w:p w:rsidR="007436D6" w:rsidRPr="00AD663A" w:rsidRDefault="007436D6" w:rsidP="000A7720">
            <w:pPr>
              <w:jc w:val="both"/>
              <w:rPr>
                <w:sz w:val="20"/>
                <w:szCs w:val="20"/>
              </w:rPr>
            </w:pPr>
          </w:p>
        </w:tc>
        <w:tc>
          <w:tcPr>
            <w:tcW w:w="3191" w:type="dxa"/>
          </w:tcPr>
          <w:p w:rsidR="007436D6" w:rsidRPr="00AD663A" w:rsidRDefault="007436D6" w:rsidP="000A7720">
            <w:pPr>
              <w:rPr>
                <w:sz w:val="20"/>
                <w:szCs w:val="20"/>
              </w:rPr>
            </w:pPr>
          </w:p>
        </w:tc>
      </w:tr>
      <w:tr w:rsidR="007436D6" w:rsidRPr="00AD663A" w:rsidTr="000A7720">
        <w:tc>
          <w:tcPr>
            <w:tcW w:w="817" w:type="dxa"/>
          </w:tcPr>
          <w:p w:rsidR="007436D6" w:rsidRPr="00AD663A" w:rsidRDefault="007436D6" w:rsidP="007436D6">
            <w:pPr>
              <w:rPr>
                <w:sz w:val="20"/>
                <w:szCs w:val="20"/>
              </w:rPr>
            </w:pPr>
            <w:r w:rsidRPr="00AD663A">
              <w:rPr>
                <w:sz w:val="20"/>
                <w:szCs w:val="20"/>
              </w:rPr>
              <w:t>4</w:t>
            </w:r>
          </w:p>
        </w:tc>
        <w:tc>
          <w:tcPr>
            <w:tcW w:w="5563" w:type="dxa"/>
          </w:tcPr>
          <w:p w:rsidR="007436D6" w:rsidRPr="00AD663A" w:rsidRDefault="007436D6" w:rsidP="006B31DC">
            <w:pPr>
              <w:jc w:val="both"/>
              <w:rPr>
                <w:sz w:val="20"/>
                <w:szCs w:val="20"/>
              </w:rPr>
            </w:pPr>
          </w:p>
        </w:tc>
        <w:tc>
          <w:tcPr>
            <w:tcW w:w="3191" w:type="dxa"/>
          </w:tcPr>
          <w:p w:rsidR="007436D6" w:rsidRPr="00AD663A" w:rsidRDefault="007436D6" w:rsidP="000A7720">
            <w:pPr>
              <w:rPr>
                <w:sz w:val="20"/>
                <w:szCs w:val="20"/>
              </w:rPr>
            </w:pPr>
          </w:p>
        </w:tc>
      </w:tr>
      <w:tr w:rsidR="007436D6" w:rsidRPr="00AD663A" w:rsidTr="000A7720">
        <w:tc>
          <w:tcPr>
            <w:tcW w:w="817" w:type="dxa"/>
          </w:tcPr>
          <w:p w:rsidR="007436D6" w:rsidRPr="00AD663A" w:rsidRDefault="007436D6" w:rsidP="007436D6">
            <w:pPr>
              <w:rPr>
                <w:sz w:val="20"/>
                <w:szCs w:val="20"/>
              </w:rPr>
            </w:pPr>
            <w:r w:rsidRPr="00AD663A">
              <w:rPr>
                <w:sz w:val="20"/>
                <w:szCs w:val="20"/>
              </w:rPr>
              <w:t>5</w:t>
            </w:r>
          </w:p>
        </w:tc>
        <w:tc>
          <w:tcPr>
            <w:tcW w:w="5563" w:type="dxa"/>
          </w:tcPr>
          <w:p w:rsidR="007436D6" w:rsidRPr="00AD663A" w:rsidRDefault="007436D6" w:rsidP="000A7720">
            <w:pPr>
              <w:pStyle w:val="formattexttopleveltext"/>
              <w:spacing w:before="0" w:beforeAutospacing="0" w:after="0" w:afterAutospacing="0"/>
              <w:jc w:val="both"/>
              <w:rPr>
                <w:sz w:val="20"/>
                <w:szCs w:val="20"/>
              </w:rPr>
            </w:pPr>
            <w:r w:rsidRPr="00AD663A">
              <w:rPr>
                <w:sz w:val="20"/>
                <w:szCs w:val="20"/>
              </w:rPr>
              <w:t xml:space="preserve">Платежное поручение (квитанции), подтверждающее внесение задатка по заявленному лоту. </w:t>
            </w:r>
          </w:p>
        </w:tc>
        <w:tc>
          <w:tcPr>
            <w:tcW w:w="3191" w:type="dxa"/>
          </w:tcPr>
          <w:p w:rsidR="007436D6" w:rsidRPr="00AD663A" w:rsidRDefault="007436D6" w:rsidP="000A7720">
            <w:pPr>
              <w:rPr>
                <w:sz w:val="20"/>
                <w:szCs w:val="20"/>
              </w:rPr>
            </w:pPr>
          </w:p>
        </w:tc>
      </w:tr>
      <w:tr w:rsidR="007436D6" w:rsidRPr="00AD663A" w:rsidTr="000A7720">
        <w:tc>
          <w:tcPr>
            <w:tcW w:w="817" w:type="dxa"/>
          </w:tcPr>
          <w:p w:rsidR="007436D6" w:rsidRPr="00AD663A" w:rsidRDefault="00895257" w:rsidP="007436D6">
            <w:pPr>
              <w:rPr>
                <w:sz w:val="20"/>
                <w:szCs w:val="20"/>
              </w:rPr>
            </w:pPr>
            <w:r w:rsidRPr="00AD663A">
              <w:rPr>
                <w:sz w:val="20"/>
                <w:szCs w:val="20"/>
              </w:rPr>
              <w:t>6</w:t>
            </w:r>
          </w:p>
        </w:tc>
        <w:tc>
          <w:tcPr>
            <w:tcW w:w="5563" w:type="dxa"/>
          </w:tcPr>
          <w:p w:rsidR="007436D6" w:rsidRPr="00AD663A" w:rsidRDefault="007436D6" w:rsidP="006B31DC">
            <w:pPr>
              <w:pStyle w:val="formattexttopleveltext"/>
              <w:spacing w:before="0" w:beforeAutospacing="0" w:after="0" w:afterAutospacing="0"/>
              <w:jc w:val="both"/>
              <w:rPr>
                <w:sz w:val="20"/>
                <w:szCs w:val="20"/>
              </w:rPr>
            </w:pPr>
            <w:r w:rsidRPr="00AD663A">
              <w:rPr>
                <w:sz w:val="20"/>
                <w:szCs w:val="20"/>
              </w:rPr>
              <w:t xml:space="preserve">Опись представленных документов в 2 (двух) экземплярах </w:t>
            </w:r>
          </w:p>
        </w:tc>
        <w:tc>
          <w:tcPr>
            <w:tcW w:w="3191" w:type="dxa"/>
          </w:tcPr>
          <w:p w:rsidR="007436D6" w:rsidRPr="00AD663A" w:rsidRDefault="007436D6" w:rsidP="000A7720">
            <w:pPr>
              <w:rPr>
                <w:sz w:val="20"/>
                <w:szCs w:val="20"/>
              </w:rPr>
            </w:pPr>
          </w:p>
        </w:tc>
      </w:tr>
    </w:tbl>
    <w:p w:rsidR="006C440C" w:rsidRPr="00AD663A" w:rsidRDefault="006C440C" w:rsidP="006C440C">
      <w:pPr>
        <w:rPr>
          <w:sz w:val="20"/>
          <w:szCs w:val="20"/>
        </w:rPr>
      </w:pPr>
    </w:p>
    <w:p w:rsidR="006C440C" w:rsidRPr="00AD663A" w:rsidRDefault="006C440C" w:rsidP="006C440C">
      <w:pPr>
        <w:rPr>
          <w:sz w:val="20"/>
          <w:szCs w:val="20"/>
        </w:rPr>
      </w:pPr>
      <w:r w:rsidRPr="00AD663A">
        <w:rPr>
          <w:sz w:val="20"/>
          <w:szCs w:val="20"/>
        </w:rPr>
        <w:t>________________________                                              ________________________________</w:t>
      </w:r>
    </w:p>
    <w:p w:rsidR="006C440C" w:rsidRPr="00AD663A" w:rsidRDefault="006C440C" w:rsidP="006C440C">
      <w:pPr>
        <w:rPr>
          <w:sz w:val="20"/>
          <w:szCs w:val="20"/>
        </w:rPr>
      </w:pPr>
      <w:r w:rsidRPr="00AD663A">
        <w:rPr>
          <w:sz w:val="20"/>
          <w:szCs w:val="20"/>
        </w:rPr>
        <w:t xml:space="preserve">Дата                                                                                                                   подпись </w:t>
      </w:r>
    </w:p>
    <w:p w:rsidR="006C440C" w:rsidRPr="00AD663A" w:rsidRDefault="006C440C" w:rsidP="006C440C">
      <w:pPr>
        <w:rPr>
          <w:sz w:val="20"/>
          <w:szCs w:val="20"/>
        </w:rPr>
      </w:pPr>
    </w:p>
    <w:p w:rsidR="00626975" w:rsidRPr="00C8200E" w:rsidRDefault="00626975" w:rsidP="00626975">
      <w:pPr>
        <w:shd w:val="clear" w:color="auto" w:fill="FFFFFF"/>
        <w:jc w:val="center"/>
        <w:rPr>
          <w:b/>
          <w:sz w:val="20"/>
          <w:szCs w:val="20"/>
        </w:rPr>
      </w:pPr>
      <w:r w:rsidRPr="00C8200E">
        <w:rPr>
          <w:b/>
          <w:sz w:val="20"/>
          <w:szCs w:val="20"/>
        </w:rPr>
        <w:t xml:space="preserve">Форма описи представленных документов </w:t>
      </w:r>
    </w:p>
    <w:p w:rsidR="006C440C" w:rsidRPr="00AD663A" w:rsidRDefault="006C440C" w:rsidP="006C440C">
      <w:pPr>
        <w:pStyle w:val="afd"/>
        <w:ind w:left="786"/>
        <w:jc w:val="both"/>
        <w:rPr>
          <w:sz w:val="20"/>
          <w:szCs w:val="20"/>
        </w:rPr>
      </w:pPr>
      <w:r w:rsidRPr="00AD663A">
        <w:rPr>
          <w:sz w:val="20"/>
          <w:szCs w:val="20"/>
        </w:rPr>
        <w:t>_________________________________________________________________</w:t>
      </w:r>
    </w:p>
    <w:p w:rsidR="006C440C" w:rsidRPr="00AD663A" w:rsidRDefault="006C440C" w:rsidP="006C440C">
      <w:pPr>
        <w:pStyle w:val="afd"/>
        <w:ind w:left="786"/>
        <w:jc w:val="both"/>
        <w:rPr>
          <w:sz w:val="20"/>
          <w:szCs w:val="20"/>
        </w:rPr>
      </w:pPr>
      <w:r w:rsidRPr="00AD663A">
        <w:rPr>
          <w:sz w:val="20"/>
          <w:szCs w:val="20"/>
        </w:rPr>
        <w:t>(для юр. лиц)</w:t>
      </w:r>
    </w:p>
    <w:p w:rsidR="00895257" w:rsidRPr="00AD663A" w:rsidRDefault="00895257" w:rsidP="006C440C">
      <w:pPr>
        <w:pStyle w:val="afd"/>
        <w:ind w:left="786"/>
        <w:jc w:val="both"/>
        <w:rPr>
          <w:sz w:val="20"/>
          <w:szCs w:val="20"/>
        </w:rPr>
      </w:pPr>
    </w:p>
    <w:tbl>
      <w:tblPr>
        <w:tblStyle w:val="a5"/>
        <w:tblW w:w="0" w:type="auto"/>
        <w:tblLook w:val="04A0" w:firstRow="1" w:lastRow="0" w:firstColumn="1" w:lastColumn="0" w:noHBand="0" w:noVBand="1"/>
      </w:tblPr>
      <w:tblGrid>
        <w:gridCol w:w="817"/>
        <w:gridCol w:w="5563"/>
        <w:gridCol w:w="3191"/>
      </w:tblGrid>
      <w:tr w:rsidR="006C440C" w:rsidRPr="00AD663A" w:rsidTr="000A7720">
        <w:tc>
          <w:tcPr>
            <w:tcW w:w="817" w:type="dxa"/>
          </w:tcPr>
          <w:p w:rsidR="006C440C" w:rsidRPr="00AD663A" w:rsidRDefault="006C440C" w:rsidP="000A7720">
            <w:pPr>
              <w:rPr>
                <w:sz w:val="20"/>
                <w:szCs w:val="20"/>
              </w:rPr>
            </w:pPr>
            <w:r w:rsidRPr="00AD663A">
              <w:rPr>
                <w:sz w:val="20"/>
                <w:szCs w:val="20"/>
              </w:rPr>
              <w:t>№</w:t>
            </w:r>
            <w:proofErr w:type="gramStart"/>
            <w:r w:rsidRPr="00AD663A">
              <w:rPr>
                <w:sz w:val="20"/>
                <w:szCs w:val="20"/>
              </w:rPr>
              <w:t>п</w:t>
            </w:r>
            <w:proofErr w:type="gramEnd"/>
            <w:r w:rsidRPr="00AD663A">
              <w:rPr>
                <w:sz w:val="20"/>
                <w:szCs w:val="20"/>
              </w:rPr>
              <w:t>/п</w:t>
            </w:r>
          </w:p>
        </w:tc>
        <w:tc>
          <w:tcPr>
            <w:tcW w:w="5563" w:type="dxa"/>
          </w:tcPr>
          <w:p w:rsidR="006C440C" w:rsidRPr="00AD663A" w:rsidRDefault="006C440C" w:rsidP="000A7720">
            <w:pPr>
              <w:pStyle w:val="afd"/>
              <w:ind w:left="786"/>
              <w:jc w:val="both"/>
              <w:rPr>
                <w:sz w:val="20"/>
                <w:szCs w:val="20"/>
              </w:rPr>
            </w:pPr>
            <w:r w:rsidRPr="00AD663A">
              <w:rPr>
                <w:sz w:val="20"/>
                <w:szCs w:val="20"/>
              </w:rPr>
              <w:t>Наименование</w:t>
            </w:r>
          </w:p>
        </w:tc>
        <w:tc>
          <w:tcPr>
            <w:tcW w:w="3191" w:type="dxa"/>
          </w:tcPr>
          <w:p w:rsidR="006C440C" w:rsidRPr="00AD663A" w:rsidRDefault="006C440C" w:rsidP="000A7720">
            <w:pPr>
              <w:rPr>
                <w:sz w:val="20"/>
                <w:szCs w:val="20"/>
              </w:rPr>
            </w:pPr>
            <w:r w:rsidRPr="00AD663A">
              <w:rPr>
                <w:sz w:val="20"/>
                <w:szCs w:val="20"/>
              </w:rPr>
              <w:t xml:space="preserve">Количество листов (с указанием оригинал, копия, </w:t>
            </w:r>
            <w:proofErr w:type="spellStart"/>
            <w:r w:rsidRPr="00AD663A">
              <w:rPr>
                <w:sz w:val="20"/>
                <w:szCs w:val="20"/>
              </w:rPr>
              <w:t>нотар</w:t>
            </w:r>
            <w:proofErr w:type="spellEnd"/>
            <w:r w:rsidRPr="00AD663A">
              <w:rPr>
                <w:sz w:val="20"/>
                <w:szCs w:val="20"/>
              </w:rPr>
              <w:t>. заверенная копия)</w:t>
            </w:r>
          </w:p>
        </w:tc>
      </w:tr>
      <w:tr w:rsidR="006C440C" w:rsidRPr="00AD663A" w:rsidTr="000A7720">
        <w:tc>
          <w:tcPr>
            <w:tcW w:w="817" w:type="dxa"/>
          </w:tcPr>
          <w:p w:rsidR="006C440C" w:rsidRPr="00AD663A" w:rsidRDefault="006C440C" w:rsidP="000A7720">
            <w:pPr>
              <w:rPr>
                <w:sz w:val="20"/>
                <w:szCs w:val="20"/>
              </w:rPr>
            </w:pPr>
            <w:r w:rsidRPr="00AD663A">
              <w:rPr>
                <w:sz w:val="20"/>
                <w:szCs w:val="20"/>
              </w:rPr>
              <w:t>1</w:t>
            </w:r>
          </w:p>
        </w:tc>
        <w:tc>
          <w:tcPr>
            <w:tcW w:w="5563" w:type="dxa"/>
          </w:tcPr>
          <w:p w:rsidR="006C440C" w:rsidRPr="00AD663A" w:rsidRDefault="006C440C" w:rsidP="006B31DC">
            <w:pPr>
              <w:jc w:val="both"/>
              <w:rPr>
                <w:sz w:val="20"/>
                <w:szCs w:val="20"/>
              </w:rPr>
            </w:pPr>
            <w:r w:rsidRPr="00AD663A">
              <w:rPr>
                <w:sz w:val="20"/>
                <w:szCs w:val="20"/>
              </w:rPr>
              <w:t>Заявка установленного образца</w:t>
            </w:r>
          </w:p>
          <w:p w:rsidR="006B31DC" w:rsidRPr="00AD663A" w:rsidRDefault="006B31DC" w:rsidP="006B31DC">
            <w:pPr>
              <w:jc w:val="both"/>
              <w:rPr>
                <w:sz w:val="20"/>
                <w:szCs w:val="20"/>
                <w:u w:val="single"/>
              </w:rPr>
            </w:pPr>
          </w:p>
        </w:tc>
        <w:tc>
          <w:tcPr>
            <w:tcW w:w="3191" w:type="dxa"/>
          </w:tcPr>
          <w:p w:rsidR="006C440C" w:rsidRPr="00AD663A" w:rsidRDefault="006C440C" w:rsidP="000A7720">
            <w:pPr>
              <w:rPr>
                <w:sz w:val="20"/>
                <w:szCs w:val="20"/>
              </w:rPr>
            </w:pPr>
          </w:p>
        </w:tc>
      </w:tr>
      <w:tr w:rsidR="006C440C" w:rsidRPr="00AD663A" w:rsidTr="000A7720">
        <w:tc>
          <w:tcPr>
            <w:tcW w:w="817" w:type="dxa"/>
          </w:tcPr>
          <w:p w:rsidR="006C440C" w:rsidRPr="00AD663A" w:rsidRDefault="00626975" w:rsidP="000A7720">
            <w:pPr>
              <w:rPr>
                <w:sz w:val="20"/>
                <w:szCs w:val="20"/>
              </w:rPr>
            </w:pPr>
            <w:r w:rsidRPr="00AD663A">
              <w:rPr>
                <w:sz w:val="20"/>
                <w:szCs w:val="20"/>
              </w:rPr>
              <w:t>2</w:t>
            </w:r>
          </w:p>
        </w:tc>
        <w:tc>
          <w:tcPr>
            <w:tcW w:w="5563" w:type="dxa"/>
          </w:tcPr>
          <w:p w:rsidR="006C440C" w:rsidRPr="00AD663A" w:rsidRDefault="006C440C" w:rsidP="000A7720">
            <w:pPr>
              <w:jc w:val="both"/>
              <w:rPr>
                <w:sz w:val="20"/>
                <w:szCs w:val="20"/>
                <w:u w:val="single"/>
              </w:rPr>
            </w:pPr>
            <w:r w:rsidRPr="00AD663A">
              <w:rPr>
                <w:sz w:val="20"/>
                <w:szCs w:val="20"/>
              </w:rPr>
              <w:t>Свидетельство о государственной регистрации юридического лица (копия)</w:t>
            </w:r>
          </w:p>
          <w:p w:rsidR="006C440C" w:rsidRPr="00AD663A" w:rsidRDefault="006C440C" w:rsidP="000A7720">
            <w:pPr>
              <w:pStyle w:val="afd"/>
              <w:ind w:left="786"/>
              <w:jc w:val="both"/>
              <w:rPr>
                <w:sz w:val="20"/>
                <w:szCs w:val="20"/>
              </w:rPr>
            </w:pPr>
          </w:p>
        </w:tc>
        <w:tc>
          <w:tcPr>
            <w:tcW w:w="3191" w:type="dxa"/>
          </w:tcPr>
          <w:p w:rsidR="006C440C" w:rsidRPr="00AD663A" w:rsidRDefault="006C440C"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3</w:t>
            </w:r>
          </w:p>
        </w:tc>
        <w:tc>
          <w:tcPr>
            <w:tcW w:w="5563" w:type="dxa"/>
          </w:tcPr>
          <w:p w:rsidR="00626975" w:rsidRPr="00AD663A" w:rsidRDefault="00626975" w:rsidP="000A7720">
            <w:pPr>
              <w:jc w:val="both"/>
              <w:rPr>
                <w:sz w:val="20"/>
                <w:szCs w:val="20"/>
              </w:rPr>
            </w:pPr>
            <w:r w:rsidRPr="00AD663A">
              <w:rPr>
                <w:sz w:val="20"/>
                <w:szCs w:val="20"/>
              </w:rPr>
              <w:t>Доверенность на представителя - физическое лицо</w:t>
            </w:r>
            <w:proofErr w:type="gramStart"/>
            <w:r w:rsidRPr="00AD663A">
              <w:rPr>
                <w:sz w:val="20"/>
                <w:szCs w:val="20"/>
              </w:rPr>
              <w:t>.</w:t>
            </w:r>
            <w:proofErr w:type="gramEnd"/>
            <w:r w:rsidRPr="00AD663A">
              <w:rPr>
                <w:sz w:val="20"/>
                <w:szCs w:val="20"/>
              </w:rPr>
              <w:t xml:space="preserve"> (</w:t>
            </w:r>
            <w:proofErr w:type="gramStart"/>
            <w:r w:rsidRPr="00AD663A">
              <w:rPr>
                <w:sz w:val="20"/>
                <w:szCs w:val="20"/>
              </w:rPr>
              <w:t>п</w:t>
            </w:r>
            <w:proofErr w:type="gramEnd"/>
            <w:r w:rsidRPr="00AD663A">
              <w:rPr>
                <w:sz w:val="20"/>
                <w:szCs w:val="20"/>
              </w:rPr>
              <w:t>редставляется в случае участия через представителя)</w:t>
            </w:r>
          </w:p>
          <w:p w:rsidR="00626975" w:rsidRPr="00AD663A" w:rsidRDefault="00626975" w:rsidP="000A7720">
            <w:pPr>
              <w:jc w:val="both"/>
              <w:rPr>
                <w:sz w:val="20"/>
                <w:szCs w:val="20"/>
              </w:rPr>
            </w:pP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4</w:t>
            </w:r>
          </w:p>
        </w:tc>
        <w:tc>
          <w:tcPr>
            <w:tcW w:w="5563" w:type="dxa"/>
          </w:tcPr>
          <w:p w:rsidR="00626975" w:rsidRPr="00AD663A" w:rsidRDefault="00626975" w:rsidP="000A7720">
            <w:pPr>
              <w:jc w:val="both"/>
              <w:rPr>
                <w:sz w:val="20"/>
                <w:szCs w:val="20"/>
              </w:rPr>
            </w:pPr>
            <w:r w:rsidRPr="00AD663A">
              <w:rPr>
                <w:sz w:val="20"/>
                <w:szCs w:val="20"/>
              </w:rPr>
              <w:t xml:space="preserve">Заверенные копии учредительных документов </w:t>
            </w:r>
          </w:p>
          <w:p w:rsidR="00626975" w:rsidRPr="00AD663A" w:rsidRDefault="00626975" w:rsidP="000A7720">
            <w:pPr>
              <w:jc w:val="both"/>
              <w:rPr>
                <w:sz w:val="20"/>
                <w:szCs w:val="20"/>
              </w:rPr>
            </w:pP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5</w:t>
            </w:r>
          </w:p>
        </w:tc>
        <w:tc>
          <w:tcPr>
            <w:tcW w:w="5563" w:type="dxa"/>
          </w:tcPr>
          <w:p w:rsidR="00626975" w:rsidRPr="00AD663A" w:rsidRDefault="00626975" w:rsidP="000A7720">
            <w:pPr>
              <w:jc w:val="both"/>
              <w:rPr>
                <w:sz w:val="20"/>
                <w:szCs w:val="20"/>
              </w:rPr>
            </w:pPr>
            <w:r w:rsidRPr="00AD663A">
              <w:rPr>
                <w:sz w:val="20"/>
                <w:szCs w:val="20"/>
              </w:rPr>
              <w:t>Решение об одобрении крупной сделки (в случае необходимости)</w:t>
            </w:r>
          </w:p>
          <w:p w:rsidR="00626975" w:rsidRPr="00AD663A" w:rsidRDefault="00626975" w:rsidP="000A7720">
            <w:pPr>
              <w:jc w:val="both"/>
              <w:rPr>
                <w:sz w:val="20"/>
                <w:szCs w:val="20"/>
              </w:rPr>
            </w:pP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6</w:t>
            </w:r>
          </w:p>
        </w:tc>
        <w:tc>
          <w:tcPr>
            <w:tcW w:w="5563" w:type="dxa"/>
          </w:tcPr>
          <w:p w:rsidR="00626975" w:rsidRPr="00AD663A" w:rsidRDefault="00626975" w:rsidP="006B31DC">
            <w:pPr>
              <w:jc w:val="both"/>
              <w:rPr>
                <w:sz w:val="20"/>
                <w:szCs w:val="20"/>
              </w:rPr>
            </w:pPr>
            <w:r w:rsidRPr="00AD663A">
              <w:rPr>
                <w:sz w:val="20"/>
                <w:szCs w:val="20"/>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30" w:history="1">
              <w:r w:rsidRPr="00AD663A">
                <w:rPr>
                  <w:sz w:val="20"/>
                  <w:szCs w:val="20"/>
                </w:rPr>
                <w:t>Кодексом Российской Федерации об административных правонарушениях</w:t>
              </w:r>
            </w:hyperlink>
            <w:r w:rsidRPr="00AD663A">
              <w:rPr>
                <w:sz w:val="20"/>
                <w:szCs w:val="20"/>
              </w:rPr>
              <w:t xml:space="preserve"> </w:t>
            </w: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6</w:t>
            </w:r>
          </w:p>
        </w:tc>
        <w:tc>
          <w:tcPr>
            <w:tcW w:w="5563" w:type="dxa"/>
          </w:tcPr>
          <w:p w:rsidR="00626975" w:rsidRPr="00AD663A" w:rsidRDefault="00626975" w:rsidP="000A7720">
            <w:pPr>
              <w:pStyle w:val="formattexttopleveltext"/>
              <w:spacing w:before="0" w:beforeAutospacing="0" w:after="0" w:afterAutospacing="0"/>
              <w:jc w:val="both"/>
              <w:rPr>
                <w:sz w:val="20"/>
                <w:szCs w:val="20"/>
              </w:rPr>
            </w:pPr>
            <w:r w:rsidRPr="00AD663A">
              <w:rPr>
                <w:sz w:val="20"/>
                <w:szCs w:val="20"/>
              </w:rPr>
              <w:t xml:space="preserve">Платежное поручение (квитанции), подтверждающее внесение задатка по заявленному лоту. </w:t>
            </w: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7</w:t>
            </w:r>
          </w:p>
        </w:tc>
        <w:tc>
          <w:tcPr>
            <w:tcW w:w="5563" w:type="dxa"/>
          </w:tcPr>
          <w:p w:rsidR="00626975" w:rsidRPr="00AD663A" w:rsidRDefault="00626975" w:rsidP="006B31DC">
            <w:pPr>
              <w:pStyle w:val="formattexttopleveltext"/>
              <w:spacing w:before="0" w:beforeAutospacing="0" w:after="0" w:afterAutospacing="0"/>
              <w:jc w:val="both"/>
              <w:rPr>
                <w:sz w:val="20"/>
                <w:szCs w:val="20"/>
              </w:rPr>
            </w:pPr>
            <w:r w:rsidRPr="00AD663A">
              <w:rPr>
                <w:sz w:val="20"/>
                <w:szCs w:val="20"/>
              </w:rPr>
              <w:t xml:space="preserve">Опись представленных документов в 2 (двух) экземплярах </w:t>
            </w:r>
          </w:p>
        </w:tc>
        <w:tc>
          <w:tcPr>
            <w:tcW w:w="3191" w:type="dxa"/>
          </w:tcPr>
          <w:p w:rsidR="00626975" w:rsidRPr="00AD663A" w:rsidRDefault="00626975" w:rsidP="000A7720">
            <w:pPr>
              <w:rPr>
                <w:sz w:val="20"/>
                <w:szCs w:val="20"/>
              </w:rPr>
            </w:pPr>
          </w:p>
        </w:tc>
      </w:tr>
    </w:tbl>
    <w:p w:rsidR="006C440C" w:rsidRPr="00AD663A" w:rsidRDefault="006C440C" w:rsidP="006C440C">
      <w:pPr>
        <w:rPr>
          <w:sz w:val="20"/>
          <w:szCs w:val="20"/>
        </w:rPr>
      </w:pPr>
    </w:p>
    <w:p w:rsidR="006C440C" w:rsidRPr="00AD663A" w:rsidRDefault="006C440C" w:rsidP="006C440C">
      <w:pPr>
        <w:rPr>
          <w:sz w:val="20"/>
          <w:szCs w:val="20"/>
        </w:rPr>
      </w:pPr>
      <w:r w:rsidRPr="00AD663A">
        <w:rPr>
          <w:sz w:val="20"/>
          <w:szCs w:val="20"/>
        </w:rPr>
        <w:t>________________________                                               ________________________________</w:t>
      </w:r>
    </w:p>
    <w:p w:rsidR="006C440C" w:rsidRPr="00AD663A" w:rsidRDefault="006C440C" w:rsidP="006C440C">
      <w:pPr>
        <w:rPr>
          <w:sz w:val="20"/>
          <w:szCs w:val="20"/>
        </w:rPr>
      </w:pPr>
      <w:r w:rsidRPr="00AD663A">
        <w:rPr>
          <w:sz w:val="20"/>
          <w:szCs w:val="20"/>
        </w:rPr>
        <w:t xml:space="preserve">Дата                                                                                                                   подпись </w:t>
      </w:r>
    </w:p>
    <w:p w:rsidR="008F2CA9" w:rsidRDefault="008F2CA9" w:rsidP="006873DB">
      <w:pPr>
        <w:pStyle w:val="1"/>
        <w:rPr>
          <w:rFonts w:ascii="Times New Roman" w:hAnsi="Times New Roman"/>
          <w:color w:val="auto"/>
        </w:rPr>
      </w:pPr>
    </w:p>
    <w:p w:rsidR="008F2CA9" w:rsidRDefault="008F2CA9" w:rsidP="006873DB">
      <w:pPr>
        <w:pStyle w:val="1"/>
        <w:rPr>
          <w:rFonts w:ascii="Times New Roman" w:hAnsi="Times New Roman"/>
          <w:color w:val="auto"/>
        </w:rPr>
      </w:pPr>
    </w:p>
    <w:p w:rsidR="008F2CA9" w:rsidRDefault="008F2CA9" w:rsidP="006873DB">
      <w:pPr>
        <w:pStyle w:val="1"/>
        <w:rPr>
          <w:rFonts w:ascii="Times New Roman" w:hAnsi="Times New Roman"/>
          <w:color w:val="auto"/>
        </w:rPr>
      </w:pPr>
    </w:p>
    <w:p w:rsidR="008F2CA9" w:rsidRDefault="008F2CA9" w:rsidP="006873DB">
      <w:pPr>
        <w:pStyle w:val="1"/>
        <w:rPr>
          <w:rFonts w:ascii="Times New Roman" w:hAnsi="Times New Roman"/>
          <w:color w:val="auto"/>
        </w:rPr>
      </w:pPr>
    </w:p>
    <w:p w:rsidR="006873DB" w:rsidRPr="00C8200E" w:rsidRDefault="006873DB" w:rsidP="006873DB">
      <w:pPr>
        <w:pStyle w:val="1"/>
        <w:rPr>
          <w:rFonts w:ascii="Times New Roman" w:hAnsi="Times New Roman"/>
          <w:b w:val="0"/>
          <w:color w:val="auto"/>
        </w:rPr>
      </w:pPr>
      <w:bookmarkStart w:id="1" w:name="_GoBack"/>
      <w:bookmarkEnd w:id="1"/>
      <w:r w:rsidRPr="00C8200E">
        <w:rPr>
          <w:rFonts w:ascii="Times New Roman" w:hAnsi="Times New Roman"/>
          <w:color w:val="auto"/>
        </w:rPr>
        <w:lastRenderedPageBreak/>
        <w:t>Требование</w:t>
      </w:r>
      <w:r w:rsidRPr="00C8200E">
        <w:rPr>
          <w:rFonts w:ascii="Times New Roman" w:hAnsi="Times New Roman"/>
          <w:color w:val="auto"/>
        </w:rPr>
        <w:br/>
        <w:t xml:space="preserve">к типовым проектам нестационарных торговых объектов и объектов общественного питания на территории </w:t>
      </w:r>
      <w:r w:rsidRPr="00C8200E">
        <w:rPr>
          <w:rFonts w:ascii="Times New Roman" w:hAnsi="Times New Roman"/>
          <w:b w:val="0"/>
          <w:color w:val="auto"/>
        </w:rPr>
        <w:t>г. </w:t>
      </w:r>
      <w:r w:rsidRPr="00C8200E">
        <w:rPr>
          <w:rStyle w:val="afc"/>
          <w:rFonts w:ascii="Times New Roman" w:hAnsi="Times New Roman"/>
          <w:b/>
          <w:color w:val="auto"/>
        </w:rPr>
        <w:t>Азнакаево</w:t>
      </w:r>
    </w:p>
    <w:p w:rsidR="006873DB" w:rsidRPr="00AD663A" w:rsidRDefault="006873DB" w:rsidP="006873DB">
      <w:pPr>
        <w:jc w:val="both"/>
        <w:rPr>
          <w:sz w:val="20"/>
          <w:szCs w:val="20"/>
        </w:rPr>
      </w:pPr>
    </w:p>
    <w:p w:rsidR="006873DB" w:rsidRPr="00AD663A" w:rsidRDefault="006873DB" w:rsidP="006873DB">
      <w:pPr>
        <w:ind w:firstLine="708"/>
        <w:jc w:val="both"/>
        <w:rPr>
          <w:rStyle w:val="afc"/>
          <w:b w:val="0"/>
          <w:bCs w:val="0"/>
        </w:rPr>
      </w:pPr>
      <w:r w:rsidRPr="00AD663A">
        <w:rPr>
          <w:sz w:val="20"/>
          <w:szCs w:val="20"/>
        </w:rPr>
        <w:t xml:space="preserve">Размещение нестационарных торговых объектов и объектов общественного питания осуществляется в местах, определенных </w:t>
      </w:r>
      <w:hyperlink r:id="rId31" w:history="1">
        <w:r w:rsidRPr="00AD663A">
          <w:rPr>
            <w:rStyle w:val="ab"/>
          </w:rPr>
          <w:t>Схемой</w:t>
        </w:r>
      </w:hyperlink>
      <w:r w:rsidRPr="00AD663A">
        <w:rPr>
          <w:sz w:val="20"/>
          <w:szCs w:val="20"/>
        </w:rPr>
        <w:t xml:space="preserve"> размещения нестационарных торговых объектов и объектов общественного питания на территории г. Азнакаево</w:t>
      </w:r>
      <w:r w:rsidRPr="00AD663A">
        <w:rPr>
          <w:rStyle w:val="afc"/>
          <w:b w:val="0"/>
          <w:bCs w:val="0"/>
          <w:color w:val="auto"/>
        </w:rPr>
        <w:t>.</w:t>
      </w:r>
    </w:p>
    <w:p w:rsidR="006873DB" w:rsidRPr="00AD663A" w:rsidRDefault="006873DB" w:rsidP="006873DB">
      <w:pPr>
        <w:ind w:firstLine="708"/>
        <w:jc w:val="both"/>
        <w:rPr>
          <w:sz w:val="20"/>
          <w:szCs w:val="20"/>
        </w:rPr>
      </w:pPr>
      <w:r w:rsidRPr="00AD663A">
        <w:rPr>
          <w:sz w:val="20"/>
          <w:szCs w:val="20"/>
        </w:rPr>
        <w:t>Объекты необходимо устанавливать на твердые виды покрытия, их техническая оснащенность должна отвечать санитарным, противопожарным, экологическим правилам, правилам продажи отдельных видов товаров, должны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6873DB" w:rsidRPr="00AD663A" w:rsidRDefault="006873DB" w:rsidP="006873DB">
      <w:pPr>
        <w:ind w:firstLine="708"/>
        <w:jc w:val="both"/>
        <w:rPr>
          <w:sz w:val="20"/>
          <w:szCs w:val="20"/>
        </w:rPr>
      </w:pPr>
      <w:r w:rsidRPr="00AD663A">
        <w:rPr>
          <w:sz w:val="20"/>
          <w:szCs w:val="20"/>
        </w:rPr>
        <w:t>При размещении нестационарных торговых объектов, объектов общественного питания не допускается капитальный стационарный характер, устройство капитальных подиумов и устройство, наносящее ущерб мощению и иным элементам благоустройства прилегающей территории.</w:t>
      </w:r>
    </w:p>
    <w:p w:rsidR="006873DB" w:rsidRPr="00AD663A" w:rsidRDefault="006873DB" w:rsidP="006873DB">
      <w:pPr>
        <w:ind w:firstLine="708"/>
        <w:jc w:val="both"/>
        <w:rPr>
          <w:sz w:val="20"/>
          <w:szCs w:val="20"/>
        </w:rPr>
      </w:pPr>
      <w:r w:rsidRPr="00AD663A">
        <w:rPr>
          <w:sz w:val="20"/>
          <w:szCs w:val="20"/>
        </w:rPr>
        <w:t xml:space="preserve">Благоустройство, озеленение и содержание прилегающей территории, размещение урн и туалетов (биотуалетов) у временных конструкций и передвижных сооружений осуществляются в соответствии с </w:t>
      </w:r>
      <w:hyperlink r:id="rId32" w:history="1">
        <w:r w:rsidRPr="00AD663A">
          <w:rPr>
            <w:rStyle w:val="ab"/>
          </w:rPr>
          <w:t>Правилами</w:t>
        </w:r>
      </w:hyperlink>
      <w:r w:rsidRPr="00AD663A">
        <w:rPr>
          <w:sz w:val="20"/>
          <w:szCs w:val="20"/>
        </w:rPr>
        <w:t xml:space="preserve"> благоустройства и содержания территории в г. </w:t>
      </w:r>
      <w:r w:rsidRPr="00AD663A">
        <w:rPr>
          <w:rStyle w:val="afc"/>
          <w:b w:val="0"/>
          <w:bCs w:val="0"/>
        </w:rPr>
        <w:t>Азнакаево</w:t>
      </w:r>
      <w:r w:rsidRPr="00AD663A">
        <w:rPr>
          <w:sz w:val="20"/>
          <w:szCs w:val="20"/>
        </w:rPr>
        <w:t>.</w:t>
      </w:r>
    </w:p>
    <w:p w:rsidR="006873DB" w:rsidRPr="00AD663A" w:rsidRDefault="006873DB" w:rsidP="006873DB">
      <w:pPr>
        <w:jc w:val="both"/>
        <w:rPr>
          <w:sz w:val="20"/>
          <w:szCs w:val="20"/>
        </w:rPr>
      </w:pPr>
      <w:r w:rsidRPr="00AD663A">
        <w:rPr>
          <w:sz w:val="20"/>
          <w:szCs w:val="20"/>
        </w:rPr>
        <w:t>Местонахождение нестационарных торговых объектов и объектов общественного питания не должно:</w:t>
      </w:r>
    </w:p>
    <w:p w:rsidR="006873DB" w:rsidRPr="00AD663A" w:rsidRDefault="006873DB" w:rsidP="006873DB">
      <w:pPr>
        <w:jc w:val="both"/>
        <w:rPr>
          <w:sz w:val="20"/>
          <w:szCs w:val="20"/>
        </w:rPr>
      </w:pPr>
      <w:r w:rsidRPr="00AD663A">
        <w:rPr>
          <w:sz w:val="20"/>
          <w:szCs w:val="20"/>
        </w:rPr>
        <w:t>- препятствовать свободному перемещению пешеходов и транспорта;</w:t>
      </w:r>
    </w:p>
    <w:p w:rsidR="006873DB" w:rsidRPr="00AD663A" w:rsidRDefault="006873DB" w:rsidP="006873DB">
      <w:pPr>
        <w:jc w:val="both"/>
        <w:rPr>
          <w:sz w:val="20"/>
          <w:szCs w:val="20"/>
        </w:rPr>
      </w:pPr>
      <w:r w:rsidRPr="00AD663A">
        <w:rPr>
          <w:sz w:val="20"/>
          <w:szCs w:val="20"/>
        </w:rPr>
        <w:t>- ограничивать видимость для участников дорожного движения;</w:t>
      </w:r>
    </w:p>
    <w:p w:rsidR="006873DB" w:rsidRPr="00AD663A" w:rsidRDefault="006873DB" w:rsidP="006873DB">
      <w:pPr>
        <w:jc w:val="both"/>
        <w:rPr>
          <w:sz w:val="20"/>
          <w:szCs w:val="20"/>
        </w:rPr>
      </w:pPr>
      <w:r w:rsidRPr="00AD663A">
        <w:rPr>
          <w:sz w:val="20"/>
          <w:szCs w:val="20"/>
        </w:rPr>
        <w:t>- создавать угрозу жизни и здоровью людей, окружающей среде, а также пожарной безопасности имущества;</w:t>
      </w:r>
    </w:p>
    <w:tbl>
      <w:tblPr>
        <w:tblpPr w:leftFromText="180" w:rightFromText="180" w:vertAnchor="text" w:horzAnchor="margin" w:tblpY="1014"/>
        <w:tblW w:w="9606" w:type="dxa"/>
        <w:tblLook w:val="0000" w:firstRow="0" w:lastRow="0" w:firstColumn="0" w:lastColumn="0" w:noHBand="0" w:noVBand="0"/>
      </w:tblPr>
      <w:tblGrid>
        <w:gridCol w:w="6893"/>
        <w:gridCol w:w="2713"/>
      </w:tblGrid>
      <w:tr w:rsidR="006873DB" w:rsidRPr="00AD663A" w:rsidTr="007C7A91">
        <w:trPr>
          <w:trHeight w:val="568"/>
        </w:trPr>
        <w:tc>
          <w:tcPr>
            <w:tcW w:w="6893" w:type="dxa"/>
            <w:tcBorders>
              <w:top w:val="nil"/>
              <w:left w:val="nil"/>
              <w:bottom w:val="nil"/>
              <w:right w:val="nil"/>
            </w:tcBorders>
          </w:tcPr>
          <w:p w:rsidR="006873DB" w:rsidRPr="00AD663A" w:rsidRDefault="006873DB" w:rsidP="007C7A91">
            <w:pPr>
              <w:pStyle w:val="2"/>
              <w:shd w:val="clear" w:color="auto" w:fill="FFFFFF"/>
              <w:spacing w:before="0" w:after="0"/>
              <w:rPr>
                <w:rFonts w:ascii="Times New Roman" w:hAnsi="Times New Roman"/>
                <w:b w:val="0"/>
                <w:bCs w:val="0"/>
                <w:i w:val="0"/>
                <w:color w:val="303030"/>
                <w:sz w:val="20"/>
                <w:szCs w:val="20"/>
              </w:rPr>
            </w:pPr>
          </w:p>
        </w:tc>
        <w:tc>
          <w:tcPr>
            <w:tcW w:w="2713" w:type="dxa"/>
            <w:tcBorders>
              <w:top w:val="nil"/>
              <w:left w:val="nil"/>
              <w:bottom w:val="nil"/>
              <w:right w:val="nil"/>
            </w:tcBorders>
          </w:tcPr>
          <w:p w:rsidR="006873DB" w:rsidRPr="00AD663A" w:rsidRDefault="006873DB" w:rsidP="007C7A91">
            <w:pPr>
              <w:rPr>
                <w:sz w:val="20"/>
                <w:szCs w:val="20"/>
              </w:rPr>
            </w:pPr>
          </w:p>
        </w:tc>
      </w:tr>
    </w:tbl>
    <w:p w:rsidR="006873DB" w:rsidRPr="00AD663A" w:rsidRDefault="006873DB" w:rsidP="006873DB">
      <w:pPr>
        <w:jc w:val="both"/>
        <w:rPr>
          <w:sz w:val="20"/>
          <w:szCs w:val="20"/>
        </w:rPr>
      </w:pPr>
      <w:r w:rsidRPr="00AD663A">
        <w:rPr>
          <w:sz w:val="20"/>
          <w:szCs w:val="20"/>
        </w:rPr>
        <w:t>- нарушать сложившуюся эстетическую среду, архитектурный облик города.</w:t>
      </w:r>
    </w:p>
    <w:p w:rsidR="00A165D4" w:rsidRPr="00AD663A" w:rsidRDefault="00A165D4" w:rsidP="006C440C">
      <w:pPr>
        <w:rPr>
          <w:sz w:val="20"/>
          <w:szCs w:val="20"/>
        </w:rPr>
      </w:pPr>
    </w:p>
    <w:p w:rsidR="00A165D4" w:rsidRPr="00AD663A" w:rsidRDefault="00A165D4" w:rsidP="006C440C">
      <w:pPr>
        <w:rPr>
          <w:sz w:val="20"/>
          <w:szCs w:val="20"/>
        </w:rPr>
      </w:pPr>
    </w:p>
    <w:p w:rsidR="00A165D4" w:rsidRDefault="00A165D4" w:rsidP="006C440C"/>
    <w:sectPr w:rsidR="00A165D4" w:rsidSect="00376787">
      <w:headerReference w:type="first" r:id="rId33"/>
      <w:pgSz w:w="11909" w:h="16834"/>
      <w:pgMar w:top="567" w:right="567" w:bottom="567"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E8" w:rsidRDefault="00F034E8" w:rsidP="002946C7">
      <w:r>
        <w:separator/>
      </w:r>
    </w:p>
  </w:endnote>
  <w:endnote w:type="continuationSeparator" w:id="0">
    <w:p w:rsidR="00F034E8" w:rsidRDefault="00F034E8" w:rsidP="0029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E8" w:rsidRDefault="00F034E8" w:rsidP="002946C7">
      <w:r>
        <w:separator/>
      </w:r>
    </w:p>
  </w:footnote>
  <w:footnote w:type="continuationSeparator" w:id="0">
    <w:p w:rsidR="00F034E8" w:rsidRDefault="00F034E8" w:rsidP="0029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C5" w:rsidRDefault="005D51C5">
    <w:pPr>
      <w:pStyle w:val="ac"/>
    </w:pPr>
  </w:p>
  <w:p w:rsidR="005D51C5" w:rsidRDefault="005D51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778"/>
    <w:multiLevelType w:val="multilevel"/>
    <w:tmpl w:val="782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8107C"/>
    <w:multiLevelType w:val="hybridMultilevel"/>
    <w:tmpl w:val="227679B0"/>
    <w:lvl w:ilvl="0" w:tplc="4510F2E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3E74A8"/>
    <w:multiLevelType w:val="multilevel"/>
    <w:tmpl w:val="5E287A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0C787A"/>
    <w:multiLevelType w:val="hybridMultilevel"/>
    <w:tmpl w:val="AF28F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BB1CFD"/>
    <w:multiLevelType w:val="multilevel"/>
    <w:tmpl w:val="8456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230DF"/>
    <w:multiLevelType w:val="singleLevel"/>
    <w:tmpl w:val="B3BCE916"/>
    <w:lvl w:ilvl="0">
      <w:start w:val="1"/>
      <w:numFmt w:val="decimal"/>
      <w:lvlText w:val="3.%1."/>
      <w:legacy w:legacy="1" w:legacySpace="0" w:legacyIndent="374"/>
      <w:lvlJc w:val="left"/>
      <w:rPr>
        <w:rFonts w:ascii="Times New Roman" w:hAnsi="Times New Roman" w:cs="Times New Roman" w:hint="default"/>
        <w:b w:val="0"/>
      </w:rPr>
    </w:lvl>
  </w:abstractNum>
  <w:abstractNum w:abstractNumId="6">
    <w:nsid w:val="3DE9530C"/>
    <w:multiLevelType w:val="hybridMultilevel"/>
    <w:tmpl w:val="11184C66"/>
    <w:lvl w:ilvl="0" w:tplc="34DC4B3E">
      <w:start w:val="1"/>
      <w:numFmt w:val="decimal"/>
      <w:lvlText w:val="5.%1."/>
      <w:lvlJc w:val="left"/>
      <w:pPr>
        <w:tabs>
          <w:tab w:val="num" w:pos="1440"/>
        </w:tabs>
        <w:ind w:left="1440" w:hanging="360"/>
      </w:pPr>
      <w:rPr>
        <w:rFonts w:hint="default"/>
      </w:rPr>
    </w:lvl>
    <w:lvl w:ilvl="1" w:tplc="34DC4B3E">
      <w:start w:val="1"/>
      <w:numFmt w:val="decimal"/>
      <w:lvlText w:val="5.%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ED3C07"/>
    <w:multiLevelType w:val="singleLevel"/>
    <w:tmpl w:val="E6783146"/>
    <w:lvl w:ilvl="0">
      <w:start w:val="1"/>
      <w:numFmt w:val="decimal"/>
      <w:lvlText w:val="4.%1."/>
      <w:legacy w:legacy="1" w:legacySpace="0" w:legacyIndent="410"/>
      <w:lvlJc w:val="left"/>
      <w:rPr>
        <w:rFonts w:ascii="Times New Roman" w:hAnsi="Times New Roman" w:cs="Times New Roman" w:hint="default"/>
        <w:b w:val="0"/>
        <w:color w:val="auto"/>
      </w:rPr>
    </w:lvl>
  </w:abstractNum>
  <w:abstractNum w:abstractNumId="8">
    <w:nsid w:val="543121FE"/>
    <w:multiLevelType w:val="multilevel"/>
    <w:tmpl w:val="AD4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E7F0C"/>
    <w:multiLevelType w:val="hybridMultilevel"/>
    <w:tmpl w:val="2592AE46"/>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02157D"/>
    <w:multiLevelType w:val="hybridMultilevel"/>
    <w:tmpl w:val="A55C3ED0"/>
    <w:lvl w:ilvl="0" w:tplc="F3C0BD38">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9"/>
  </w:num>
  <w:num w:numId="4">
    <w:abstractNumId w:val="5"/>
  </w:num>
  <w:num w:numId="5">
    <w:abstractNumId w:val="7"/>
  </w:num>
  <w:num w:numId="6">
    <w:abstractNumId w:val="6"/>
  </w:num>
  <w:num w:numId="7">
    <w:abstractNumId w:val="3"/>
  </w:num>
  <w:num w:numId="8">
    <w:abstractNumId w:val="10"/>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D1"/>
    <w:rsid w:val="00023D6A"/>
    <w:rsid w:val="0004522E"/>
    <w:rsid w:val="0005183E"/>
    <w:rsid w:val="00062055"/>
    <w:rsid w:val="000A7720"/>
    <w:rsid w:val="000C1AF0"/>
    <w:rsid w:val="000C470F"/>
    <w:rsid w:val="000E76AF"/>
    <w:rsid w:val="000F6875"/>
    <w:rsid w:val="00110A14"/>
    <w:rsid w:val="00117706"/>
    <w:rsid w:val="00126465"/>
    <w:rsid w:val="001475BE"/>
    <w:rsid w:val="001511EE"/>
    <w:rsid w:val="001512AA"/>
    <w:rsid w:val="00156EDE"/>
    <w:rsid w:val="001779C7"/>
    <w:rsid w:val="00186F76"/>
    <w:rsid w:val="001A32DF"/>
    <w:rsid w:val="001A4D8D"/>
    <w:rsid w:val="001A553A"/>
    <w:rsid w:val="001A6A6F"/>
    <w:rsid w:val="001B5ED7"/>
    <w:rsid w:val="001C2452"/>
    <w:rsid w:val="001E28FB"/>
    <w:rsid w:val="002044B5"/>
    <w:rsid w:val="0020575B"/>
    <w:rsid w:val="00227AAB"/>
    <w:rsid w:val="0025148D"/>
    <w:rsid w:val="00257FCC"/>
    <w:rsid w:val="00273176"/>
    <w:rsid w:val="002946C7"/>
    <w:rsid w:val="002A7C9F"/>
    <w:rsid w:val="002B0F6A"/>
    <w:rsid w:val="002B67E9"/>
    <w:rsid w:val="002D3E0D"/>
    <w:rsid w:val="002F1E60"/>
    <w:rsid w:val="002F5735"/>
    <w:rsid w:val="002F6457"/>
    <w:rsid w:val="0030332F"/>
    <w:rsid w:val="00314A48"/>
    <w:rsid w:val="00325380"/>
    <w:rsid w:val="0034053A"/>
    <w:rsid w:val="003407CE"/>
    <w:rsid w:val="00356AFA"/>
    <w:rsid w:val="00362106"/>
    <w:rsid w:val="00370C40"/>
    <w:rsid w:val="00374ED6"/>
    <w:rsid w:val="00376787"/>
    <w:rsid w:val="00394731"/>
    <w:rsid w:val="003C6FCB"/>
    <w:rsid w:val="003E00F0"/>
    <w:rsid w:val="003F25F9"/>
    <w:rsid w:val="003F4B51"/>
    <w:rsid w:val="004023D3"/>
    <w:rsid w:val="00404BDF"/>
    <w:rsid w:val="004059C7"/>
    <w:rsid w:val="00421F0C"/>
    <w:rsid w:val="0046687E"/>
    <w:rsid w:val="00467F60"/>
    <w:rsid w:val="00471D94"/>
    <w:rsid w:val="004736EA"/>
    <w:rsid w:val="00496323"/>
    <w:rsid w:val="004A2B3B"/>
    <w:rsid w:val="004A2DDE"/>
    <w:rsid w:val="004C0B70"/>
    <w:rsid w:val="004D57F7"/>
    <w:rsid w:val="004E59C0"/>
    <w:rsid w:val="004F6A5D"/>
    <w:rsid w:val="00500A41"/>
    <w:rsid w:val="00506E07"/>
    <w:rsid w:val="005143F2"/>
    <w:rsid w:val="00524AD4"/>
    <w:rsid w:val="005423B1"/>
    <w:rsid w:val="00572A6C"/>
    <w:rsid w:val="00583408"/>
    <w:rsid w:val="00590FA3"/>
    <w:rsid w:val="005913F6"/>
    <w:rsid w:val="00595A31"/>
    <w:rsid w:val="005A3A3D"/>
    <w:rsid w:val="005A4A62"/>
    <w:rsid w:val="005C721B"/>
    <w:rsid w:val="005D10D5"/>
    <w:rsid w:val="005D51C5"/>
    <w:rsid w:val="006020D1"/>
    <w:rsid w:val="00614AE6"/>
    <w:rsid w:val="00622E8E"/>
    <w:rsid w:val="00626975"/>
    <w:rsid w:val="00651DC5"/>
    <w:rsid w:val="00656946"/>
    <w:rsid w:val="00661E3C"/>
    <w:rsid w:val="00661FB9"/>
    <w:rsid w:val="006672B3"/>
    <w:rsid w:val="00683819"/>
    <w:rsid w:val="006873DB"/>
    <w:rsid w:val="006A4F83"/>
    <w:rsid w:val="006B31DC"/>
    <w:rsid w:val="006C440C"/>
    <w:rsid w:val="006C659D"/>
    <w:rsid w:val="006D1C0D"/>
    <w:rsid w:val="006E0B86"/>
    <w:rsid w:val="006E6C0A"/>
    <w:rsid w:val="00703732"/>
    <w:rsid w:val="00732973"/>
    <w:rsid w:val="00733F46"/>
    <w:rsid w:val="00736085"/>
    <w:rsid w:val="007436D6"/>
    <w:rsid w:val="00745C35"/>
    <w:rsid w:val="007529B1"/>
    <w:rsid w:val="00757CE5"/>
    <w:rsid w:val="007716B4"/>
    <w:rsid w:val="0078309D"/>
    <w:rsid w:val="0078576F"/>
    <w:rsid w:val="007876B2"/>
    <w:rsid w:val="007C7A91"/>
    <w:rsid w:val="007D303B"/>
    <w:rsid w:val="007D36E7"/>
    <w:rsid w:val="007E7CDD"/>
    <w:rsid w:val="007F0378"/>
    <w:rsid w:val="0083722D"/>
    <w:rsid w:val="00854027"/>
    <w:rsid w:val="008742D6"/>
    <w:rsid w:val="00874805"/>
    <w:rsid w:val="00895257"/>
    <w:rsid w:val="008A2B00"/>
    <w:rsid w:val="008A7232"/>
    <w:rsid w:val="008A75B7"/>
    <w:rsid w:val="008B24EC"/>
    <w:rsid w:val="008B77F8"/>
    <w:rsid w:val="008C150F"/>
    <w:rsid w:val="008D5EE5"/>
    <w:rsid w:val="008F260B"/>
    <w:rsid w:val="008F2CA9"/>
    <w:rsid w:val="00910B03"/>
    <w:rsid w:val="00931AE8"/>
    <w:rsid w:val="0093220F"/>
    <w:rsid w:val="00962AD0"/>
    <w:rsid w:val="00965387"/>
    <w:rsid w:val="0097472A"/>
    <w:rsid w:val="009816C0"/>
    <w:rsid w:val="00986401"/>
    <w:rsid w:val="0099461B"/>
    <w:rsid w:val="009B5F9F"/>
    <w:rsid w:val="009C0F37"/>
    <w:rsid w:val="009C3B7E"/>
    <w:rsid w:val="009C48BC"/>
    <w:rsid w:val="009F1A7E"/>
    <w:rsid w:val="009F78F6"/>
    <w:rsid w:val="00A028B5"/>
    <w:rsid w:val="00A053BA"/>
    <w:rsid w:val="00A165D4"/>
    <w:rsid w:val="00A21423"/>
    <w:rsid w:val="00A274A6"/>
    <w:rsid w:val="00A346F1"/>
    <w:rsid w:val="00A414F5"/>
    <w:rsid w:val="00A42E80"/>
    <w:rsid w:val="00A5601F"/>
    <w:rsid w:val="00A63055"/>
    <w:rsid w:val="00A720E0"/>
    <w:rsid w:val="00A87B1C"/>
    <w:rsid w:val="00AB14E6"/>
    <w:rsid w:val="00AB5DF4"/>
    <w:rsid w:val="00AC1FE3"/>
    <w:rsid w:val="00AC3F42"/>
    <w:rsid w:val="00AC670B"/>
    <w:rsid w:val="00AD22E0"/>
    <w:rsid w:val="00AD663A"/>
    <w:rsid w:val="00AE3197"/>
    <w:rsid w:val="00AF4340"/>
    <w:rsid w:val="00B07059"/>
    <w:rsid w:val="00B123C7"/>
    <w:rsid w:val="00B14603"/>
    <w:rsid w:val="00B33241"/>
    <w:rsid w:val="00B72E20"/>
    <w:rsid w:val="00B873C8"/>
    <w:rsid w:val="00B9148B"/>
    <w:rsid w:val="00B91B25"/>
    <w:rsid w:val="00BC0732"/>
    <w:rsid w:val="00C07D4A"/>
    <w:rsid w:val="00C15046"/>
    <w:rsid w:val="00C16DA0"/>
    <w:rsid w:val="00C2217F"/>
    <w:rsid w:val="00C4009E"/>
    <w:rsid w:val="00C40CEE"/>
    <w:rsid w:val="00C42733"/>
    <w:rsid w:val="00C45670"/>
    <w:rsid w:val="00C60513"/>
    <w:rsid w:val="00C777DC"/>
    <w:rsid w:val="00C8200E"/>
    <w:rsid w:val="00C822B7"/>
    <w:rsid w:val="00C833D4"/>
    <w:rsid w:val="00C8412A"/>
    <w:rsid w:val="00CA58B5"/>
    <w:rsid w:val="00CA766A"/>
    <w:rsid w:val="00CB1D41"/>
    <w:rsid w:val="00CB1DFC"/>
    <w:rsid w:val="00CC27C0"/>
    <w:rsid w:val="00CF14BF"/>
    <w:rsid w:val="00CF3A21"/>
    <w:rsid w:val="00D60E04"/>
    <w:rsid w:val="00DA2CEC"/>
    <w:rsid w:val="00DB25A2"/>
    <w:rsid w:val="00DC60B7"/>
    <w:rsid w:val="00DD2EA6"/>
    <w:rsid w:val="00DD6DA8"/>
    <w:rsid w:val="00DF05A8"/>
    <w:rsid w:val="00E012ED"/>
    <w:rsid w:val="00E02DC8"/>
    <w:rsid w:val="00E23E60"/>
    <w:rsid w:val="00E32ACF"/>
    <w:rsid w:val="00E3369F"/>
    <w:rsid w:val="00E33D4A"/>
    <w:rsid w:val="00E3515B"/>
    <w:rsid w:val="00E47FCA"/>
    <w:rsid w:val="00E52225"/>
    <w:rsid w:val="00E71818"/>
    <w:rsid w:val="00E75489"/>
    <w:rsid w:val="00E83564"/>
    <w:rsid w:val="00EB00AB"/>
    <w:rsid w:val="00EB044D"/>
    <w:rsid w:val="00EB1011"/>
    <w:rsid w:val="00EB3F6C"/>
    <w:rsid w:val="00EC29A5"/>
    <w:rsid w:val="00EC3479"/>
    <w:rsid w:val="00EF232A"/>
    <w:rsid w:val="00EF3571"/>
    <w:rsid w:val="00F034E8"/>
    <w:rsid w:val="00F04113"/>
    <w:rsid w:val="00F2652C"/>
    <w:rsid w:val="00F2680B"/>
    <w:rsid w:val="00F3035E"/>
    <w:rsid w:val="00F374C5"/>
    <w:rsid w:val="00F419A9"/>
    <w:rsid w:val="00F436AF"/>
    <w:rsid w:val="00F5729B"/>
    <w:rsid w:val="00F65A0F"/>
    <w:rsid w:val="00F71E5A"/>
    <w:rsid w:val="00F733C8"/>
    <w:rsid w:val="00F93114"/>
    <w:rsid w:val="00FB3B88"/>
    <w:rsid w:val="00FC094C"/>
    <w:rsid w:val="00FC2522"/>
    <w:rsid w:val="00FC6BEF"/>
    <w:rsid w:val="00FD6559"/>
    <w:rsid w:val="00FD79F2"/>
    <w:rsid w:val="00FE3751"/>
    <w:rsid w:val="00FE3FD6"/>
    <w:rsid w:val="00FE4123"/>
    <w:rsid w:val="00FE771E"/>
    <w:rsid w:val="00FF1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46C7"/>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2946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46C7"/>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2946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6C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946C7"/>
    <w:rPr>
      <w:rFonts w:ascii="Arial" w:eastAsia="Times New Roman" w:hAnsi="Arial" w:cs="Arial"/>
      <w:b/>
      <w:bCs/>
      <w:i/>
      <w:iCs/>
      <w:sz w:val="28"/>
      <w:szCs w:val="28"/>
      <w:lang w:eastAsia="ru-RU"/>
    </w:rPr>
  </w:style>
  <w:style w:type="character" w:customStyle="1" w:styleId="30">
    <w:name w:val="Заголовок 3 Знак"/>
    <w:basedOn w:val="a0"/>
    <w:link w:val="3"/>
    <w:rsid w:val="002946C7"/>
    <w:rPr>
      <w:rFonts w:ascii="Arial" w:eastAsia="Times New Roman" w:hAnsi="Arial" w:cs="Arial"/>
      <w:b/>
      <w:bCs/>
      <w:sz w:val="26"/>
      <w:szCs w:val="26"/>
      <w:lang w:eastAsia="ru-RU"/>
    </w:rPr>
  </w:style>
  <w:style w:type="character" w:customStyle="1" w:styleId="50">
    <w:name w:val="Заголовок 5 Знак"/>
    <w:basedOn w:val="a0"/>
    <w:link w:val="5"/>
    <w:semiHidden/>
    <w:rsid w:val="002946C7"/>
    <w:rPr>
      <w:rFonts w:ascii="Calibri" w:eastAsia="Times New Roman" w:hAnsi="Calibri" w:cs="Times New Roman"/>
      <w:b/>
      <w:bCs/>
      <w:i/>
      <w:iCs/>
      <w:sz w:val="26"/>
      <w:szCs w:val="26"/>
      <w:lang w:eastAsia="ru-RU"/>
    </w:rPr>
  </w:style>
  <w:style w:type="paragraph" w:customStyle="1" w:styleId="21">
    <w:name w:val="Знак2 Знак Знак Знак1 Знак Знак Знак"/>
    <w:basedOn w:val="a"/>
    <w:rsid w:val="002946C7"/>
    <w:pPr>
      <w:spacing w:before="100" w:beforeAutospacing="1" w:after="100" w:afterAutospacing="1"/>
    </w:pPr>
    <w:rPr>
      <w:rFonts w:ascii="Tahoma" w:hAnsi="Tahoma"/>
      <w:sz w:val="20"/>
      <w:szCs w:val="20"/>
      <w:lang w:val="en-US" w:eastAsia="en-US"/>
    </w:rPr>
  </w:style>
  <w:style w:type="paragraph" w:customStyle="1" w:styleId="a3">
    <w:name w:val="Заголовок статьи"/>
    <w:basedOn w:val="a"/>
    <w:next w:val="a"/>
    <w:rsid w:val="002946C7"/>
    <w:pPr>
      <w:autoSpaceDE w:val="0"/>
      <w:autoSpaceDN w:val="0"/>
      <w:adjustRightInd w:val="0"/>
      <w:ind w:left="1612" w:hanging="892"/>
      <w:jc w:val="both"/>
    </w:pPr>
    <w:rPr>
      <w:rFonts w:ascii="Arial" w:hAnsi="Arial"/>
      <w:sz w:val="20"/>
      <w:szCs w:val="20"/>
    </w:rPr>
  </w:style>
  <w:style w:type="paragraph" w:customStyle="1" w:styleId="a4">
    <w:name w:val="Комментарий"/>
    <w:basedOn w:val="a"/>
    <w:next w:val="a"/>
    <w:rsid w:val="002946C7"/>
    <w:pPr>
      <w:autoSpaceDE w:val="0"/>
      <w:autoSpaceDN w:val="0"/>
      <w:adjustRightInd w:val="0"/>
      <w:ind w:left="170"/>
      <w:jc w:val="both"/>
    </w:pPr>
    <w:rPr>
      <w:rFonts w:ascii="Arial" w:hAnsi="Arial"/>
      <w:i/>
      <w:iCs/>
      <w:color w:val="800080"/>
      <w:sz w:val="20"/>
      <w:szCs w:val="20"/>
    </w:rPr>
  </w:style>
  <w:style w:type="table" w:styleId="a5">
    <w:name w:val="Table Grid"/>
    <w:basedOn w:val="a1"/>
    <w:uiPriority w:val="59"/>
    <w:rsid w:val="00294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946C7"/>
    <w:pPr>
      <w:autoSpaceDE w:val="0"/>
      <w:autoSpaceDN w:val="0"/>
      <w:adjustRightInd w:val="0"/>
      <w:jc w:val="both"/>
    </w:pPr>
    <w:rPr>
      <w:rFonts w:ascii="Courier New" w:hAnsi="Courier New" w:cs="Courier New"/>
      <w:sz w:val="20"/>
      <w:szCs w:val="20"/>
    </w:rPr>
  </w:style>
  <w:style w:type="paragraph" w:styleId="a7">
    <w:name w:val="footnote text"/>
    <w:basedOn w:val="a"/>
    <w:link w:val="a8"/>
    <w:uiPriority w:val="99"/>
    <w:semiHidden/>
    <w:rsid w:val="002946C7"/>
    <w:rPr>
      <w:sz w:val="20"/>
      <w:szCs w:val="20"/>
    </w:rPr>
  </w:style>
  <w:style w:type="character" w:customStyle="1" w:styleId="a8">
    <w:name w:val="Текст сноски Знак"/>
    <w:basedOn w:val="a0"/>
    <w:link w:val="a7"/>
    <w:uiPriority w:val="99"/>
    <w:semiHidden/>
    <w:rsid w:val="002946C7"/>
    <w:rPr>
      <w:rFonts w:ascii="Times New Roman" w:eastAsia="Times New Roman" w:hAnsi="Times New Roman" w:cs="Times New Roman"/>
      <w:sz w:val="20"/>
      <w:szCs w:val="20"/>
      <w:lang w:eastAsia="ru-RU"/>
    </w:rPr>
  </w:style>
  <w:style w:type="character" w:styleId="a9">
    <w:name w:val="footnote reference"/>
    <w:uiPriority w:val="99"/>
    <w:semiHidden/>
    <w:rsid w:val="002946C7"/>
    <w:rPr>
      <w:vertAlign w:val="superscript"/>
    </w:rPr>
  </w:style>
  <w:style w:type="paragraph" w:customStyle="1" w:styleId="aa">
    <w:name w:val="Основное меню"/>
    <w:basedOn w:val="a"/>
    <w:next w:val="a"/>
    <w:rsid w:val="002946C7"/>
    <w:pPr>
      <w:autoSpaceDE w:val="0"/>
      <w:autoSpaceDN w:val="0"/>
      <w:adjustRightInd w:val="0"/>
      <w:ind w:firstLine="720"/>
      <w:jc w:val="both"/>
    </w:pPr>
    <w:rPr>
      <w:rFonts w:ascii="Verdana" w:hAnsi="Verdana" w:cs="Verdana"/>
      <w:sz w:val="22"/>
      <w:szCs w:val="22"/>
    </w:rPr>
  </w:style>
  <w:style w:type="character" w:customStyle="1" w:styleId="ab">
    <w:name w:val="Гипертекстовая ссылка"/>
    <w:uiPriority w:val="99"/>
    <w:rsid w:val="002946C7"/>
    <w:rPr>
      <w:color w:val="008000"/>
      <w:sz w:val="20"/>
      <w:szCs w:val="20"/>
      <w:u w:val="single"/>
    </w:rPr>
  </w:style>
  <w:style w:type="paragraph" w:customStyle="1" w:styleId="Heading">
    <w:name w:val="Heading"/>
    <w:rsid w:val="002946C7"/>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rsid w:val="002946C7"/>
    <w:pPr>
      <w:tabs>
        <w:tab w:val="center" w:pos="4677"/>
        <w:tab w:val="right" w:pos="9355"/>
      </w:tabs>
    </w:pPr>
    <w:rPr>
      <w:lang w:val="x-none" w:eastAsia="x-none"/>
    </w:rPr>
  </w:style>
  <w:style w:type="character" w:customStyle="1" w:styleId="ad">
    <w:name w:val="Верхний колонтитул Знак"/>
    <w:basedOn w:val="a0"/>
    <w:link w:val="ac"/>
    <w:rsid w:val="002946C7"/>
    <w:rPr>
      <w:rFonts w:ascii="Times New Roman" w:eastAsia="Times New Roman" w:hAnsi="Times New Roman" w:cs="Times New Roman"/>
      <w:sz w:val="24"/>
      <w:szCs w:val="24"/>
      <w:lang w:val="x-none" w:eastAsia="x-none"/>
    </w:rPr>
  </w:style>
  <w:style w:type="paragraph" w:styleId="ae">
    <w:name w:val="footer"/>
    <w:basedOn w:val="a"/>
    <w:link w:val="af"/>
    <w:rsid w:val="002946C7"/>
    <w:pPr>
      <w:tabs>
        <w:tab w:val="center" w:pos="4677"/>
        <w:tab w:val="right" w:pos="9355"/>
      </w:tabs>
    </w:pPr>
    <w:rPr>
      <w:lang w:val="x-none" w:eastAsia="x-none"/>
    </w:rPr>
  </w:style>
  <w:style w:type="character" w:customStyle="1" w:styleId="af">
    <w:name w:val="Нижний колонтитул Знак"/>
    <w:basedOn w:val="a0"/>
    <w:link w:val="ae"/>
    <w:rsid w:val="002946C7"/>
    <w:rPr>
      <w:rFonts w:ascii="Times New Roman" w:eastAsia="Times New Roman" w:hAnsi="Times New Roman" w:cs="Times New Roman"/>
      <w:sz w:val="24"/>
      <w:szCs w:val="24"/>
      <w:lang w:val="x-none" w:eastAsia="x-none"/>
    </w:rPr>
  </w:style>
  <w:style w:type="paragraph" w:styleId="22">
    <w:name w:val="Body Text 2"/>
    <w:basedOn w:val="a"/>
    <w:link w:val="23"/>
    <w:rsid w:val="002946C7"/>
    <w:pPr>
      <w:widowControl w:val="0"/>
      <w:autoSpaceDE w:val="0"/>
      <w:autoSpaceDN w:val="0"/>
      <w:adjustRightInd w:val="0"/>
      <w:spacing w:after="120" w:line="480" w:lineRule="auto"/>
    </w:pPr>
    <w:rPr>
      <w:rFonts w:ascii="Arial" w:hAnsi="Arial" w:cs="Arial"/>
      <w:sz w:val="18"/>
      <w:szCs w:val="18"/>
    </w:rPr>
  </w:style>
  <w:style w:type="character" w:customStyle="1" w:styleId="23">
    <w:name w:val="Основной текст 2 Знак"/>
    <w:basedOn w:val="a0"/>
    <w:link w:val="22"/>
    <w:rsid w:val="002946C7"/>
    <w:rPr>
      <w:rFonts w:ascii="Arial" w:eastAsia="Times New Roman" w:hAnsi="Arial" w:cs="Arial"/>
      <w:sz w:val="18"/>
      <w:szCs w:val="18"/>
      <w:lang w:eastAsia="ru-RU"/>
    </w:rPr>
  </w:style>
  <w:style w:type="paragraph" w:customStyle="1" w:styleId="ConsPlusNormal">
    <w:name w:val="ConsPlusNormal"/>
    <w:uiPriority w:val="99"/>
    <w:rsid w:val="002946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2946C7"/>
  </w:style>
  <w:style w:type="paragraph" w:customStyle="1" w:styleId="ConsPlusNonformat">
    <w:name w:val="ConsPlusNonformat"/>
    <w:rsid w:val="00294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2946C7"/>
    <w:pPr>
      <w:jc w:val="center"/>
    </w:pPr>
    <w:rPr>
      <w:rFonts w:ascii="Arial" w:hAnsi="Arial" w:cs="Arial"/>
      <w:sz w:val="28"/>
      <w:szCs w:val="28"/>
    </w:rPr>
  </w:style>
  <w:style w:type="character" w:customStyle="1" w:styleId="af2">
    <w:name w:val="Название Знак"/>
    <w:basedOn w:val="a0"/>
    <w:link w:val="af1"/>
    <w:rsid w:val="002946C7"/>
    <w:rPr>
      <w:rFonts w:ascii="Arial" w:eastAsia="Times New Roman" w:hAnsi="Arial" w:cs="Arial"/>
      <w:sz w:val="28"/>
      <w:szCs w:val="28"/>
      <w:lang w:eastAsia="ru-RU"/>
    </w:rPr>
  </w:style>
  <w:style w:type="paragraph" w:styleId="af3">
    <w:name w:val="Balloon Text"/>
    <w:basedOn w:val="a"/>
    <w:link w:val="af4"/>
    <w:semiHidden/>
    <w:rsid w:val="002946C7"/>
    <w:rPr>
      <w:rFonts w:ascii="Tahoma" w:hAnsi="Tahoma" w:cs="Tahoma"/>
      <w:sz w:val="16"/>
      <w:szCs w:val="16"/>
    </w:rPr>
  </w:style>
  <w:style w:type="character" w:customStyle="1" w:styleId="af4">
    <w:name w:val="Текст выноски Знак"/>
    <w:basedOn w:val="a0"/>
    <w:link w:val="af3"/>
    <w:semiHidden/>
    <w:rsid w:val="002946C7"/>
    <w:rPr>
      <w:rFonts w:ascii="Tahoma" w:eastAsia="Times New Roman" w:hAnsi="Tahoma" w:cs="Tahoma"/>
      <w:sz w:val="16"/>
      <w:szCs w:val="16"/>
      <w:lang w:eastAsia="ru-RU"/>
    </w:rPr>
  </w:style>
  <w:style w:type="character" w:styleId="af5">
    <w:name w:val="Hyperlink"/>
    <w:rsid w:val="002946C7"/>
    <w:rPr>
      <w:color w:val="0000FF"/>
      <w:u w:val="single"/>
    </w:rPr>
  </w:style>
  <w:style w:type="character" w:styleId="af6">
    <w:name w:val="FollowedHyperlink"/>
    <w:rsid w:val="002946C7"/>
    <w:rPr>
      <w:color w:val="800080"/>
      <w:u w:val="single"/>
    </w:rPr>
  </w:style>
  <w:style w:type="paragraph" w:styleId="af7">
    <w:name w:val="Body Text"/>
    <w:basedOn w:val="a"/>
    <w:link w:val="af8"/>
    <w:rsid w:val="002946C7"/>
    <w:pPr>
      <w:spacing w:after="120"/>
    </w:pPr>
    <w:rPr>
      <w:lang w:val="x-none" w:eastAsia="x-none"/>
    </w:rPr>
  </w:style>
  <w:style w:type="character" w:customStyle="1" w:styleId="af8">
    <w:name w:val="Основной текст Знак"/>
    <w:basedOn w:val="a0"/>
    <w:link w:val="af7"/>
    <w:rsid w:val="002946C7"/>
    <w:rPr>
      <w:rFonts w:ascii="Times New Roman" w:eastAsia="Times New Roman" w:hAnsi="Times New Roman" w:cs="Times New Roman"/>
      <w:sz w:val="24"/>
      <w:szCs w:val="24"/>
      <w:lang w:val="x-none" w:eastAsia="x-none"/>
    </w:rPr>
  </w:style>
  <w:style w:type="paragraph" w:customStyle="1" w:styleId="ConsTitle">
    <w:name w:val="ConsTitle"/>
    <w:rsid w:val="002946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2946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94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line number"/>
    <w:basedOn w:val="a0"/>
    <w:rsid w:val="002946C7"/>
  </w:style>
  <w:style w:type="paragraph" w:styleId="afa">
    <w:name w:val="No Spacing"/>
    <w:link w:val="afb"/>
    <w:uiPriority w:val="1"/>
    <w:qFormat/>
    <w:rsid w:val="002946C7"/>
    <w:pPr>
      <w:spacing w:after="0" w:line="240" w:lineRule="auto"/>
    </w:pPr>
    <w:rPr>
      <w:rFonts w:ascii="Calibri" w:eastAsia="Calibri" w:hAnsi="Calibri" w:cs="Times New Roman"/>
    </w:rPr>
  </w:style>
  <w:style w:type="character" w:customStyle="1" w:styleId="afc">
    <w:name w:val="Цветовое выделение"/>
    <w:uiPriority w:val="99"/>
    <w:rsid w:val="002946C7"/>
    <w:rPr>
      <w:b/>
      <w:bCs/>
      <w:color w:val="000080"/>
      <w:sz w:val="20"/>
      <w:szCs w:val="20"/>
    </w:rPr>
  </w:style>
  <w:style w:type="paragraph" w:customStyle="1" w:styleId="31">
    <w:name w:val="Стиль3"/>
    <w:basedOn w:val="24"/>
    <w:qFormat/>
    <w:rsid w:val="002946C7"/>
    <w:pPr>
      <w:widowControl w:val="0"/>
      <w:tabs>
        <w:tab w:val="num" w:pos="1127"/>
      </w:tabs>
      <w:adjustRightInd w:val="0"/>
      <w:spacing w:after="0" w:line="240" w:lineRule="auto"/>
      <w:ind w:left="900"/>
      <w:jc w:val="both"/>
    </w:pPr>
    <w:rPr>
      <w:szCs w:val="20"/>
    </w:rPr>
  </w:style>
  <w:style w:type="paragraph" w:styleId="24">
    <w:name w:val="Body Text Indent 2"/>
    <w:basedOn w:val="a"/>
    <w:link w:val="25"/>
    <w:rsid w:val="002946C7"/>
    <w:pPr>
      <w:spacing w:after="120" w:line="480" w:lineRule="auto"/>
      <w:ind w:left="283"/>
    </w:pPr>
    <w:rPr>
      <w:lang w:val="x-none" w:eastAsia="x-none"/>
    </w:rPr>
  </w:style>
  <w:style w:type="character" w:customStyle="1" w:styleId="25">
    <w:name w:val="Основной текст с отступом 2 Знак"/>
    <w:basedOn w:val="a0"/>
    <w:link w:val="24"/>
    <w:rsid w:val="002946C7"/>
    <w:rPr>
      <w:rFonts w:ascii="Times New Roman" w:eastAsia="Times New Roman" w:hAnsi="Times New Roman" w:cs="Times New Roman"/>
      <w:sz w:val="24"/>
      <w:szCs w:val="24"/>
      <w:lang w:val="x-none" w:eastAsia="x-none"/>
    </w:rPr>
  </w:style>
  <w:style w:type="paragraph" w:styleId="afd">
    <w:name w:val="List Paragraph"/>
    <w:basedOn w:val="a"/>
    <w:uiPriority w:val="34"/>
    <w:qFormat/>
    <w:rsid w:val="002946C7"/>
    <w:pPr>
      <w:ind w:left="720"/>
      <w:contextualSpacing/>
    </w:pPr>
  </w:style>
  <w:style w:type="character" w:customStyle="1" w:styleId="afb">
    <w:name w:val="Без интервала Знак"/>
    <w:link w:val="afa"/>
    <w:uiPriority w:val="1"/>
    <w:rsid w:val="002946C7"/>
    <w:rPr>
      <w:rFonts w:ascii="Calibri" w:eastAsia="Calibri" w:hAnsi="Calibri" w:cs="Times New Roman"/>
    </w:rPr>
  </w:style>
  <w:style w:type="paragraph" w:customStyle="1" w:styleId="Style3">
    <w:name w:val="Style3"/>
    <w:basedOn w:val="a"/>
    <w:uiPriority w:val="99"/>
    <w:rsid w:val="002946C7"/>
    <w:pPr>
      <w:widowControl w:val="0"/>
      <w:autoSpaceDE w:val="0"/>
      <w:autoSpaceDN w:val="0"/>
      <w:adjustRightInd w:val="0"/>
      <w:spacing w:line="398" w:lineRule="exact"/>
      <w:jc w:val="center"/>
    </w:pPr>
    <w:rPr>
      <w:rFonts w:ascii="Lucida Sans Unicode" w:hAnsi="Lucida Sans Unicode"/>
    </w:rPr>
  </w:style>
  <w:style w:type="paragraph" w:customStyle="1" w:styleId="Style4">
    <w:name w:val="Style4"/>
    <w:basedOn w:val="a"/>
    <w:uiPriority w:val="99"/>
    <w:rsid w:val="002946C7"/>
    <w:pPr>
      <w:widowControl w:val="0"/>
      <w:autoSpaceDE w:val="0"/>
      <w:autoSpaceDN w:val="0"/>
      <w:adjustRightInd w:val="0"/>
    </w:pPr>
    <w:rPr>
      <w:rFonts w:ascii="Lucida Sans Unicode" w:hAnsi="Lucida Sans Unicode"/>
    </w:rPr>
  </w:style>
  <w:style w:type="paragraph" w:customStyle="1" w:styleId="Style5">
    <w:name w:val="Style5"/>
    <w:basedOn w:val="a"/>
    <w:uiPriority w:val="99"/>
    <w:rsid w:val="002946C7"/>
    <w:pPr>
      <w:widowControl w:val="0"/>
      <w:autoSpaceDE w:val="0"/>
      <w:autoSpaceDN w:val="0"/>
      <w:adjustRightInd w:val="0"/>
    </w:pPr>
    <w:rPr>
      <w:rFonts w:ascii="Lucida Sans Unicode" w:hAnsi="Lucida Sans Unicode"/>
    </w:rPr>
  </w:style>
  <w:style w:type="paragraph" w:customStyle="1" w:styleId="Style6">
    <w:name w:val="Style6"/>
    <w:basedOn w:val="a"/>
    <w:uiPriority w:val="99"/>
    <w:rsid w:val="002946C7"/>
    <w:pPr>
      <w:widowControl w:val="0"/>
      <w:autoSpaceDE w:val="0"/>
      <w:autoSpaceDN w:val="0"/>
      <w:adjustRightInd w:val="0"/>
      <w:spacing w:line="220" w:lineRule="exact"/>
      <w:ind w:firstLine="229"/>
    </w:pPr>
    <w:rPr>
      <w:rFonts w:ascii="Lucida Sans Unicode" w:hAnsi="Lucida Sans Unicode"/>
    </w:rPr>
  </w:style>
  <w:style w:type="paragraph" w:customStyle="1" w:styleId="Style7">
    <w:name w:val="Style7"/>
    <w:basedOn w:val="a"/>
    <w:uiPriority w:val="99"/>
    <w:rsid w:val="002946C7"/>
    <w:pPr>
      <w:widowControl w:val="0"/>
      <w:autoSpaceDE w:val="0"/>
      <w:autoSpaceDN w:val="0"/>
      <w:adjustRightInd w:val="0"/>
      <w:spacing w:line="224" w:lineRule="exact"/>
      <w:ind w:firstLine="229"/>
      <w:jc w:val="both"/>
    </w:pPr>
    <w:rPr>
      <w:rFonts w:ascii="Lucida Sans Unicode" w:hAnsi="Lucida Sans Unicode"/>
    </w:rPr>
  </w:style>
  <w:style w:type="paragraph" w:customStyle="1" w:styleId="Style9">
    <w:name w:val="Style9"/>
    <w:basedOn w:val="a"/>
    <w:uiPriority w:val="99"/>
    <w:rsid w:val="002946C7"/>
    <w:pPr>
      <w:widowControl w:val="0"/>
      <w:autoSpaceDE w:val="0"/>
      <w:autoSpaceDN w:val="0"/>
      <w:adjustRightInd w:val="0"/>
    </w:pPr>
    <w:rPr>
      <w:rFonts w:ascii="Lucida Sans Unicode" w:hAnsi="Lucida Sans Unicode"/>
    </w:rPr>
  </w:style>
  <w:style w:type="character" w:customStyle="1" w:styleId="FontStyle14">
    <w:name w:val="Font Style14"/>
    <w:uiPriority w:val="99"/>
    <w:rsid w:val="002946C7"/>
    <w:rPr>
      <w:rFonts w:ascii="Times New Roman" w:hAnsi="Times New Roman" w:cs="Times New Roman"/>
      <w:b/>
      <w:bCs/>
      <w:sz w:val="18"/>
      <w:szCs w:val="18"/>
    </w:rPr>
  </w:style>
  <w:style w:type="character" w:customStyle="1" w:styleId="FontStyle15">
    <w:name w:val="Font Style15"/>
    <w:uiPriority w:val="99"/>
    <w:rsid w:val="002946C7"/>
    <w:rPr>
      <w:rFonts w:ascii="Times New Roman" w:hAnsi="Times New Roman" w:cs="Times New Roman"/>
      <w:sz w:val="16"/>
      <w:szCs w:val="16"/>
    </w:rPr>
  </w:style>
  <w:style w:type="character" w:customStyle="1" w:styleId="FontStyle17">
    <w:name w:val="Font Style17"/>
    <w:uiPriority w:val="99"/>
    <w:rsid w:val="002946C7"/>
    <w:rPr>
      <w:rFonts w:ascii="Times New Roman" w:hAnsi="Times New Roman" w:cs="Times New Roman"/>
      <w:i/>
      <w:iCs/>
      <w:sz w:val="14"/>
      <w:szCs w:val="14"/>
    </w:rPr>
  </w:style>
  <w:style w:type="character" w:customStyle="1" w:styleId="iceouttxt">
    <w:name w:val="iceouttxt"/>
    <w:basedOn w:val="a0"/>
    <w:rsid w:val="002946C7"/>
  </w:style>
  <w:style w:type="paragraph" w:styleId="afe">
    <w:name w:val="Body Text Indent"/>
    <w:basedOn w:val="a"/>
    <w:link w:val="aff"/>
    <w:rsid w:val="002946C7"/>
    <w:pPr>
      <w:widowControl w:val="0"/>
      <w:autoSpaceDE w:val="0"/>
      <w:autoSpaceDN w:val="0"/>
      <w:adjustRightInd w:val="0"/>
      <w:spacing w:after="120"/>
      <w:ind w:left="283"/>
    </w:pPr>
    <w:rPr>
      <w:rFonts w:ascii="Arial" w:hAnsi="Arial" w:cs="Arial"/>
      <w:sz w:val="20"/>
      <w:szCs w:val="20"/>
    </w:rPr>
  </w:style>
  <w:style w:type="character" w:customStyle="1" w:styleId="aff">
    <w:name w:val="Основной текст с отступом Знак"/>
    <w:basedOn w:val="a0"/>
    <w:link w:val="afe"/>
    <w:rsid w:val="002946C7"/>
    <w:rPr>
      <w:rFonts w:ascii="Arial" w:eastAsia="Times New Roman" w:hAnsi="Arial" w:cs="Arial"/>
      <w:sz w:val="20"/>
      <w:szCs w:val="20"/>
      <w:lang w:eastAsia="ru-RU"/>
    </w:rPr>
  </w:style>
  <w:style w:type="paragraph" w:customStyle="1" w:styleId="aff0">
    <w:name w:val="Знак Знак Знак Знак"/>
    <w:basedOn w:val="a"/>
    <w:uiPriority w:val="99"/>
    <w:semiHidden/>
    <w:rsid w:val="002946C7"/>
    <w:pPr>
      <w:spacing w:after="160" w:line="240" w:lineRule="exact"/>
    </w:pPr>
    <w:rPr>
      <w:rFonts w:ascii="Verdana" w:hAnsi="Verdana" w:cs="Verdana"/>
      <w:sz w:val="20"/>
      <w:szCs w:val="20"/>
      <w:lang w:val="en-GB" w:eastAsia="en-US"/>
    </w:rPr>
  </w:style>
  <w:style w:type="paragraph" w:styleId="aff1">
    <w:name w:val="Plain Text"/>
    <w:basedOn w:val="a"/>
    <w:link w:val="aff2"/>
    <w:rsid w:val="002946C7"/>
    <w:pPr>
      <w:autoSpaceDE w:val="0"/>
      <w:autoSpaceDN w:val="0"/>
    </w:pPr>
    <w:rPr>
      <w:rFonts w:ascii="Courier New" w:hAnsi="Courier New"/>
      <w:sz w:val="20"/>
      <w:szCs w:val="20"/>
    </w:rPr>
  </w:style>
  <w:style w:type="character" w:customStyle="1" w:styleId="aff2">
    <w:name w:val="Текст Знак"/>
    <w:basedOn w:val="a0"/>
    <w:link w:val="aff1"/>
    <w:rsid w:val="002946C7"/>
    <w:rPr>
      <w:rFonts w:ascii="Courier New" w:eastAsia="Times New Roman" w:hAnsi="Courier New" w:cs="Times New Roman"/>
      <w:sz w:val="20"/>
      <w:szCs w:val="20"/>
      <w:lang w:eastAsia="ru-RU"/>
    </w:rPr>
  </w:style>
  <w:style w:type="paragraph" w:customStyle="1" w:styleId="formattexttopleveltext">
    <w:name w:val="formattext topleveltext"/>
    <w:basedOn w:val="a"/>
    <w:rsid w:val="002946C7"/>
    <w:pPr>
      <w:spacing w:before="100" w:beforeAutospacing="1" w:after="100" w:afterAutospacing="1"/>
    </w:pPr>
  </w:style>
  <w:style w:type="paragraph" w:customStyle="1" w:styleId="headertexttopleveltextcentertext">
    <w:name w:val="headertext topleveltext centertext"/>
    <w:basedOn w:val="a"/>
    <w:rsid w:val="002946C7"/>
    <w:pPr>
      <w:spacing w:before="100" w:beforeAutospacing="1" w:after="100" w:afterAutospacing="1"/>
    </w:pPr>
  </w:style>
  <w:style w:type="paragraph" w:customStyle="1" w:styleId="unformattexttopleveltext">
    <w:name w:val="unformattext topleveltext"/>
    <w:basedOn w:val="a"/>
    <w:rsid w:val="00A165D4"/>
    <w:pPr>
      <w:spacing w:before="100" w:beforeAutospacing="1" w:after="100" w:afterAutospacing="1"/>
    </w:pPr>
  </w:style>
  <w:style w:type="paragraph" w:customStyle="1" w:styleId="formattext">
    <w:name w:val="formattext"/>
    <w:basedOn w:val="a"/>
    <w:rsid w:val="00A165D4"/>
    <w:pPr>
      <w:spacing w:before="100" w:beforeAutospacing="1" w:after="100" w:afterAutospacing="1"/>
    </w:pPr>
  </w:style>
  <w:style w:type="paragraph" w:customStyle="1" w:styleId="aff3">
    <w:name w:val="Прижатый влево"/>
    <w:basedOn w:val="a"/>
    <w:next w:val="a"/>
    <w:uiPriority w:val="99"/>
    <w:rsid w:val="00DA2CEC"/>
    <w:pPr>
      <w:widowControl w:val="0"/>
      <w:autoSpaceDE w:val="0"/>
      <w:autoSpaceDN w:val="0"/>
      <w:adjustRightInd w:val="0"/>
    </w:pPr>
    <w:rPr>
      <w:rFonts w:ascii="Arial" w:hAnsi="Arial" w:cs="Arial"/>
    </w:rPr>
  </w:style>
  <w:style w:type="paragraph" w:customStyle="1" w:styleId="aff4">
    <w:name w:val="Нормальный (таблица)"/>
    <w:basedOn w:val="a"/>
    <w:next w:val="a"/>
    <w:uiPriority w:val="99"/>
    <w:rsid w:val="00DA2CEC"/>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46C7"/>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2946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46C7"/>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2946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6C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946C7"/>
    <w:rPr>
      <w:rFonts w:ascii="Arial" w:eastAsia="Times New Roman" w:hAnsi="Arial" w:cs="Arial"/>
      <w:b/>
      <w:bCs/>
      <w:i/>
      <w:iCs/>
      <w:sz w:val="28"/>
      <w:szCs w:val="28"/>
      <w:lang w:eastAsia="ru-RU"/>
    </w:rPr>
  </w:style>
  <w:style w:type="character" w:customStyle="1" w:styleId="30">
    <w:name w:val="Заголовок 3 Знак"/>
    <w:basedOn w:val="a0"/>
    <w:link w:val="3"/>
    <w:rsid w:val="002946C7"/>
    <w:rPr>
      <w:rFonts w:ascii="Arial" w:eastAsia="Times New Roman" w:hAnsi="Arial" w:cs="Arial"/>
      <w:b/>
      <w:bCs/>
      <w:sz w:val="26"/>
      <w:szCs w:val="26"/>
      <w:lang w:eastAsia="ru-RU"/>
    </w:rPr>
  </w:style>
  <w:style w:type="character" w:customStyle="1" w:styleId="50">
    <w:name w:val="Заголовок 5 Знак"/>
    <w:basedOn w:val="a0"/>
    <w:link w:val="5"/>
    <w:semiHidden/>
    <w:rsid w:val="002946C7"/>
    <w:rPr>
      <w:rFonts w:ascii="Calibri" w:eastAsia="Times New Roman" w:hAnsi="Calibri" w:cs="Times New Roman"/>
      <w:b/>
      <w:bCs/>
      <w:i/>
      <w:iCs/>
      <w:sz w:val="26"/>
      <w:szCs w:val="26"/>
      <w:lang w:eastAsia="ru-RU"/>
    </w:rPr>
  </w:style>
  <w:style w:type="paragraph" w:customStyle="1" w:styleId="21">
    <w:name w:val="Знак2 Знак Знак Знак1 Знак Знак Знак"/>
    <w:basedOn w:val="a"/>
    <w:rsid w:val="002946C7"/>
    <w:pPr>
      <w:spacing w:before="100" w:beforeAutospacing="1" w:after="100" w:afterAutospacing="1"/>
    </w:pPr>
    <w:rPr>
      <w:rFonts w:ascii="Tahoma" w:hAnsi="Tahoma"/>
      <w:sz w:val="20"/>
      <w:szCs w:val="20"/>
      <w:lang w:val="en-US" w:eastAsia="en-US"/>
    </w:rPr>
  </w:style>
  <w:style w:type="paragraph" w:customStyle="1" w:styleId="a3">
    <w:name w:val="Заголовок статьи"/>
    <w:basedOn w:val="a"/>
    <w:next w:val="a"/>
    <w:rsid w:val="002946C7"/>
    <w:pPr>
      <w:autoSpaceDE w:val="0"/>
      <w:autoSpaceDN w:val="0"/>
      <w:adjustRightInd w:val="0"/>
      <w:ind w:left="1612" w:hanging="892"/>
      <w:jc w:val="both"/>
    </w:pPr>
    <w:rPr>
      <w:rFonts w:ascii="Arial" w:hAnsi="Arial"/>
      <w:sz w:val="20"/>
      <w:szCs w:val="20"/>
    </w:rPr>
  </w:style>
  <w:style w:type="paragraph" w:customStyle="1" w:styleId="a4">
    <w:name w:val="Комментарий"/>
    <w:basedOn w:val="a"/>
    <w:next w:val="a"/>
    <w:rsid w:val="002946C7"/>
    <w:pPr>
      <w:autoSpaceDE w:val="0"/>
      <w:autoSpaceDN w:val="0"/>
      <w:adjustRightInd w:val="0"/>
      <w:ind w:left="170"/>
      <w:jc w:val="both"/>
    </w:pPr>
    <w:rPr>
      <w:rFonts w:ascii="Arial" w:hAnsi="Arial"/>
      <w:i/>
      <w:iCs/>
      <w:color w:val="800080"/>
      <w:sz w:val="20"/>
      <w:szCs w:val="20"/>
    </w:rPr>
  </w:style>
  <w:style w:type="table" w:styleId="a5">
    <w:name w:val="Table Grid"/>
    <w:basedOn w:val="a1"/>
    <w:uiPriority w:val="59"/>
    <w:rsid w:val="00294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946C7"/>
    <w:pPr>
      <w:autoSpaceDE w:val="0"/>
      <w:autoSpaceDN w:val="0"/>
      <w:adjustRightInd w:val="0"/>
      <w:jc w:val="both"/>
    </w:pPr>
    <w:rPr>
      <w:rFonts w:ascii="Courier New" w:hAnsi="Courier New" w:cs="Courier New"/>
      <w:sz w:val="20"/>
      <w:szCs w:val="20"/>
    </w:rPr>
  </w:style>
  <w:style w:type="paragraph" w:styleId="a7">
    <w:name w:val="footnote text"/>
    <w:basedOn w:val="a"/>
    <w:link w:val="a8"/>
    <w:uiPriority w:val="99"/>
    <w:semiHidden/>
    <w:rsid w:val="002946C7"/>
    <w:rPr>
      <w:sz w:val="20"/>
      <w:szCs w:val="20"/>
    </w:rPr>
  </w:style>
  <w:style w:type="character" w:customStyle="1" w:styleId="a8">
    <w:name w:val="Текст сноски Знак"/>
    <w:basedOn w:val="a0"/>
    <w:link w:val="a7"/>
    <w:uiPriority w:val="99"/>
    <w:semiHidden/>
    <w:rsid w:val="002946C7"/>
    <w:rPr>
      <w:rFonts w:ascii="Times New Roman" w:eastAsia="Times New Roman" w:hAnsi="Times New Roman" w:cs="Times New Roman"/>
      <w:sz w:val="20"/>
      <w:szCs w:val="20"/>
      <w:lang w:eastAsia="ru-RU"/>
    </w:rPr>
  </w:style>
  <w:style w:type="character" w:styleId="a9">
    <w:name w:val="footnote reference"/>
    <w:uiPriority w:val="99"/>
    <w:semiHidden/>
    <w:rsid w:val="002946C7"/>
    <w:rPr>
      <w:vertAlign w:val="superscript"/>
    </w:rPr>
  </w:style>
  <w:style w:type="paragraph" w:customStyle="1" w:styleId="aa">
    <w:name w:val="Основное меню"/>
    <w:basedOn w:val="a"/>
    <w:next w:val="a"/>
    <w:rsid w:val="002946C7"/>
    <w:pPr>
      <w:autoSpaceDE w:val="0"/>
      <w:autoSpaceDN w:val="0"/>
      <w:adjustRightInd w:val="0"/>
      <w:ind w:firstLine="720"/>
      <w:jc w:val="both"/>
    </w:pPr>
    <w:rPr>
      <w:rFonts w:ascii="Verdana" w:hAnsi="Verdana" w:cs="Verdana"/>
      <w:sz w:val="22"/>
      <w:szCs w:val="22"/>
    </w:rPr>
  </w:style>
  <w:style w:type="character" w:customStyle="1" w:styleId="ab">
    <w:name w:val="Гипертекстовая ссылка"/>
    <w:uiPriority w:val="99"/>
    <w:rsid w:val="002946C7"/>
    <w:rPr>
      <w:color w:val="008000"/>
      <w:sz w:val="20"/>
      <w:szCs w:val="20"/>
      <w:u w:val="single"/>
    </w:rPr>
  </w:style>
  <w:style w:type="paragraph" w:customStyle="1" w:styleId="Heading">
    <w:name w:val="Heading"/>
    <w:rsid w:val="002946C7"/>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rsid w:val="002946C7"/>
    <w:pPr>
      <w:tabs>
        <w:tab w:val="center" w:pos="4677"/>
        <w:tab w:val="right" w:pos="9355"/>
      </w:tabs>
    </w:pPr>
    <w:rPr>
      <w:lang w:val="x-none" w:eastAsia="x-none"/>
    </w:rPr>
  </w:style>
  <w:style w:type="character" w:customStyle="1" w:styleId="ad">
    <w:name w:val="Верхний колонтитул Знак"/>
    <w:basedOn w:val="a0"/>
    <w:link w:val="ac"/>
    <w:rsid w:val="002946C7"/>
    <w:rPr>
      <w:rFonts w:ascii="Times New Roman" w:eastAsia="Times New Roman" w:hAnsi="Times New Roman" w:cs="Times New Roman"/>
      <w:sz w:val="24"/>
      <w:szCs w:val="24"/>
      <w:lang w:val="x-none" w:eastAsia="x-none"/>
    </w:rPr>
  </w:style>
  <w:style w:type="paragraph" w:styleId="ae">
    <w:name w:val="footer"/>
    <w:basedOn w:val="a"/>
    <w:link w:val="af"/>
    <w:rsid w:val="002946C7"/>
    <w:pPr>
      <w:tabs>
        <w:tab w:val="center" w:pos="4677"/>
        <w:tab w:val="right" w:pos="9355"/>
      </w:tabs>
    </w:pPr>
    <w:rPr>
      <w:lang w:val="x-none" w:eastAsia="x-none"/>
    </w:rPr>
  </w:style>
  <w:style w:type="character" w:customStyle="1" w:styleId="af">
    <w:name w:val="Нижний колонтитул Знак"/>
    <w:basedOn w:val="a0"/>
    <w:link w:val="ae"/>
    <w:rsid w:val="002946C7"/>
    <w:rPr>
      <w:rFonts w:ascii="Times New Roman" w:eastAsia="Times New Roman" w:hAnsi="Times New Roman" w:cs="Times New Roman"/>
      <w:sz w:val="24"/>
      <w:szCs w:val="24"/>
      <w:lang w:val="x-none" w:eastAsia="x-none"/>
    </w:rPr>
  </w:style>
  <w:style w:type="paragraph" w:styleId="22">
    <w:name w:val="Body Text 2"/>
    <w:basedOn w:val="a"/>
    <w:link w:val="23"/>
    <w:rsid w:val="002946C7"/>
    <w:pPr>
      <w:widowControl w:val="0"/>
      <w:autoSpaceDE w:val="0"/>
      <w:autoSpaceDN w:val="0"/>
      <w:adjustRightInd w:val="0"/>
      <w:spacing w:after="120" w:line="480" w:lineRule="auto"/>
    </w:pPr>
    <w:rPr>
      <w:rFonts w:ascii="Arial" w:hAnsi="Arial" w:cs="Arial"/>
      <w:sz w:val="18"/>
      <w:szCs w:val="18"/>
    </w:rPr>
  </w:style>
  <w:style w:type="character" w:customStyle="1" w:styleId="23">
    <w:name w:val="Основной текст 2 Знак"/>
    <w:basedOn w:val="a0"/>
    <w:link w:val="22"/>
    <w:rsid w:val="002946C7"/>
    <w:rPr>
      <w:rFonts w:ascii="Arial" w:eastAsia="Times New Roman" w:hAnsi="Arial" w:cs="Arial"/>
      <w:sz w:val="18"/>
      <w:szCs w:val="18"/>
      <w:lang w:eastAsia="ru-RU"/>
    </w:rPr>
  </w:style>
  <w:style w:type="paragraph" w:customStyle="1" w:styleId="ConsPlusNormal">
    <w:name w:val="ConsPlusNormal"/>
    <w:uiPriority w:val="99"/>
    <w:rsid w:val="002946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2946C7"/>
  </w:style>
  <w:style w:type="paragraph" w:customStyle="1" w:styleId="ConsPlusNonformat">
    <w:name w:val="ConsPlusNonformat"/>
    <w:rsid w:val="00294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2946C7"/>
    <w:pPr>
      <w:jc w:val="center"/>
    </w:pPr>
    <w:rPr>
      <w:rFonts w:ascii="Arial" w:hAnsi="Arial" w:cs="Arial"/>
      <w:sz w:val="28"/>
      <w:szCs w:val="28"/>
    </w:rPr>
  </w:style>
  <w:style w:type="character" w:customStyle="1" w:styleId="af2">
    <w:name w:val="Название Знак"/>
    <w:basedOn w:val="a0"/>
    <w:link w:val="af1"/>
    <w:rsid w:val="002946C7"/>
    <w:rPr>
      <w:rFonts w:ascii="Arial" w:eastAsia="Times New Roman" w:hAnsi="Arial" w:cs="Arial"/>
      <w:sz w:val="28"/>
      <w:szCs w:val="28"/>
      <w:lang w:eastAsia="ru-RU"/>
    </w:rPr>
  </w:style>
  <w:style w:type="paragraph" w:styleId="af3">
    <w:name w:val="Balloon Text"/>
    <w:basedOn w:val="a"/>
    <w:link w:val="af4"/>
    <w:semiHidden/>
    <w:rsid w:val="002946C7"/>
    <w:rPr>
      <w:rFonts w:ascii="Tahoma" w:hAnsi="Tahoma" w:cs="Tahoma"/>
      <w:sz w:val="16"/>
      <w:szCs w:val="16"/>
    </w:rPr>
  </w:style>
  <w:style w:type="character" w:customStyle="1" w:styleId="af4">
    <w:name w:val="Текст выноски Знак"/>
    <w:basedOn w:val="a0"/>
    <w:link w:val="af3"/>
    <w:semiHidden/>
    <w:rsid w:val="002946C7"/>
    <w:rPr>
      <w:rFonts w:ascii="Tahoma" w:eastAsia="Times New Roman" w:hAnsi="Tahoma" w:cs="Tahoma"/>
      <w:sz w:val="16"/>
      <w:szCs w:val="16"/>
      <w:lang w:eastAsia="ru-RU"/>
    </w:rPr>
  </w:style>
  <w:style w:type="character" w:styleId="af5">
    <w:name w:val="Hyperlink"/>
    <w:rsid w:val="002946C7"/>
    <w:rPr>
      <w:color w:val="0000FF"/>
      <w:u w:val="single"/>
    </w:rPr>
  </w:style>
  <w:style w:type="character" w:styleId="af6">
    <w:name w:val="FollowedHyperlink"/>
    <w:rsid w:val="002946C7"/>
    <w:rPr>
      <w:color w:val="800080"/>
      <w:u w:val="single"/>
    </w:rPr>
  </w:style>
  <w:style w:type="paragraph" w:styleId="af7">
    <w:name w:val="Body Text"/>
    <w:basedOn w:val="a"/>
    <w:link w:val="af8"/>
    <w:rsid w:val="002946C7"/>
    <w:pPr>
      <w:spacing w:after="120"/>
    </w:pPr>
    <w:rPr>
      <w:lang w:val="x-none" w:eastAsia="x-none"/>
    </w:rPr>
  </w:style>
  <w:style w:type="character" w:customStyle="1" w:styleId="af8">
    <w:name w:val="Основной текст Знак"/>
    <w:basedOn w:val="a0"/>
    <w:link w:val="af7"/>
    <w:rsid w:val="002946C7"/>
    <w:rPr>
      <w:rFonts w:ascii="Times New Roman" w:eastAsia="Times New Roman" w:hAnsi="Times New Roman" w:cs="Times New Roman"/>
      <w:sz w:val="24"/>
      <w:szCs w:val="24"/>
      <w:lang w:val="x-none" w:eastAsia="x-none"/>
    </w:rPr>
  </w:style>
  <w:style w:type="paragraph" w:customStyle="1" w:styleId="ConsTitle">
    <w:name w:val="ConsTitle"/>
    <w:rsid w:val="002946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2946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94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line number"/>
    <w:basedOn w:val="a0"/>
    <w:rsid w:val="002946C7"/>
  </w:style>
  <w:style w:type="paragraph" w:styleId="afa">
    <w:name w:val="No Spacing"/>
    <w:link w:val="afb"/>
    <w:uiPriority w:val="1"/>
    <w:qFormat/>
    <w:rsid w:val="002946C7"/>
    <w:pPr>
      <w:spacing w:after="0" w:line="240" w:lineRule="auto"/>
    </w:pPr>
    <w:rPr>
      <w:rFonts w:ascii="Calibri" w:eastAsia="Calibri" w:hAnsi="Calibri" w:cs="Times New Roman"/>
    </w:rPr>
  </w:style>
  <w:style w:type="character" w:customStyle="1" w:styleId="afc">
    <w:name w:val="Цветовое выделение"/>
    <w:uiPriority w:val="99"/>
    <w:rsid w:val="002946C7"/>
    <w:rPr>
      <w:b/>
      <w:bCs/>
      <w:color w:val="000080"/>
      <w:sz w:val="20"/>
      <w:szCs w:val="20"/>
    </w:rPr>
  </w:style>
  <w:style w:type="paragraph" w:customStyle="1" w:styleId="31">
    <w:name w:val="Стиль3"/>
    <w:basedOn w:val="24"/>
    <w:qFormat/>
    <w:rsid w:val="002946C7"/>
    <w:pPr>
      <w:widowControl w:val="0"/>
      <w:tabs>
        <w:tab w:val="num" w:pos="1127"/>
      </w:tabs>
      <w:adjustRightInd w:val="0"/>
      <w:spacing w:after="0" w:line="240" w:lineRule="auto"/>
      <w:ind w:left="900"/>
      <w:jc w:val="both"/>
    </w:pPr>
    <w:rPr>
      <w:szCs w:val="20"/>
    </w:rPr>
  </w:style>
  <w:style w:type="paragraph" w:styleId="24">
    <w:name w:val="Body Text Indent 2"/>
    <w:basedOn w:val="a"/>
    <w:link w:val="25"/>
    <w:rsid w:val="002946C7"/>
    <w:pPr>
      <w:spacing w:after="120" w:line="480" w:lineRule="auto"/>
      <w:ind w:left="283"/>
    </w:pPr>
    <w:rPr>
      <w:lang w:val="x-none" w:eastAsia="x-none"/>
    </w:rPr>
  </w:style>
  <w:style w:type="character" w:customStyle="1" w:styleId="25">
    <w:name w:val="Основной текст с отступом 2 Знак"/>
    <w:basedOn w:val="a0"/>
    <w:link w:val="24"/>
    <w:rsid w:val="002946C7"/>
    <w:rPr>
      <w:rFonts w:ascii="Times New Roman" w:eastAsia="Times New Roman" w:hAnsi="Times New Roman" w:cs="Times New Roman"/>
      <w:sz w:val="24"/>
      <w:szCs w:val="24"/>
      <w:lang w:val="x-none" w:eastAsia="x-none"/>
    </w:rPr>
  </w:style>
  <w:style w:type="paragraph" w:styleId="afd">
    <w:name w:val="List Paragraph"/>
    <w:basedOn w:val="a"/>
    <w:uiPriority w:val="34"/>
    <w:qFormat/>
    <w:rsid w:val="002946C7"/>
    <w:pPr>
      <w:ind w:left="720"/>
      <w:contextualSpacing/>
    </w:pPr>
  </w:style>
  <w:style w:type="character" w:customStyle="1" w:styleId="afb">
    <w:name w:val="Без интервала Знак"/>
    <w:link w:val="afa"/>
    <w:uiPriority w:val="1"/>
    <w:rsid w:val="002946C7"/>
    <w:rPr>
      <w:rFonts w:ascii="Calibri" w:eastAsia="Calibri" w:hAnsi="Calibri" w:cs="Times New Roman"/>
    </w:rPr>
  </w:style>
  <w:style w:type="paragraph" w:customStyle="1" w:styleId="Style3">
    <w:name w:val="Style3"/>
    <w:basedOn w:val="a"/>
    <w:uiPriority w:val="99"/>
    <w:rsid w:val="002946C7"/>
    <w:pPr>
      <w:widowControl w:val="0"/>
      <w:autoSpaceDE w:val="0"/>
      <w:autoSpaceDN w:val="0"/>
      <w:adjustRightInd w:val="0"/>
      <w:spacing w:line="398" w:lineRule="exact"/>
      <w:jc w:val="center"/>
    </w:pPr>
    <w:rPr>
      <w:rFonts w:ascii="Lucida Sans Unicode" w:hAnsi="Lucida Sans Unicode"/>
    </w:rPr>
  </w:style>
  <w:style w:type="paragraph" w:customStyle="1" w:styleId="Style4">
    <w:name w:val="Style4"/>
    <w:basedOn w:val="a"/>
    <w:uiPriority w:val="99"/>
    <w:rsid w:val="002946C7"/>
    <w:pPr>
      <w:widowControl w:val="0"/>
      <w:autoSpaceDE w:val="0"/>
      <w:autoSpaceDN w:val="0"/>
      <w:adjustRightInd w:val="0"/>
    </w:pPr>
    <w:rPr>
      <w:rFonts w:ascii="Lucida Sans Unicode" w:hAnsi="Lucida Sans Unicode"/>
    </w:rPr>
  </w:style>
  <w:style w:type="paragraph" w:customStyle="1" w:styleId="Style5">
    <w:name w:val="Style5"/>
    <w:basedOn w:val="a"/>
    <w:uiPriority w:val="99"/>
    <w:rsid w:val="002946C7"/>
    <w:pPr>
      <w:widowControl w:val="0"/>
      <w:autoSpaceDE w:val="0"/>
      <w:autoSpaceDN w:val="0"/>
      <w:adjustRightInd w:val="0"/>
    </w:pPr>
    <w:rPr>
      <w:rFonts w:ascii="Lucida Sans Unicode" w:hAnsi="Lucida Sans Unicode"/>
    </w:rPr>
  </w:style>
  <w:style w:type="paragraph" w:customStyle="1" w:styleId="Style6">
    <w:name w:val="Style6"/>
    <w:basedOn w:val="a"/>
    <w:uiPriority w:val="99"/>
    <w:rsid w:val="002946C7"/>
    <w:pPr>
      <w:widowControl w:val="0"/>
      <w:autoSpaceDE w:val="0"/>
      <w:autoSpaceDN w:val="0"/>
      <w:adjustRightInd w:val="0"/>
      <w:spacing w:line="220" w:lineRule="exact"/>
      <w:ind w:firstLine="229"/>
    </w:pPr>
    <w:rPr>
      <w:rFonts w:ascii="Lucida Sans Unicode" w:hAnsi="Lucida Sans Unicode"/>
    </w:rPr>
  </w:style>
  <w:style w:type="paragraph" w:customStyle="1" w:styleId="Style7">
    <w:name w:val="Style7"/>
    <w:basedOn w:val="a"/>
    <w:uiPriority w:val="99"/>
    <w:rsid w:val="002946C7"/>
    <w:pPr>
      <w:widowControl w:val="0"/>
      <w:autoSpaceDE w:val="0"/>
      <w:autoSpaceDN w:val="0"/>
      <w:adjustRightInd w:val="0"/>
      <w:spacing w:line="224" w:lineRule="exact"/>
      <w:ind w:firstLine="229"/>
      <w:jc w:val="both"/>
    </w:pPr>
    <w:rPr>
      <w:rFonts w:ascii="Lucida Sans Unicode" w:hAnsi="Lucida Sans Unicode"/>
    </w:rPr>
  </w:style>
  <w:style w:type="paragraph" w:customStyle="1" w:styleId="Style9">
    <w:name w:val="Style9"/>
    <w:basedOn w:val="a"/>
    <w:uiPriority w:val="99"/>
    <w:rsid w:val="002946C7"/>
    <w:pPr>
      <w:widowControl w:val="0"/>
      <w:autoSpaceDE w:val="0"/>
      <w:autoSpaceDN w:val="0"/>
      <w:adjustRightInd w:val="0"/>
    </w:pPr>
    <w:rPr>
      <w:rFonts w:ascii="Lucida Sans Unicode" w:hAnsi="Lucida Sans Unicode"/>
    </w:rPr>
  </w:style>
  <w:style w:type="character" w:customStyle="1" w:styleId="FontStyle14">
    <w:name w:val="Font Style14"/>
    <w:uiPriority w:val="99"/>
    <w:rsid w:val="002946C7"/>
    <w:rPr>
      <w:rFonts w:ascii="Times New Roman" w:hAnsi="Times New Roman" w:cs="Times New Roman"/>
      <w:b/>
      <w:bCs/>
      <w:sz w:val="18"/>
      <w:szCs w:val="18"/>
    </w:rPr>
  </w:style>
  <w:style w:type="character" w:customStyle="1" w:styleId="FontStyle15">
    <w:name w:val="Font Style15"/>
    <w:uiPriority w:val="99"/>
    <w:rsid w:val="002946C7"/>
    <w:rPr>
      <w:rFonts w:ascii="Times New Roman" w:hAnsi="Times New Roman" w:cs="Times New Roman"/>
      <w:sz w:val="16"/>
      <w:szCs w:val="16"/>
    </w:rPr>
  </w:style>
  <w:style w:type="character" w:customStyle="1" w:styleId="FontStyle17">
    <w:name w:val="Font Style17"/>
    <w:uiPriority w:val="99"/>
    <w:rsid w:val="002946C7"/>
    <w:rPr>
      <w:rFonts w:ascii="Times New Roman" w:hAnsi="Times New Roman" w:cs="Times New Roman"/>
      <w:i/>
      <w:iCs/>
      <w:sz w:val="14"/>
      <w:szCs w:val="14"/>
    </w:rPr>
  </w:style>
  <w:style w:type="character" w:customStyle="1" w:styleId="iceouttxt">
    <w:name w:val="iceouttxt"/>
    <w:basedOn w:val="a0"/>
    <w:rsid w:val="002946C7"/>
  </w:style>
  <w:style w:type="paragraph" w:styleId="afe">
    <w:name w:val="Body Text Indent"/>
    <w:basedOn w:val="a"/>
    <w:link w:val="aff"/>
    <w:rsid w:val="002946C7"/>
    <w:pPr>
      <w:widowControl w:val="0"/>
      <w:autoSpaceDE w:val="0"/>
      <w:autoSpaceDN w:val="0"/>
      <w:adjustRightInd w:val="0"/>
      <w:spacing w:after="120"/>
      <w:ind w:left="283"/>
    </w:pPr>
    <w:rPr>
      <w:rFonts w:ascii="Arial" w:hAnsi="Arial" w:cs="Arial"/>
      <w:sz w:val="20"/>
      <w:szCs w:val="20"/>
    </w:rPr>
  </w:style>
  <w:style w:type="character" w:customStyle="1" w:styleId="aff">
    <w:name w:val="Основной текст с отступом Знак"/>
    <w:basedOn w:val="a0"/>
    <w:link w:val="afe"/>
    <w:rsid w:val="002946C7"/>
    <w:rPr>
      <w:rFonts w:ascii="Arial" w:eastAsia="Times New Roman" w:hAnsi="Arial" w:cs="Arial"/>
      <w:sz w:val="20"/>
      <w:szCs w:val="20"/>
      <w:lang w:eastAsia="ru-RU"/>
    </w:rPr>
  </w:style>
  <w:style w:type="paragraph" w:customStyle="1" w:styleId="aff0">
    <w:name w:val="Знак Знак Знак Знак"/>
    <w:basedOn w:val="a"/>
    <w:uiPriority w:val="99"/>
    <w:semiHidden/>
    <w:rsid w:val="002946C7"/>
    <w:pPr>
      <w:spacing w:after="160" w:line="240" w:lineRule="exact"/>
    </w:pPr>
    <w:rPr>
      <w:rFonts w:ascii="Verdana" w:hAnsi="Verdana" w:cs="Verdana"/>
      <w:sz w:val="20"/>
      <w:szCs w:val="20"/>
      <w:lang w:val="en-GB" w:eastAsia="en-US"/>
    </w:rPr>
  </w:style>
  <w:style w:type="paragraph" w:styleId="aff1">
    <w:name w:val="Plain Text"/>
    <w:basedOn w:val="a"/>
    <w:link w:val="aff2"/>
    <w:rsid w:val="002946C7"/>
    <w:pPr>
      <w:autoSpaceDE w:val="0"/>
      <w:autoSpaceDN w:val="0"/>
    </w:pPr>
    <w:rPr>
      <w:rFonts w:ascii="Courier New" w:hAnsi="Courier New"/>
      <w:sz w:val="20"/>
      <w:szCs w:val="20"/>
    </w:rPr>
  </w:style>
  <w:style w:type="character" w:customStyle="1" w:styleId="aff2">
    <w:name w:val="Текст Знак"/>
    <w:basedOn w:val="a0"/>
    <w:link w:val="aff1"/>
    <w:rsid w:val="002946C7"/>
    <w:rPr>
      <w:rFonts w:ascii="Courier New" w:eastAsia="Times New Roman" w:hAnsi="Courier New" w:cs="Times New Roman"/>
      <w:sz w:val="20"/>
      <w:szCs w:val="20"/>
      <w:lang w:eastAsia="ru-RU"/>
    </w:rPr>
  </w:style>
  <w:style w:type="paragraph" w:customStyle="1" w:styleId="formattexttopleveltext">
    <w:name w:val="formattext topleveltext"/>
    <w:basedOn w:val="a"/>
    <w:rsid w:val="002946C7"/>
    <w:pPr>
      <w:spacing w:before="100" w:beforeAutospacing="1" w:after="100" w:afterAutospacing="1"/>
    </w:pPr>
  </w:style>
  <w:style w:type="paragraph" w:customStyle="1" w:styleId="headertexttopleveltextcentertext">
    <w:name w:val="headertext topleveltext centertext"/>
    <w:basedOn w:val="a"/>
    <w:rsid w:val="002946C7"/>
    <w:pPr>
      <w:spacing w:before="100" w:beforeAutospacing="1" w:after="100" w:afterAutospacing="1"/>
    </w:pPr>
  </w:style>
  <w:style w:type="paragraph" w:customStyle="1" w:styleId="unformattexttopleveltext">
    <w:name w:val="unformattext topleveltext"/>
    <w:basedOn w:val="a"/>
    <w:rsid w:val="00A165D4"/>
    <w:pPr>
      <w:spacing w:before="100" w:beforeAutospacing="1" w:after="100" w:afterAutospacing="1"/>
    </w:pPr>
  </w:style>
  <w:style w:type="paragraph" w:customStyle="1" w:styleId="formattext">
    <w:name w:val="formattext"/>
    <w:basedOn w:val="a"/>
    <w:rsid w:val="00A165D4"/>
    <w:pPr>
      <w:spacing w:before="100" w:beforeAutospacing="1" w:after="100" w:afterAutospacing="1"/>
    </w:pPr>
  </w:style>
  <w:style w:type="paragraph" w:customStyle="1" w:styleId="aff3">
    <w:name w:val="Прижатый влево"/>
    <w:basedOn w:val="a"/>
    <w:next w:val="a"/>
    <w:uiPriority w:val="99"/>
    <w:rsid w:val="00DA2CEC"/>
    <w:pPr>
      <w:widowControl w:val="0"/>
      <w:autoSpaceDE w:val="0"/>
      <w:autoSpaceDN w:val="0"/>
      <w:adjustRightInd w:val="0"/>
    </w:pPr>
    <w:rPr>
      <w:rFonts w:ascii="Arial" w:hAnsi="Arial" w:cs="Arial"/>
    </w:rPr>
  </w:style>
  <w:style w:type="paragraph" w:customStyle="1" w:styleId="aff4">
    <w:name w:val="Нормальный (таблица)"/>
    <w:basedOn w:val="a"/>
    <w:next w:val="a"/>
    <w:uiPriority w:val="99"/>
    <w:rsid w:val="00DA2CEC"/>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nakayevo.tatar.ru"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917052328" TargetMode="External"/><Relationship Id="rId3" Type="http://schemas.openxmlformats.org/officeDocument/2006/relationships/styles" Target="styles.xml"/><Relationship Id="rId21" Type="http://schemas.openxmlformats.org/officeDocument/2006/relationships/hyperlink" Target="http://aznakayevo.tatar.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znakayevo.tatar.ru" TargetMode="External"/><Relationship Id="rId17" Type="http://schemas.openxmlformats.org/officeDocument/2006/relationships/hyperlink" Target="http://docs.cntd.ru/document/901807667" TargetMode="External"/><Relationship Id="rId25" Type="http://schemas.openxmlformats.org/officeDocument/2006/relationships/hyperlink" Target="http://docs.cntd.ru/document/90180766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znakayevo.tatarstan.ru/rus/informatsionnie-soobshcheniya.htm" TargetMode="External"/><Relationship Id="rId20" Type="http://schemas.openxmlformats.org/officeDocument/2006/relationships/hyperlink" Target="http://aznakayevo.tatar.ru" TargetMode="External"/><Relationship Id="rId29" Type="http://schemas.openxmlformats.org/officeDocument/2006/relationships/hyperlink" Target="http://docs.cntd.ru/document/917036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nakayevo.tatar.ru" TargetMode="External"/><Relationship Id="rId24" Type="http://schemas.openxmlformats.org/officeDocument/2006/relationships/hyperlink" Target="http://docs.cntd.ru/document/9027690" TargetMode="External"/><Relationship Id="rId32" Type="http://schemas.openxmlformats.org/officeDocument/2006/relationships/hyperlink" Target="garantF1://8031303.100" TargetMode="External"/><Relationship Id="rId5" Type="http://schemas.openxmlformats.org/officeDocument/2006/relationships/settings" Target="settings.xml"/><Relationship Id="rId15" Type="http://schemas.openxmlformats.org/officeDocument/2006/relationships/hyperlink" Target="http://aznakayevo.tatar.ru" TargetMode="External"/><Relationship Id="rId23" Type="http://schemas.openxmlformats.org/officeDocument/2006/relationships/hyperlink" Target="http://docs.cntd.ru/document/902192509" TargetMode="External"/><Relationship Id="rId28" Type="http://schemas.openxmlformats.org/officeDocument/2006/relationships/hyperlink" Target="http://docs.cntd.ru/document/901700731" TargetMode="External"/><Relationship Id="rId10" Type="http://schemas.openxmlformats.org/officeDocument/2006/relationships/hyperlink" Target="http://docs.cntd.ru/document/902192509" TargetMode="External"/><Relationship Id="rId19" Type="http://schemas.openxmlformats.org/officeDocument/2006/relationships/hyperlink" Target="http://docs.cntd.ru/document/902192509" TargetMode="External"/><Relationship Id="rId31" Type="http://schemas.openxmlformats.org/officeDocument/2006/relationships/hyperlink" Target="garantF1://34476293.100"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aznakayevo.tatarstan.ru/rus/informatsionnie-soobshcheniya.htm" TargetMode="External"/><Relationship Id="rId22" Type="http://schemas.openxmlformats.org/officeDocument/2006/relationships/hyperlink" Target="http://aznakayevo.tatar.ru"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18076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EA1B-C535-42EA-AA88-0533511B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8772</Words>
  <Characters>50005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ПЗИО</Company>
  <LinksUpToDate>false</LinksUpToDate>
  <CharactersWithSpaces>58660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user</cp:lastModifiedBy>
  <cp:revision>7</cp:revision>
  <cp:lastPrinted>2016-05-13T12:01:00Z</cp:lastPrinted>
  <dcterms:created xsi:type="dcterms:W3CDTF">2021-02-24T14:57:00Z</dcterms:created>
  <dcterms:modified xsi:type="dcterms:W3CDTF">2021-04-28T12:58:00Z</dcterms:modified>
</cp:coreProperties>
</file>