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ного Совета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Pr="0025243C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земельном контроле на территории А</w:t>
      </w:r>
      <w:r w:rsidR="00CA64DC">
        <w:rPr>
          <w:rFonts w:ascii="Times New Roman" w:hAnsi="Times New Roman" w:cs="Times New Roman"/>
          <w:b/>
          <w:sz w:val="28"/>
          <w:szCs w:val="28"/>
        </w:rPr>
        <w:t>знакаевского</w:t>
      </w:r>
      <w:r w:rsidRPr="0025243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Республики Татарстан»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Апастовского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районного Совета 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Pr="007B42B3">
        <w:rPr>
          <w:b/>
          <w:sz w:val="28"/>
          <w:szCs w:val="28"/>
        </w:rPr>
        <w:t>Об утверждении Положения о муниципальном земельном контроле на территории А</w:t>
      </w:r>
      <w:r w:rsidR="00CA64DC">
        <w:rPr>
          <w:b/>
          <w:sz w:val="28"/>
          <w:szCs w:val="28"/>
        </w:rPr>
        <w:t>знакаевс</w:t>
      </w:r>
      <w:r w:rsidRPr="007B42B3">
        <w:rPr>
          <w:b/>
          <w:sz w:val="28"/>
          <w:szCs w:val="28"/>
        </w:rPr>
        <w:t>кого муниципального района  Республики Татарстан»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Арсланова Лейсан </w:t>
      </w:r>
      <w:proofErr w:type="spellStart"/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Ханифовна</w:t>
      </w:r>
      <w:proofErr w:type="spellEnd"/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 2021 года по  1</w:t>
      </w:r>
      <w:r w:rsidR="005C1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сентября 2021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bookmarkStart w:id="0" w:name="_GoBack"/>
      <w:bookmarkEnd w:id="0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5C18DD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5C18DD"/>
    <w:rsid w:val="00691048"/>
    <w:rsid w:val="007B42B3"/>
    <w:rsid w:val="007E6266"/>
    <w:rsid w:val="00C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2</cp:revision>
  <dcterms:created xsi:type="dcterms:W3CDTF">2021-09-02T04:29:00Z</dcterms:created>
  <dcterms:modified xsi:type="dcterms:W3CDTF">2021-09-02T04:29:00Z</dcterms:modified>
</cp:coreProperties>
</file>