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06" w:rsidRPr="00216006" w:rsidRDefault="00216006" w:rsidP="00216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Консультация потребителя по телефону</w:t>
      </w:r>
    </w:p>
    <w:p w:rsidR="00216006" w:rsidRPr="00216006" w:rsidRDefault="00216006" w:rsidP="00216006">
      <w:pPr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Очень много вопросов у </w:t>
      </w:r>
      <w:proofErr w:type="gramStart"/>
      <w:r w:rsidRPr="00216006">
        <w:rPr>
          <w:rFonts w:ascii="Times New Roman" w:hAnsi="Times New Roman" w:cs="Times New Roman"/>
          <w:sz w:val="28"/>
          <w:szCs w:val="28"/>
        </w:rPr>
        <w:t>потребит</w:t>
      </w:r>
      <w:bookmarkStart w:id="0" w:name="_GoBack"/>
      <w:bookmarkEnd w:id="0"/>
      <w:r w:rsidRPr="00216006">
        <w:rPr>
          <w:rFonts w:ascii="Times New Roman" w:hAnsi="Times New Roman" w:cs="Times New Roman"/>
          <w:sz w:val="28"/>
          <w:szCs w:val="28"/>
        </w:rPr>
        <w:t>елей</w:t>
      </w:r>
      <w:proofErr w:type="gramEnd"/>
      <w:r w:rsidRPr="00216006">
        <w:rPr>
          <w:rFonts w:ascii="Times New Roman" w:hAnsi="Times New Roman" w:cs="Times New Roman"/>
          <w:sz w:val="28"/>
          <w:szCs w:val="28"/>
        </w:rPr>
        <w:t xml:space="preserve"> - по </w:t>
      </w:r>
      <w:proofErr w:type="gramStart"/>
      <w:r w:rsidRPr="0021600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216006">
        <w:rPr>
          <w:rFonts w:ascii="Times New Roman" w:hAnsi="Times New Roman" w:cs="Times New Roman"/>
          <w:sz w:val="28"/>
          <w:szCs w:val="28"/>
        </w:rPr>
        <w:t xml:space="preserve"> цене должны продать товар, если в торговом зале указана одна цена, а на кассе товар пробили по более высокой цене? На вопрос, почему цена на товар не соответствует заявленной, кассиры отвечают, что после переоценки товара, не успели поменять ценник в торговом зале.</w:t>
      </w:r>
    </w:p>
    <w:p w:rsidR="00216006" w:rsidRPr="00216006" w:rsidRDefault="00216006" w:rsidP="00216006">
      <w:pPr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Согласно п.2 ст. 10 Закона РФ «О защите прав потребителей» информация о товаре в обязательном порядке должна содержать цену в рублях. Цена товара является существенным условием договора купли-продажи и должна быть одинаковой для всех покупателей, понятна покупателю, так как она является одним из оснований для осуществления правильного выбора покупателя.</w:t>
      </w:r>
    </w:p>
    <w:p w:rsidR="00216006" w:rsidRPr="00216006" w:rsidRDefault="00216006" w:rsidP="00216006">
      <w:pPr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Согласно п. 3 Правил продажи товаров по договору розничной купли-продажи, утвержденных Постановлением Правительства РФ от 31.12.2020 г. № 2463 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 (масса нетто), длина и др.).   Информация о цене должна быть понятна потребителю и доведена до него до совершения покупки. Поэтому, продавец обязан передать потребителю товар, в соответствии с ценой указанной на ценнике товара.</w:t>
      </w:r>
    </w:p>
    <w:p w:rsidR="004C1E41" w:rsidRDefault="004C1E41"/>
    <w:sectPr w:rsidR="004C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0D"/>
    <w:rsid w:val="00216006"/>
    <w:rsid w:val="002D3F0D"/>
    <w:rsid w:val="004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2021-10-05T05:58:00Z</dcterms:created>
  <dcterms:modified xsi:type="dcterms:W3CDTF">2021-10-05T05:59:00Z</dcterms:modified>
</cp:coreProperties>
</file>