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BD" w:rsidRPr="00037291" w:rsidRDefault="00C247BD" w:rsidP="00C247BD">
      <w:pPr>
        <w:widowControl/>
        <w:jc w:val="right"/>
        <w:rPr>
          <w:rFonts w:ascii="Times New Roman" w:eastAsia="Times New Roman" w:hAnsi="Times New Roman" w:cs="Times New Roman"/>
          <w:b/>
          <w:color w:val="auto"/>
          <w:sz w:val="28"/>
          <w:szCs w:val="28"/>
        </w:rPr>
      </w:pPr>
      <w:r w:rsidRPr="00037291">
        <w:rPr>
          <w:rFonts w:ascii="Times New Roman" w:eastAsia="Times New Roman" w:hAnsi="Times New Roman" w:cs="Times New Roman"/>
          <w:b/>
          <w:color w:val="auto"/>
          <w:sz w:val="28"/>
          <w:szCs w:val="28"/>
        </w:rPr>
        <w:t>ПРОЕКТ</w:t>
      </w:r>
    </w:p>
    <w:p w:rsidR="00C247BD" w:rsidRPr="00037291" w:rsidRDefault="00C247BD" w:rsidP="00C247BD">
      <w:pPr>
        <w:widowControl/>
        <w:jc w:val="center"/>
        <w:rPr>
          <w:rFonts w:ascii="Times New Roman" w:eastAsia="Times New Roman" w:hAnsi="Times New Roman" w:cs="Times New Roman"/>
          <w:b/>
          <w:color w:val="auto"/>
          <w:sz w:val="28"/>
          <w:szCs w:val="28"/>
        </w:rPr>
      </w:pPr>
    </w:p>
    <w:p w:rsidR="00C247BD" w:rsidRPr="00037291" w:rsidRDefault="00C247BD" w:rsidP="00C247BD">
      <w:pPr>
        <w:widowControl/>
        <w:jc w:val="center"/>
        <w:rPr>
          <w:rFonts w:ascii="Times New Roman" w:eastAsia="Times New Roman" w:hAnsi="Times New Roman" w:cs="Times New Roman"/>
          <w:b/>
          <w:color w:val="auto"/>
          <w:sz w:val="28"/>
          <w:szCs w:val="28"/>
        </w:rPr>
      </w:pPr>
      <w:r w:rsidRPr="00037291">
        <w:rPr>
          <w:rFonts w:ascii="Times New Roman" w:eastAsia="Times New Roman" w:hAnsi="Times New Roman" w:cs="Times New Roman"/>
          <w:b/>
          <w:color w:val="auto"/>
          <w:sz w:val="28"/>
          <w:szCs w:val="28"/>
        </w:rPr>
        <w:t>РЕШЕНИЕ</w:t>
      </w:r>
    </w:p>
    <w:p w:rsidR="00C247BD" w:rsidRPr="00037291" w:rsidRDefault="00C247BD" w:rsidP="00C247BD">
      <w:pPr>
        <w:widowControl/>
        <w:jc w:val="center"/>
        <w:rPr>
          <w:rFonts w:ascii="Times New Roman" w:eastAsia="Times New Roman" w:hAnsi="Times New Roman" w:cs="Times New Roman"/>
          <w:b/>
          <w:color w:val="auto"/>
          <w:sz w:val="28"/>
          <w:szCs w:val="28"/>
        </w:rPr>
      </w:pPr>
      <w:r w:rsidRPr="00037291">
        <w:rPr>
          <w:rFonts w:ascii="Times New Roman" w:eastAsia="Times New Roman" w:hAnsi="Times New Roman" w:cs="Times New Roman"/>
          <w:b/>
          <w:color w:val="auto"/>
          <w:sz w:val="28"/>
          <w:szCs w:val="28"/>
        </w:rPr>
        <w:t>Совета города Азнакаево Азнакаевского муниципального</w:t>
      </w:r>
    </w:p>
    <w:p w:rsidR="00C247BD" w:rsidRPr="00037291" w:rsidRDefault="00C247BD" w:rsidP="00C247BD">
      <w:pPr>
        <w:widowControl/>
        <w:jc w:val="center"/>
        <w:rPr>
          <w:rFonts w:ascii="Times New Roman" w:eastAsia="Times New Roman" w:hAnsi="Times New Roman" w:cs="Times New Roman"/>
          <w:b/>
          <w:color w:val="auto"/>
          <w:sz w:val="28"/>
          <w:szCs w:val="28"/>
        </w:rPr>
      </w:pPr>
      <w:r w:rsidRPr="00037291">
        <w:rPr>
          <w:rFonts w:ascii="Times New Roman" w:eastAsia="Times New Roman" w:hAnsi="Times New Roman" w:cs="Times New Roman"/>
          <w:b/>
          <w:color w:val="auto"/>
          <w:sz w:val="28"/>
          <w:szCs w:val="28"/>
        </w:rPr>
        <w:t>района Республики Татарстан</w:t>
      </w:r>
    </w:p>
    <w:p w:rsidR="00C247BD" w:rsidRPr="00037291" w:rsidRDefault="00C247BD" w:rsidP="00C247BD">
      <w:pPr>
        <w:widowControl/>
        <w:jc w:val="center"/>
        <w:rPr>
          <w:rFonts w:ascii="Times New Roman" w:eastAsia="Times New Roman" w:hAnsi="Times New Roman" w:cs="Times New Roman"/>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3"/>
        <w:gridCol w:w="3333"/>
        <w:gridCol w:w="3433"/>
      </w:tblGrid>
      <w:tr w:rsidR="00C247BD" w:rsidRPr="00037291" w:rsidTr="00C247BD">
        <w:tc>
          <w:tcPr>
            <w:tcW w:w="3474" w:type="dxa"/>
          </w:tcPr>
          <w:p w:rsidR="00C247BD" w:rsidRPr="00037291" w:rsidRDefault="00C247BD" w:rsidP="00C247BD">
            <w:pPr>
              <w:jc w:val="both"/>
              <w:rPr>
                <w:rFonts w:ascii="Times New Roman" w:hAnsi="Times New Roman" w:cs="Times New Roman"/>
                <w:color w:val="auto"/>
                <w:sz w:val="28"/>
                <w:szCs w:val="28"/>
              </w:rPr>
            </w:pPr>
            <w:proofErr w:type="spellStart"/>
            <w:r w:rsidRPr="00037291">
              <w:rPr>
                <w:rFonts w:ascii="Times New Roman" w:hAnsi="Times New Roman" w:cs="Times New Roman"/>
                <w:color w:val="auto"/>
                <w:sz w:val="28"/>
                <w:szCs w:val="28"/>
              </w:rPr>
              <w:t>г</w:t>
            </w:r>
            <w:proofErr w:type="gramStart"/>
            <w:r w:rsidRPr="00037291">
              <w:rPr>
                <w:rFonts w:ascii="Times New Roman" w:hAnsi="Times New Roman" w:cs="Times New Roman"/>
                <w:color w:val="auto"/>
                <w:sz w:val="28"/>
                <w:szCs w:val="28"/>
              </w:rPr>
              <w:t>.А</w:t>
            </w:r>
            <w:proofErr w:type="gramEnd"/>
            <w:r w:rsidRPr="00037291">
              <w:rPr>
                <w:rFonts w:ascii="Times New Roman" w:hAnsi="Times New Roman" w:cs="Times New Roman"/>
                <w:color w:val="auto"/>
                <w:sz w:val="28"/>
                <w:szCs w:val="28"/>
              </w:rPr>
              <w:t>знакаево</w:t>
            </w:r>
            <w:proofErr w:type="spellEnd"/>
            <w:r w:rsidRPr="00037291">
              <w:rPr>
                <w:rFonts w:ascii="Times New Roman" w:hAnsi="Times New Roman" w:cs="Times New Roman"/>
                <w:color w:val="auto"/>
                <w:sz w:val="28"/>
                <w:szCs w:val="28"/>
              </w:rPr>
              <w:t xml:space="preserve">                                             </w:t>
            </w:r>
          </w:p>
        </w:tc>
        <w:tc>
          <w:tcPr>
            <w:tcW w:w="3474" w:type="dxa"/>
          </w:tcPr>
          <w:p w:rsidR="00C247BD" w:rsidRPr="00037291" w:rsidRDefault="00C247BD" w:rsidP="00C247BD">
            <w:pPr>
              <w:jc w:val="center"/>
              <w:rPr>
                <w:rFonts w:ascii="Times New Roman" w:hAnsi="Times New Roman" w:cs="Times New Roman"/>
                <w:color w:val="auto"/>
                <w:sz w:val="28"/>
                <w:szCs w:val="28"/>
              </w:rPr>
            </w:pPr>
            <w:r w:rsidRPr="00037291">
              <w:rPr>
                <w:rFonts w:ascii="Times New Roman" w:hAnsi="Times New Roman" w:cs="Times New Roman"/>
                <w:color w:val="auto"/>
                <w:sz w:val="28"/>
                <w:szCs w:val="28"/>
              </w:rPr>
              <w:t>№ _____</w:t>
            </w:r>
          </w:p>
        </w:tc>
        <w:tc>
          <w:tcPr>
            <w:tcW w:w="3474" w:type="dxa"/>
          </w:tcPr>
          <w:p w:rsidR="00C247BD" w:rsidRPr="00037291" w:rsidRDefault="00C247BD" w:rsidP="00C247BD">
            <w:pPr>
              <w:jc w:val="right"/>
              <w:rPr>
                <w:rFonts w:ascii="Times New Roman" w:hAnsi="Times New Roman" w:cs="Times New Roman"/>
                <w:color w:val="auto"/>
                <w:sz w:val="28"/>
                <w:szCs w:val="28"/>
              </w:rPr>
            </w:pPr>
            <w:r w:rsidRPr="00037291">
              <w:rPr>
                <w:rFonts w:ascii="Times New Roman" w:hAnsi="Times New Roman" w:cs="Times New Roman"/>
                <w:color w:val="auto"/>
                <w:sz w:val="28"/>
                <w:szCs w:val="28"/>
              </w:rPr>
              <w:t>«_____»_______2021  года</w:t>
            </w:r>
          </w:p>
        </w:tc>
      </w:tr>
    </w:tbl>
    <w:p w:rsidR="00C247BD" w:rsidRPr="00037291" w:rsidRDefault="00C247BD" w:rsidP="00C247BD">
      <w:pPr>
        <w:widowControl/>
        <w:tabs>
          <w:tab w:val="left" w:pos="0"/>
          <w:tab w:val="left" w:pos="142"/>
          <w:tab w:val="left" w:pos="9639"/>
        </w:tabs>
        <w:autoSpaceDE w:val="0"/>
        <w:autoSpaceDN w:val="0"/>
        <w:adjustRightInd w:val="0"/>
        <w:spacing w:after="200"/>
        <w:ind w:right="4253"/>
        <w:jc w:val="both"/>
        <w:rPr>
          <w:rFonts w:ascii="Times New Roman" w:eastAsiaTheme="minorHAnsi" w:hAnsi="Times New Roman" w:cs="Times New Roman"/>
          <w:color w:val="auto"/>
          <w:sz w:val="28"/>
          <w:szCs w:val="28"/>
          <w:lang w:eastAsia="en-US"/>
        </w:rPr>
      </w:pPr>
    </w:p>
    <w:p w:rsidR="00C247BD" w:rsidRPr="00037291" w:rsidRDefault="00C247BD" w:rsidP="00C247BD">
      <w:pPr>
        <w:widowControl/>
        <w:tabs>
          <w:tab w:val="left" w:pos="0"/>
          <w:tab w:val="left" w:pos="142"/>
          <w:tab w:val="left" w:pos="9639"/>
        </w:tabs>
        <w:autoSpaceDE w:val="0"/>
        <w:autoSpaceDN w:val="0"/>
        <w:adjustRightInd w:val="0"/>
        <w:spacing w:after="200"/>
        <w:ind w:right="4253"/>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О  </w:t>
      </w:r>
      <w:proofErr w:type="gramStart"/>
      <w:r w:rsidRPr="00037291">
        <w:rPr>
          <w:rFonts w:ascii="Times New Roman" w:eastAsiaTheme="minorHAnsi" w:hAnsi="Times New Roman" w:cs="Times New Roman"/>
          <w:color w:val="auto"/>
          <w:sz w:val="28"/>
          <w:szCs w:val="28"/>
          <w:lang w:eastAsia="en-US"/>
        </w:rPr>
        <w:t>Положении</w:t>
      </w:r>
      <w:proofErr w:type="gramEnd"/>
      <w:r w:rsidRPr="00037291">
        <w:rPr>
          <w:rFonts w:ascii="Times New Roman" w:eastAsiaTheme="minorHAnsi" w:hAnsi="Times New Roman" w:cs="Times New Roman"/>
          <w:color w:val="auto"/>
          <w:sz w:val="28"/>
          <w:szCs w:val="28"/>
          <w:lang w:eastAsia="en-US"/>
        </w:rPr>
        <w:t xml:space="preserve"> о муниципальном контроле в сфере благоустройства на территории города Азнакаево Азнакаевского муниципального района Республики Татарстан</w:t>
      </w:r>
    </w:p>
    <w:p w:rsidR="00C247BD" w:rsidRPr="00037291" w:rsidRDefault="00C247BD" w:rsidP="00C247BD">
      <w:pPr>
        <w:widowControl/>
        <w:tabs>
          <w:tab w:val="left" w:pos="0"/>
        </w:tabs>
        <w:autoSpaceDE w:val="0"/>
        <w:autoSpaceDN w:val="0"/>
        <w:adjustRightInd w:val="0"/>
        <w:ind w:firstLine="540"/>
        <w:jc w:val="both"/>
        <w:rPr>
          <w:rFonts w:ascii="Times New Roman" w:eastAsiaTheme="minorHAnsi" w:hAnsi="Times New Roman" w:cs="Times New Roman"/>
          <w:color w:val="auto"/>
          <w:sz w:val="28"/>
          <w:szCs w:val="28"/>
          <w:lang w:eastAsia="en-US"/>
        </w:rPr>
      </w:pPr>
    </w:p>
    <w:p w:rsidR="00C247BD" w:rsidRPr="00037291" w:rsidRDefault="00C247BD" w:rsidP="00C247BD">
      <w:pPr>
        <w:widowControl/>
        <w:tabs>
          <w:tab w:val="left" w:pos="0"/>
        </w:tabs>
        <w:autoSpaceDE w:val="0"/>
        <w:autoSpaceDN w:val="0"/>
        <w:adjustRightInd w:val="0"/>
        <w:ind w:firstLine="540"/>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В соответствии с Федера</w:t>
      </w:r>
      <w:r w:rsidR="008867BE" w:rsidRPr="00037291">
        <w:rPr>
          <w:rFonts w:ascii="Times New Roman" w:eastAsiaTheme="minorHAnsi" w:hAnsi="Times New Roman" w:cs="Times New Roman"/>
          <w:color w:val="auto"/>
          <w:sz w:val="28"/>
          <w:szCs w:val="28"/>
          <w:lang w:eastAsia="en-US"/>
        </w:rPr>
        <w:t>льными законами от 06.10.2003 №</w:t>
      </w:r>
      <w:r w:rsidRPr="00037291">
        <w:rPr>
          <w:rFonts w:ascii="Times New Roman" w:eastAsiaTheme="minorHAnsi" w:hAnsi="Times New Roman" w:cs="Times New Roman"/>
          <w:color w:val="auto"/>
          <w:sz w:val="28"/>
          <w:szCs w:val="28"/>
          <w:lang w:eastAsia="en-US"/>
        </w:rPr>
        <w:t xml:space="preserve">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муниципального образования «город  Азнакаево» Азнакаевского муниципального района Республики Татарстан, </w:t>
      </w:r>
    </w:p>
    <w:p w:rsidR="00C247BD" w:rsidRPr="00037291" w:rsidRDefault="00C247BD" w:rsidP="00C247BD">
      <w:pPr>
        <w:widowControl/>
        <w:tabs>
          <w:tab w:val="left" w:pos="0"/>
        </w:tabs>
        <w:autoSpaceDE w:val="0"/>
        <w:autoSpaceDN w:val="0"/>
        <w:adjustRightInd w:val="0"/>
        <w:ind w:left="1134" w:firstLine="540"/>
        <w:jc w:val="both"/>
        <w:rPr>
          <w:rFonts w:asciiTheme="minorHAnsi" w:eastAsiaTheme="minorHAnsi" w:hAnsiTheme="minorHAnsi" w:cstheme="minorBidi"/>
          <w:color w:val="auto"/>
          <w:sz w:val="22"/>
          <w:szCs w:val="22"/>
          <w:lang w:eastAsia="en-US"/>
        </w:rPr>
      </w:pPr>
    </w:p>
    <w:p w:rsidR="00C247BD" w:rsidRPr="00037291" w:rsidRDefault="00C247BD" w:rsidP="00C247BD">
      <w:pPr>
        <w:widowControl/>
        <w:tabs>
          <w:tab w:val="left" w:pos="0"/>
        </w:tabs>
        <w:autoSpaceDE w:val="0"/>
        <w:autoSpaceDN w:val="0"/>
        <w:adjustRightInd w:val="0"/>
        <w:jc w:val="center"/>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Совет города Азнакаево Азнакаевского муниципального района</w:t>
      </w:r>
    </w:p>
    <w:p w:rsidR="00C247BD" w:rsidRPr="00037291" w:rsidRDefault="00C247BD" w:rsidP="00C247BD">
      <w:pPr>
        <w:widowControl/>
        <w:tabs>
          <w:tab w:val="left" w:pos="0"/>
        </w:tabs>
        <w:autoSpaceDE w:val="0"/>
        <w:autoSpaceDN w:val="0"/>
        <w:adjustRightInd w:val="0"/>
        <w:jc w:val="center"/>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Республики Татарстан решил:</w:t>
      </w:r>
    </w:p>
    <w:p w:rsidR="00C247BD" w:rsidRPr="00037291" w:rsidRDefault="00C247BD" w:rsidP="00C247BD">
      <w:pPr>
        <w:widowControl/>
        <w:autoSpaceDE w:val="0"/>
        <w:autoSpaceDN w:val="0"/>
        <w:adjustRightInd w:val="0"/>
        <w:ind w:right="852"/>
        <w:jc w:val="center"/>
        <w:rPr>
          <w:rFonts w:ascii="Times New Roman" w:eastAsiaTheme="minorHAnsi" w:hAnsi="Times New Roman" w:cs="Times New Roman"/>
          <w:color w:val="auto"/>
          <w:sz w:val="28"/>
          <w:szCs w:val="28"/>
          <w:lang w:eastAsia="en-US"/>
        </w:rPr>
      </w:pPr>
    </w:p>
    <w:p w:rsidR="00C247BD" w:rsidRPr="00037291" w:rsidRDefault="00C247BD" w:rsidP="00C247BD">
      <w:pPr>
        <w:widowControl/>
        <w:spacing w:line="276" w:lineRule="auto"/>
        <w:ind w:firstLine="708"/>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1. Утвердить Положение о муниципальном контроле в сфере благоустройства </w:t>
      </w:r>
      <w:r w:rsidR="008867BE" w:rsidRPr="00037291">
        <w:rPr>
          <w:rFonts w:ascii="Times New Roman" w:eastAsiaTheme="minorHAnsi" w:hAnsi="Times New Roman" w:cs="Times New Roman"/>
          <w:color w:val="auto"/>
          <w:sz w:val="28"/>
          <w:szCs w:val="28"/>
          <w:lang w:eastAsia="en-US"/>
        </w:rPr>
        <w:t xml:space="preserve"> </w:t>
      </w:r>
      <w:r w:rsidRPr="00037291">
        <w:rPr>
          <w:rFonts w:ascii="Times New Roman" w:eastAsiaTheme="minorHAnsi" w:hAnsi="Times New Roman" w:cs="Times New Roman"/>
          <w:color w:val="auto"/>
          <w:sz w:val="28"/>
          <w:szCs w:val="28"/>
          <w:lang w:eastAsia="en-US"/>
        </w:rPr>
        <w:t>на территории города Азнакаево Азнакаевского муниципального района Республики Татарстан, согласно приложению.</w:t>
      </w:r>
    </w:p>
    <w:p w:rsidR="00C247BD" w:rsidRPr="00037291" w:rsidRDefault="00C247BD" w:rsidP="00C247BD">
      <w:pPr>
        <w:widowControl/>
        <w:spacing w:line="276" w:lineRule="auto"/>
        <w:ind w:firstLine="708"/>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2. Опубликовать настоящее решение на «Официальном портале правовой информации Республики Татарстан по веб-адресу: </w:t>
      </w:r>
      <w:r w:rsidRPr="00037291">
        <w:rPr>
          <w:rFonts w:ascii="Times New Roman" w:eastAsiaTheme="minorHAnsi" w:hAnsi="Times New Roman" w:cs="Times New Roman"/>
          <w:color w:val="auto"/>
          <w:sz w:val="28"/>
          <w:szCs w:val="28"/>
          <w:lang w:val="en-US" w:eastAsia="en-US"/>
        </w:rPr>
        <w:t>http</w:t>
      </w:r>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pravo</w:t>
      </w:r>
      <w:proofErr w:type="spellEnd"/>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tatarstan</w:t>
      </w:r>
      <w:proofErr w:type="spellEnd"/>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ru</w:t>
      </w:r>
      <w:proofErr w:type="spellEnd"/>
      <w:r w:rsidRPr="00037291">
        <w:rPr>
          <w:rFonts w:ascii="Times New Roman" w:eastAsiaTheme="minorHAnsi" w:hAnsi="Times New Roman" w:cs="Times New Roman"/>
          <w:color w:val="auto"/>
          <w:sz w:val="28"/>
          <w:szCs w:val="28"/>
          <w:lang w:eastAsia="en-US"/>
        </w:rPr>
        <w:t xml:space="preserve"> и разместить на официальном сайте Азнакаевского муниципального района в информационно-коммуникационной сети «Интернет» по веб адресу: </w:t>
      </w:r>
      <w:r w:rsidRPr="00037291">
        <w:rPr>
          <w:rFonts w:ascii="Times New Roman" w:eastAsiaTheme="minorHAnsi" w:hAnsi="Times New Roman" w:cs="Times New Roman"/>
          <w:color w:val="auto"/>
          <w:sz w:val="28"/>
          <w:szCs w:val="28"/>
          <w:lang w:val="en-US" w:eastAsia="en-US"/>
        </w:rPr>
        <w:t>http</w:t>
      </w:r>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aznakaevo</w:t>
      </w:r>
      <w:proofErr w:type="spellEnd"/>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tatar</w:t>
      </w:r>
      <w:proofErr w:type="spellEnd"/>
      <w:r w:rsidRPr="00037291">
        <w:rPr>
          <w:rFonts w:ascii="Times New Roman" w:eastAsiaTheme="minorHAnsi" w:hAnsi="Times New Roman" w:cs="Times New Roman"/>
          <w:color w:val="auto"/>
          <w:sz w:val="28"/>
          <w:szCs w:val="28"/>
          <w:lang w:eastAsia="en-US"/>
        </w:rPr>
        <w:t>.</w:t>
      </w:r>
      <w:proofErr w:type="spellStart"/>
      <w:r w:rsidRPr="00037291">
        <w:rPr>
          <w:rFonts w:ascii="Times New Roman" w:eastAsiaTheme="minorHAnsi" w:hAnsi="Times New Roman" w:cs="Times New Roman"/>
          <w:color w:val="auto"/>
          <w:sz w:val="28"/>
          <w:szCs w:val="28"/>
          <w:lang w:val="en-US" w:eastAsia="en-US"/>
        </w:rPr>
        <w:t>ru</w:t>
      </w:r>
      <w:proofErr w:type="spellEnd"/>
      <w:r w:rsidRPr="00037291">
        <w:rPr>
          <w:rFonts w:ascii="Times New Roman" w:eastAsiaTheme="minorHAnsi" w:hAnsi="Times New Roman" w:cs="Times New Roman"/>
          <w:color w:val="auto"/>
          <w:sz w:val="28"/>
          <w:szCs w:val="28"/>
          <w:lang w:eastAsia="en-US"/>
        </w:rPr>
        <w:t>//.</w:t>
      </w:r>
    </w:p>
    <w:p w:rsidR="00C247BD" w:rsidRPr="00037291" w:rsidRDefault="00C247BD" w:rsidP="00C247BD">
      <w:pPr>
        <w:widowControl/>
        <w:spacing w:line="276" w:lineRule="auto"/>
        <w:ind w:firstLine="708"/>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3. </w:t>
      </w:r>
      <w:proofErr w:type="gramStart"/>
      <w:r w:rsidRPr="00037291">
        <w:rPr>
          <w:rFonts w:ascii="Times New Roman" w:eastAsiaTheme="minorHAnsi" w:hAnsi="Times New Roman" w:cs="Times New Roman"/>
          <w:color w:val="auto"/>
          <w:sz w:val="28"/>
          <w:szCs w:val="28"/>
          <w:lang w:eastAsia="en-US"/>
        </w:rPr>
        <w:t>Контроль за</w:t>
      </w:r>
      <w:proofErr w:type="gramEnd"/>
      <w:r w:rsidRPr="00037291">
        <w:rPr>
          <w:rFonts w:ascii="Times New Roman" w:eastAsiaTheme="minorHAnsi" w:hAnsi="Times New Roman" w:cs="Times New Roman"/>
          <w:color w:val="auto"/>
          <w:sz w:val="28"/>
          <w:szCs w:val="28"/>
          <w:lang w:eastAsia="en-US"/>
        </w:rPr>
        <w:t xml:space="preserve"> исполнением настоящего решения возложить на постоянную комиссию по вопросам законности, правопорядка, депутатской этике и местному самоуправлению.  </w:t>
      </w:r>
    </w:p>
    <w:p w:rsidR="00C247BD" w:rsidRPr="00037291" w:rsidRDefault="00C247BD" w:rsidP="00C247BD">
      <w:pPr>
        <w:widowControl/>
        <w:spacing w:line="276" w:lineRule="auto"/>
        <w:jc w:val="both"/>
        <w:rPr>
          <w:rFonts w:ascii="Times New Roman" w:eastAsiaTheme="minorHAnsi" w:hAnsi="Times New Roman" w:cs="Times New Roman"/>
          <w:color w:val="auto"/>
          <w:sz w:val="28"/>
          <w:szCs w:val="28"/>
          <w:lang w:eastAsia="en-US"/>
        </w:rPr>
      </w:pPr>
    </w:p>
    <w:p w:rsidR="00C247BD" w:rsidRPr="00037291" w:rsidRDefault="00C247BD" w:rsidP="00C247BD">
      <w:pPr>
        <w:widowControl/>
        <w:spacing w:line="276" w:lineRule="auto"/>
        <w:jc w:val="both"/>
        <w:rPr>
          <w:rFonts w:ascii="Times New Roman" w:eastAsiaTheme="minorHAnsi" w:hAnsi="Times New Roman" w:cs="Times New Roman"/>
          <w:color w:val="auto"/>
          <w:sz w:val="28"/>
          <w:szCs w:val="28"/>
          <w:lang w:eastAsia="en-US"/>
        </w:rPr>
      </w:pPr>
    </w:p>
    <w:p w:rsidR="00C247BD" w:rsidRPr="00037291" w:rsidRDefault="00C247BD" w:rsidP="00C247BD">
      <w:pPr>
        <w:pStyle w:val="a4"/>
        <w:jc w:val="both"/>
        <w:rPr>
          <w:rStyle w:val="a3"/>
          <w:rFonts w:ascii="Times New Roman" w:hAnsi="Times New Roman" w:cs="Times New Roman"/>
          <w:b w:val="0"/>
          <w:sz w:val="26"/>
          <w:szCs w:val="26"/>
        </w:rPr>
      </w:pPr>
      <w:r w:rsidRPr="00037291">
        <w:rPr>
          <w:rFonts w:ascii="Times New Roman" w:eastAsiaTheme="minorHAnsi" w:hAnsi="Times New Roman" w:cs="Times New Roman"/>
          <w:color w:val="auto"/>
          <w:sz w:val="28"/>
          <w:szCs w:val="28"/>
          <w:lang w:eastAsia="en-US"/>
        </w:rPr>
        <w:t>Председатель                                                                                  М.З.Шайдуллин</w:t>
      </w:r>
    </w:p>
    <w:p w:rsidR="00C247BD" w:rsidRPr="00037291" w:rsidRDefault="00C247BD" w:rsidP="00C247BD">
      <w:pPr>
        <w:pStyle w:val="a4"/>
        <w:ind w:left="1134" w:right="852"/>
        <w:jc w:val="both"/>
        <w:rPr>
          <w:rStyle w:val="a3"/>
          <w:rFonts w:ascii="Times New Roman" w:hAnsi="Times New Roman" w:cs="Times New Roman"/>
          <w:b w:val="0"/>
          <w:sz w:val="26"/>
          <w:szCs w:val="26"/>
        </w:rPr>
      </w:pPr>
    </w:p>
    <w:p w:rsidR="00C247BD" w:rsidRPr="00037291" w:rsidRDefault="00C247BD" w:rsidP="00C247BD">
      <w:pPr>
        <w:pStyle w:val="a4"/>
        <w:ind w:left="1134" w:right="852"/>
        <w:jc w:val="both"/>
        <w:rPr>
          <w:rStyle w:val="a3"/>
          <w:rFonts w:ascii="Times New Roman" w:hAnsi="Times New Roman" w:cs="Times New Roman"/>
          <w:b w:val="0"/>
          <w:sz w:val="26"/>
          <w:szCs w:val="26"/>
        </w:rPr>
        <w:sectPr w:rsidR="00C247BD" w:rsidRPr="00037291" w:rsidSect="00C247BD">
          <w:pgSz w:w="11909" w:h="16838"/>
          <w:pgMar w:top="993" w:right="852" w:bottom="0" w:left="1134" w:header="0" w:footer="3" w:gutter="0"/>
          <w:cols w:space="720"/>
          <w:noEndnote/>
          <w:docGrid w:linePitch="360"/>
        </w:sectPr>
      </w:pPr>
    </w:p>
    <w:p w:rsidR="00C247BD" w:rsidRPr="00037291" w:rsidRDefault="00C247BD" w:rsidP="00AB2DBA">
      <w:pPr>
        <w:pStyle w:val="a4"/>
        <w:ind w:left="5670"/>
        <w:rPr>
          <w:rFonts w:ascii="Times New Roman" w:hAnsi="Times New Roman" w:cs="Times New Roman"/>
        </w:rPr>
      </w:pPr>
      <w:r w:rsidRPr="00037291">
        <w:rPr>
          <w:rFonts w:ascii="Times New Roman" w:hAnsi="Times New Roman" w:cs="Times New Roman"/>
        </w:rPr>
        <w:lastRenderedPageBreak/>
        <w:t xml:space="preserve">Приложение №1 к решению  </w:t>
      </w:r>
    </w:p>
    <w:p w:rsidR="00C247BD" w:rsidRPr="00037291" w:rsidRDefault="00C247BD" w:rsidP="00AB2DBA">
      <w:pPr>
        <w:pStyle w:val="a4"/>
        <w:ind w:left="5670"/>
        <w:rPr>
          <w:rFonts w:ascii="Times New Roman" w:hAnsi="Times New Roman" w:cs="Times New Roman"/>
        </w:rPr>
      </w:pPr>
      <w:r w:rsidRPr="00037291">
        <w:rPr>
          <w:rFonts w:ascii="Times New Roman" w:hAnsi="Times New Roman" w:cs="Times New Roman"/>
        </w:rPr>
        <w:t xml:space="preserve">Совета города Азнакаево Азнакаевского муниципального района </w:t>
      </w:r>
    </w:p>
    <w:p w:rsidR="00C247BD" w:rsidRPr="00037291" w:rsidRDefault="00C247BD" w:rsidP="00AB2DBA">
      <w:pPr>
        <w:pStyle w:val="a4"/>
        <w:ind w:left="5670"/>
        <w:rPr>
          <w:rFonts w:ascii="Times New Roman" w:hAnsi="Times New Roman" w:cs="Times New Roman"/>
          <w:sz w:val="26"/>
          <w:szCs w:val="26"/>
        </w:rPr>
      </w:pPr>
      <w:r w:rsidRPr="00037291">
        <w:rPr>
          <w:rFonts w:ascii="Times New Roman" w:hAnsi="Times New Roman" w:cs="Times New Roman"/>
        </w:rPr>
        <w:t>от «_____»_________ 2021  № ______</w:t>
      </w:r>
    </w:p>
    <w:p w:rsidR="00C247BD" w:rsidRPr="00037291" w:rsidRDefault="00C247BD" w:rsidP="00C247BD">
      <w:pPr>
        <w:pStyle w:val="a4"/>
        <w:ind w:left="1134" w:right="852"/>
        <w:jc w:val="both"/>
        <w:rPr>
          <w:rStyle w:val="a3"/>
          <w:rFonts w:ascii="Times New Roman" w:hAnsi="Times New Roman" w:cs="Times New Roman"/>
          <w:b w:val="0"/>
          <w:sz w:val="26"/>
          <w:szCs w:val="26"/>
        </w:rPr>
      </w:pPr>
    </w:p>
    <w:p w:rsidR="00C247BD" w:rsidRPr="00037291" w:rsidRDefault="00C247BD" w:rsidP="00AB2DBA">
      <w:pPr>
        <w:pStyle w:val="a4"/>
        <w:jc w:val="center"/>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 xml:space="preserve">ПОЛОЖЕНИЕ </w:t>
      </w:r>
    </w:p>
    <w:p w:rsidR="00C247BD" w:rsidRPr="00037291" w:rsidRDefault="00C247BD" w:rsidP="00AB2DBA">
      <w:pPr>
        <w:pStyle w:val="a4"/>
        <w:jc w:val="center"/>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о муниципальном контроле в сфере благоустройства на территории города Азнакаево Азнакаевского муниципального района Республики Татарстан</w:t>
      </w:r>
    </w:p>
    <w:p w:rsidR="00C247BD" w:rsidRPr="00037291" w:rsidRDefault="00C247BD" w:rsidP="00AB2DBA">
      <w:pPr>
        <w:pStyle w:val="a4"/>
        <w:jc w:val="center"/>
        <w:rPr>
          <w:rStyle w:val="a3"/>
          <w:rFonts w:ascii="Times New Roman" w:hAnsi="Times New Roman" w:cs="Times New Roman"/>
          <w:b w:val="0"/>
          <w:sz w:val="28"/>
          <w:szCs w:val="28"/>
        </w:rPr>
      </w:pPr>
    </w:p>
    <w:p w:rsidR="00C247BD" w:rsidRPr="00037291" w:rsidRDefault="00C247BD" w:rsidP="00AB2DBA">
      <w:pPr>
        <w:pStyle w:val="a4"/>
        <w:jc w:val="center"/>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1.Общие положения</w:t>
      </w:r>
    </w:p>
    <w:p w:rsidR="00C247BD"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6855F5" w:rsidRPr="00037291">
        <w:rPr>
          <w:rStyle w:val="a3"/>
          <w:rFonts w:ascii="Times New Roman" w:hAnsi="Times New Roman" w:cs="Times New Roman"/>
          <w:b w:val="0"/>
          <w:sz w:val="28"/>
          <w:szCs w:val="28"/>
        </w:rPr>
        <w:t>1</w:t>
      </w:r>
      <w:r w:rsidR="00C247BD" w:rsidRPr="00037291">
        <w:rPr>
          <w:rStyle w:val="a3"/>
          <w:rFonts w:ascii="Times New Roman" w:hAnsi="Times New Roman" w:cs="Times New Roman"/>
          <w:b w:val="0"/>
          <w:sz w:val="28"/>
          <w:szCs w:val="28"/>
        </w:rPr>
        <w:t xml:space="preserve">. </w:t>
      </w:r>
      <w:r w:rsidRPr="00037291">
        <w:rPr>
          <w:rStyle w:val="a3"/>
          <w:rFonts w:ascii="Times New Roman" w:hAnsi="Times New Roman" w:cs="Times New Roman"/>
          <w:b w:val="0"/>
          <w:sz w:val="28"/>
          <w:szCs w:val="28"/>
        </w:rPr>
        <w:t xml:space="preserve"> </w:t>
      </w:r>
      <w:r w:rsidR="00C247BD" w:rsidRPr="00037291">
        <w:rPr>
          <w:rStyle w:val="a3"/>
          <w:rFonts w:ascii="Times New Roman" w:hAnsi="Times New Roman" w:cs="Times New Roman"/>
          <w:b w:val="0"/>
          <w:sz w:val="28"/>
          <w:szCs w:val="28"/>
        </w:rPr>
        <w:t>Настоящее Положение устанавливает порядок организации и осуществления муниципального контроля в сфере благоустройства на территории города Азнакаево Азнакаевского муниципального района Республики Татарстан (далее - муниципальный контроль).</w:t>
      </w:r>
    </w:p>
    <w:p w:rsidR="007F3AB8"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C247BD" w:rsidRPr="00037291">
        <w:rPr>
          <w:rStyle w:val="a3"/>
          <w:rFonts w:ascii="Times New Roman" w:hAnsi="Times New Roman" w:cs="Times New Roman"/>
          <w:b w:val="0"/>
          <w:sz w:val="28"/>
          <w:szCs w:val="28"/>
        </w:rPr>
        <w:t xml:space="preserve">2. </w:t>
      </w:r>
      <w:r w:rsidRPr="00037291">
        <w:rPr>
          <w:rStyle w:val="a3"/>
          <w:rFonts w:ascii="Times New Roman" w:hAnsi="Times New Roman" w:cs="Times New Roman"/>
          <w:b w:val="0"/>
          <w:sz w:val="28"/>
          <w:szCs w:val="28"/>
        </w:rPr>
        <w:t xml:space="preserve"> </w:t>
      </w:r>
      <w:r w:rsidR="007F3AB8" w:rsidRPr="00037291">
        <w:rPr>
          <w:rStyle w:val="a3"/>
          <w:rFonts w:ascii="Times New Roman" w:hAnsi="Times New Roman" w:cs="Times New Roman"/>
          <w:b w:val="0"/>
          <w:sz w:val="28"/>
          <w:szCs w:val="28"/>
        </w:rPr>
        <w:t>Предметом муниципального контроля в сфере благоустройства является соблюдение юридическими лицами, индивидуальными предпринимателями и гражданами обязательных требований, установленных Правилами благоустройства города Азнакаево Азнакаевского муниципального района Республики Татарстан, а также исполнение решений, принимаемых по результатам контрольных мероприятий.</w:t>
      </w:r>
    </w:p>
    <w:p w:rsidR="00FF2502"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8867BE" w:rsidRPr="00037291">
        <w:rPr>
          <w:rStyle w:val="a3"/>
          <w:rFonts w:ascii="Times New Roman" w:hAnsi="Times New Roman" w:cs="Times New Roman"/>
          <w:b w:val="0"/>
          <w:sz w:val="28"/>
          <w:szCs w:val="28"/>
        </w:rPr>
        <w:t>3</w:t>
      </w:r>
      <w:r w:rsidR="003B0756" w:rsidRPr="00037291">
        <w:rPr>
          <w:rStyle w:val="a3"/>
          <w:rFonts w:ascii="Times New Roman" w:hAnsi="Times New Roman" w:cs="Times New Roman"/>
          <w:b w:val="0"/>
          <w:sz w:val="28"/>
          <w:szCs w:val="28"/>
        </w:rPr>
        <w:t xml:space="preserve">. </w:t>
      </w:r>
      <w:r w:rsidR="00FF2502" w:rsidRPr="00037291">
        <w:rPr>
          <w:rStyle w:val="a3"/>
          <w:rFonts w:ascii="Times New Roman" w:hAnsi="Times New Roman" w:cs="Times New Roman"/>
          <w:b w:val="0"/>
          <w:sz w:val="28"/>
          <w:szCs w:val="28"/>
        </w:rPr>
        <w:t>Учет объектов муниципального контроля в сфере благоустройства осуществляется Испол</w:t>
      </w:r>
      <w:r w:rsidR="00AB2DBA" w:rsidRPr="00037291">
        <w:rPr>
          <w:rStyle w:val="a3"/>
          <w:rFonts w:ascii="Times New Roman" w:hAnsi="Times New Roman" w:cs="Times New Roman"/>
          <w:b w:val="0"/>
          <w:sz w:val="28"/>
          <w:szCs w:val="28"/>
        </w:rPr>
        <w:t xml:space="preserve">нительным комитетом города Азнакаево Азнакаевского муниципального района (далее - Исполком) </w:t>
      </w:r>
      <w:r w:rsidR="00FF2502" w:rsidRPr="00037291">
        <w:rPr>
          <w:rStyle w:val="a3"/>
          <w:rFonts w:ascii="Times New Roman" w:hAnsi="Times New Roman" w:cs="Times New Roman"/>
          <w:b w:val="0"/>
          <w:sz w:val="28"/>
          <w:szCs w:val="28"/>
        </w:rPr>
        <w:t>в соответствии с настоящим положением. При сборе, обработке, анализе и учете сведений об объектах муниципального контроля для целей их учета Исполком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7BD5"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8867BE" w:rsidRPr="00037291">
        <w:rPr>
          <w:rStyle w:val="a3"/>
          <w:rFonts w:ascii="Times New Roman" w:hAnsi="Times New Roman" w:cs="Times New Roman"/>
          <w:b w:val="0"/>
          <w:sz w:val="28"/>
          <w:szCs w:val="28"/>
        </w:rPr>
        <w:t>4</w:t>
      </w:r>
      <w:r w:rsidR="00EC7BD5" w:rsidRPr="00037291">
        <w:rPr>
          <w:rStyle w:val="a3"/>
          <w:rFonts w:ascii="Times New Roman" w:hAnsi="Times New Roman" w:cs="Times New Roman"/>
          <w:b w:val="0"/>
          <w:sz w:val="28"/>
          <w:szCs w:val="28"/>
        </w:rPr>
        <w:t>.</w:t>
      </w:r>
      <w:r w:rsidR="00EC7BD5" w:rsidRPr="00037291">
        <w:rPr>
          <w:rStyle w:val="a3"/>
          <w:rFonts w:ascii="Times New Roman" w:hAnsi="Times New Roman" w:cs="Times New Roman"/>
          <w:b w:val="0"/>
          <w:sz w:val="28"/>
          <w:szCs w:val="28"/>
        </w:rPr>
        <w:tab/>
        <w:t xml:space="preserve">Муниципальный контроль в сфере благоустройства осуществляется Исполнительным комитетом города Азнакаево Азнакаевского муниципального района (далее – </w:t>
      </w:r>
      <w:r w:rsidR="00EC7BD5" w:rsidRPr="00037291">
        <w:rPr>
          <w:rStyle w:val="a3"/>
          <w:rFonts w:ascii="Times New Roman" w:hAnsi="Times New Roman" w:cs="Times New Roman"/>
          <w:sz w:val="28"/>
          <w:szCs w:val="28"/>
        </w:rPr>
        <w:t>орган муниципального контроля</w:t>
      </w:r>
      <w:r w:rsidR="00EC7BD5" w:rsidRPr="00037291">
        <w:rPr>
          <w:rStyle w:val="a3"/>
          <w:rFonts w:ascii="Times New Roman" w:hAnsi="Times New Roman" w:cs="Times New Roman"/>
          <w:b w:val="0"/>
          <w:sz w:val="28"/>
          <w:szCs w:val="28"/>
        </w:rPr>
        <w:t>).</w:t>
      </w:r>
    </w:p>
    <w:p w:rsidR="00FF2502"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8867BE" w:rsidRPr="00037291">
        <w:rPr>
          <w:rStyle w:val="a3"/>
          <w:rFonts w:ascii="Times New Roman" w:hAnsi="Times New Roman" w:cs="Times New Roman"/>
          <w:b w:val="0"/>
          <w:sz w:val="28"/>
          <w:szCs w:val="28"/>
        </w:rPr>
        <w:t>5</w:t>
      </w:r>
      <w:r w:rsidR="00FF2502" w:rsidRPr="00037291">
        <w:rPr>
          <w:rStyle w:val="a3"/>
          <w:rFonts w:ascii="Times New Roman" w:hAnsi="Times New Roman" w:cs="Times New Roman"/>
          <w:b w:val="0"/>
          <w:sz w:val="28"/>
          <w:szCs w:val="28"/>
        </w:rPr>
        <w:t xml:space="preserve">. </w:t>
      </w:r>
      <w:r w:rsidRPr="00037291">
        <w:rPr>
          <w:rStyle w:val="a3"/>
          <w:rFonts w:ascii="Times New Roman" w:hAnsi="Times New Roman" w:cs="Times New Roman"/>
          <w:b w:val="0"/>
          <w:sz w:val="28"/>
          <w:szCs w:val="28"/>
        </w:rPr>
        <w:t xml:space="preserve"> </w:t>
      </w:r>
      <w:r w:rsidR="00FF2502" w:rsidRPr="00037291">
        <w:rPr>
          <w:rStyle w:val="a3"/>
          <w:rFonts w:ascii="Times New Roman" w:hAnsi="Times New Roman" w:cs="Times New Roman"/>
          <w:b w:val="0"/>
          <w:sz w:val="28"/>
          <w:szCs w:val="28"/>
        </w:rPr>
        <w:t>К должностным лицам органа, осуществляющего муниципальный контроль,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и контрольных мероприятий:</w:t>
      </w:r>
    </w:p>
    <w:p w:rsidR="00FF2502" w:rsidRPr="00037291" w:rsidRDefault="00FF2502" w:rsidP="00122F02">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 xml:space="preserve">- </w:t>
      </w:r>
      <w:r w:rsidR="00AB2DBA" w:rsidRPr="00037291">
        <w:rPr>
          <w:rStyle w:val="a3"/>
          <w:rFonts w:ascii="Times New Roman" w:hAnsi="Times New Roman" w:cs="Times New Roman"/>
          <w:b w:val="0"/>
          <w:sz w:val="28"/>
          <w:szCs w:val="28"/>
        </w:rPr>
        <w:t>руководитель Исполнительного комитета города Азнакаево</w:t>
      </w:r>
      <w:r w:rsidRPr="00037291">
        <w:rPr>
          <w:rStyle w:val="a3"/>
          <w:rFonts w:ascii="Times New Roman" w:hAnsi="Times New Roman" w:cs="Times New Roman"/>
          <w:b w:val="0"/>
          <w:sz w:val="28"/>
          <w:szCs w:val="28"/>
        </w:rPr>
        <w:t xml:space="preserve"> Азнакаевского муниципального района Республики Татарстан;</w:t>
      </w:r>
    </w:p>
    <w:p w:rsidR="00EC7BD5" w:rsidRPr="00037291" w:rsidRDefault="00FF2502" w:rsidP="00122F02">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 заместител</w:t>
      </w:r>
      <w:r w:rsidR="00AB2DBA" w:rsidRPr="00037291">
        <w:rPr>
          <w:rStyle w:val="a3"/>
          <w:rFonts w:ascii="Times New Roman" w:hAnsi="Times New Roman" w:cs="Times New Roman"/>
          <w:b w:val="0"/>
          <w:sz w:val="28"/>
          <w:szCs w:val="28"/>
        </w:rPr>
        <w:t>ь</w:t>
      </w:r>
      <w:r w:rsidRPr="00037291">
        <w:rPr>
          <w:rStyle w:val="a3"/>
          <w:rFonts w:ascii="Times New Roman" w:hAnsi="Times New Roman" w:cs="Times New Roman"/>
          <w:b w:val="0"/>
          <w:sz w:val="28"/>
          <w:szCs w:val="28"/>
        </w:rPr>
        <w:t xml:space="preserve"> </w:t>
      </w:r>
      <w:r w:rsidR="00AB2DBA" w:rsidRPr="00037291">
        <w:rPr>
          <w:rStyle w:val="a3"/>
          <w:rFonts w:ascii="Times New Roman" w:hAnsi="Times New Roman" w:cs="Times New Roman"/>
          <w:b w:val="0"/>
          <w:sz w:val="28"/>
          <w:szCs w:val="28"/>
        </w:rPr>
        <w:t>руководителя Исполнительного комитета города Азнакаево Азнакаевского муниципального района Республики Татарстан</w:t>
      </w:r>
      <w:r w:rsidR="00EC7BD5" w:rsidRPr="00037291">
        <w:rPr>
          <w:rStyle w:val="a3"/>
          <w:rFonts w:ascii="Times New Roman" w:hAnsi="Times New Roman" w:cs="Times New Roman"/>
          <w:b w:val="0"/>
          <w:sz w:val="28"/>
          <w:szCs w:val="28"/>
        </w:rPr>
        <w:t>;</w:t>
      </w:r>
    </w:p>
    <w:p w:rsidR="00FF2502" w:rsidRPr="00037291" w:rsidRDefault="00EC7BD5" w:rsidP="00122F02">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 xml:space="preserve">- начальник городского хозяйства Исполнительного комитета города Азнакаево Азнакаевского муниципального района Республики Татарстан  </w:t>
      </w:r>
      <w:r w:rsidR="00FF2502" w:rsidRPr="00037291">
        <w:rPr>
          <w:rStyle w:val="a3"/>
          <w:rFonts w:ascii="Times New Roman" w:hAnsi="Times New Roman" w:cs="Times New Roman"/>
          <w:b w:val="0"/>
          <w:sz w:val="28"/>
          <w:szCs w:val="28"/>
        </w:rPr>
        <w:t>(</w:t>
      </w:r>
      <w:r w:rsidR="00FF2502" w:rsidRPr="00037291">
        <w:rPr>
          <w:rStyle w:val="a3"/>
          <w:rFonts w:ascii="Times New Roman" w:hAnsi="Times New Roman" w:cs="Times New Roman"/>
          <w:sz w:val="28"/>
          <w:szCs w:val="28"/>
        </w:rPr>
        <w:t>далее - должностные лица уполномоченного органа</w:t>
      </w:r>
      <w:r w:rsidR="00FF2502" w:rsidRPr="00037291">
        <w:rPr>
          <w:rStyle w:val="a3"/>
          <w:rFonts w:ascii="Times New Roman" w:hAnsi="Times New Roman" w:cs="Times New Roman"/>
          <w:b w:val="0"/>
          <w:sz w:val="28"/>
          <w:szCs w:val="28"/>
        </w:rPr>
        <w:t>).</w:t>
      </w:r>
    </w:p>
    <w:p w:rsidR="00FF2502" w:rsidRPr="00037291" w:rsidRDefault="00122F02" w:rsidP="00241348">
      <w:pPr>
        <w:pStyle w:val="a4"/>
        <w:ind w:firstLine="708"/>
        <w:jc w:val="both"/>
        <w:rPr>
          <w:rStyle w:val="a3"/>
          <w:rFonts w:ascii="Times New Roman" w:hAnsi="Times New Roman" w:cs="Times New Roman"/>
          <w:b w:val="0"/>
          <w:sz w:val="28"/>
          <w:szCs w:val="28"/>
        </w:rPr>
      </w:pPr>
      <w:r w:rsidRPr="00037291">
        <w:rPr>
          <w:rStyle w:val="a3"/>
          <w:rFonts w:ascii="Times New Roman" w:hAnsi="Times New Roman" w:cs="Times New Roman"/>
          <w:b w:val="0"/>
          <w:sz w:val="28"/>
          <w:szCs w:val="28"/>
        </w:rPr>
        <w:t>1.</w:t>
      </w:r>
      <w:r w:rsidR="008867BE" w:rsidRPr="00037291">
        <w:rPr>
          <w:rStyle w:val="a3"/>
          <w:rFonts w:ascii="Times New Roman" w:hAnsi="Times New Roman" w:cs="Times New Roman"/>
          <w:b w:val="0"/>
          <w:sz w:val="28"/>
          <w:szCs w:val="28"/>
        </w:rPr>
        <w:t>6</w:t>
      </w:r>
      <w:r w:rsidR="000D7B68" w:rsidRPr="00037291">
        <w:rPr>
          <w:rStyle w:val="a3"/>
          <w:rFonts w:ascii="Times New Roman" w:hAnsi="Times New Roman" w:cs="Times New Roman"/>
          <w:b w:val="0"/>
          <w:sz w:val="28"/>
          <w:szCs w:val="28"/>
        </w:rPr>
        <w:t>.</w:t>
      </w:r>
      <w:r w:rsidR="00FF2502" w:rsidRPr="00037291">
        <w:rPr>
          <w:rStyle w:val="a3"/>
          <w:rFonts w:ascii="Times New Roman" w:hAnsi="Times New Roman" w:cs="Times New Roman"/>
          <w:b w:val="0"/>
          <w:sz w:val="28"/>
          <w:szCs w:val="28"/>
        </w:rPr>
        <w:t xml:space="preserve"> При осуществлении муниципального контроля должностные лица уполномоченного органа обладают правами и обязанностями, установленными статьей 29 Федерального закона от 31.07.2020 №248-ФЗ «О государственном контроле (надзоре) и муниципальном контроле».</w:t>
      </w:r>
    </w:p>
    <w:p w:rsidR="00AB2DBA" w:rsidRPr="00037291" w:rsidRDefault="00AB2DBA" w:rsidP="00AB2DBA">
      <w:pPr>
        <w:pStyle w:val="a4"/>
        <w:jc w:val="center"/>
        <w:rPr>
          <w:rStyle w:val="a3"/>
          <w:rFonts w:ascii="Times New Roman" w:hAnsi="Times New Roman" w:cs="Times New Roman"/>
          <w:sz w:val="26"/>
          <w:szCs w:val="26"/>
        </w:rPr>
      </w:pPr>
      <w:bookmarkStart w:id="0" w:name="bookmark0"/>
    </w:p>
    <w:p w:rsidR="007F3AB8" w:rsidRPr="00037291" w:rsidRDefault="007F3AB8" w:rsidP="008B4706">
      <w:pPr>
        <w:widowControl/>
        <w:ind w:firstLine="851"/>
        <w:jc w:val="center"/>
        <w:rPr>
          <w:rFonts w:ascii="Times New Roman" w:eastAsia="Times New Roman" w:hAnsi="Times New Roman" w:cs="Times New Roman"/>
          <w:color w:val="auto"/>
          <w:sz w:val="28"/>
          <w:szCs w:val="28"/>
        </w:rPr>
      </w:pPr>
      <w:bookmarkStart w:id="1" w:name="bookmark4"/>
      <w:bookmarkEnd w:id="0"/>
    </w:p>
    <w:p w:rsidR="008B4706" w:rsidRPr="00037291" w:rsidRDefault="008B4706" w:rsidP="008B4706">
      <w:pPr>
        <w:widowControl/>
        <w:ind w:firstLine="851"/>
        <w:jc w:val="center"/>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2. Объекты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bookmarkStart w:id="2" w:name="sub_1006"/>
      <w:r w:rsidRPr="00037291">
        <w:rPr>
          <w:rFonts w:ascii="Times New Roman" w:eastAsia="Times New Roman" w:hAnsi="Times New Roman" w:cs="Times New Roman"/>
          <w:color w:val="auto"/>
          <w:sz w:val="28"/>
          <w:szCs w:val="28"/>
        </w:rPr>
        <w:t xml:space="preserve">2.1. </w:t>
      </w:r>
      <w:r w:rsidR="008B4706" w:rsidRPr="00037291">
        <w:rPr>
          <w:rFonts w:ascii="Times New Roman" w:eastAsia="Times New Roman" w:hAnsi="Times New Roman" w:cs="Times New Roman"/>
          <w:color w:val="auto"/>
          <w:sz w:val="28"/>
          <w:szCs w:val="28"/>
        </w:rPr>
        <w:t>Объектами муниципального контроля в сфере благоустройства (далее - объект контроля) являются:</w:t>
      </w:r>
    </w:p>
    <w:bookmarkEnd w:id="2"/>
    <w:p w:rsidR="008B4706" w:rsidRPr="00037291" w:rsidRDefault="008B4706" w:rsidP="008B4706">
      <w:pPr>
        <w:autoSpaceDE w:val="0"/>
        <w:autoSpaceDN w:val="0"/>
        <w:adjustRightInd w:val="0"/>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w:t>
      </w:r>
      <w:r w:rsidR="007F3AB8" w:rsidRPr="00037291">
        <w:rPr>
          <w:rFonts w:ascii="Times New Roman" w:eastAsia="Times New Roman" w:hAnsi="Times New Roman" w:cs="Times New Roman"/>
          <w:color w:val="auto"/>
          <w:sz w:val="28"/>
          <w:szCs w:val="28"/>
        </w:rPr>
        <w:t>города Азнакаево</w:t>
      </w:r>
      <w:r w:rsidRPr="00037291">
        <w:rPr>
          <w:rFonts w:ascii="Times New Roman" w:eastAsia="Times New Roman" w:hAnsi="Times New Roman" w:cs="Times New Roman"/>
          <w:color w:val="auto"/>
          <w:sz w:val="28"/>
          <w:szCs w:val="28"/>
        </w:rPr>
        <w:t xml:space="preserve"> Азнакаевского муниципального района Республики Татарстан;</w:t>
      </w:r>
    </w:p>
    <w:p w:rsidR="008B4706" w:rsidRPr="00037291" w:rsidRDefault="008B4706" w:rsidP="008B4706">
      <w:pPr>
        <w:autoSpaceDE w:val="0"/>
        <w:autoSpaceDN w:val="0"/>
        <w:adjustRightInd w:val="0"/>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2.2. </w:t>
      </w:r>
      <w:r w:rsidR="008B4706" w:rsidRPr="00037291">
        <w:rPr>
          <w:rFonts w:ascii="Times New Roman" w:eastAsia="Times New Roman" w:hAnsi="Times New Roman" w:cs="Times New Roman"/>
          <w:color w:val="auto"/>
          <w:sz w:val="28"/>
          <w:szCs w:val="28"/>
        </w:rPr>
        <w:t xml:space="preserve">Орган муниципального контроля обеспечивает учет объектов контроля в соответствии с </w:t>
      </w:r>
      <w:hyperlink r:id="rId6" w:history="1">
        <w:r w:rsidR="008B4706" w:rsidRPr="00037291">
          <w:rPr>
            <w:rFonts w:ascii="Times New Roman" w:eastAsia="Times New Roman" w:hAnsi="Times New Roman" w:cs="Times New Roman"/>
            <w:sz w:val="28"/>
            <w:szCs w:val="28"/>
          </w:rPr>
          <w:t>Законом</w:t>
        </w:r>
      </w:hyperlink>
      <w:r w:rsidR="008B4706" w:rsidRPr="00037291">
        <w:rPr>
          <w:rFonts w:ascii="Times New Roman" w:eastAsia="Times New Roman" w:hAnsi="Times New Roman" w:cs="Times New Roman"/>
          <w:sz w:val="28"/>
          <w:szCs w:val="28"/>
        </w:rPr>
        <w:t xml:space="preserve"> </w:t>
      </w:r>
      <w:r w:rsidRPr="00037291">
        <w:rPr>
          <w:rFonts w:ascii="Times New Roman" w:eastAsia="Times New Roman" w:hAnsi="Times New Roman" w:cs="Times New Roman"/>
          <w:color w:val="auto"/>
          <w:sz w:val="28"/>
          <w:szCs w:val="28"/>
        </w:rPr>
        <w:t>№</w:t>
      </w:r>
      <w:r w:rsidR="008B4706" w:rsidRPr="00037291">
        <w:rPr>
          <w:rFonts w:ascii="Times New Roman" w:eastAsia="Times New Roman" w:hAnsi="Times New Roman" w:cs="Times New Roman"/>
          <w:color w:val="auto"/>
          <w:sz w:val="28"/>
          <w:szCs w:val="28"/>
        </w:rPr>
        <w:t>248-ФЗ.</w:t>
      </w:r>
    </w:p>
    <w:p w:rsidR="008B4706" w:rsidRPr="00037291" w:rsidRDefault="00122F02" w:rsidP="00241348">
      <w:pPr>
        <w:autoSpaceDE w:val="0"/>
        <w:autoSpaceDN w:val="0"/>
        <w:adjustRightInd w:val="0"/>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2.3. </w:t>
      </w:r>
      <w:r w:rsidR="008B4706" w:rsidRPr="00037291">
        <w:rPr>
          <w:rFonts w:ascii="Times New Roman" w:eastAsia="Times New Roman" w:hAnsi="Times New Roman" w:cs="Times New Roman"/>
          <w:color w:val="auto"/>
          <w:sz w:val="28"/>
          <w:szCs w:val="28"/>
        </w:rPr>
        <w:t xml:space="preserve">При сборе, обработке, анализе и учете сведений об объектах контроля для целей их учета орган муниципального контроля использует информацию, </w:t>
      </w:r>
      <w:r w:rsidR="008B4706" w:rsidRPr="00037291">
        <w:rPr>
          <w:rFonts w:ascii="Times New Roman" w:eastAsia="Times New Roman" w:hAnsi="Times New Roman" w:cs="Times New Roman"/>
          <w:color w:val="22272F"/>
          <w:sz w:val="28"/>
          <w:szCs w:val="28"/>
          <w:shd w:val="clear" w:color="auto" w:fill="FFFFFF"/>
        </w:rPr>
        <w:t xml:space="preserve">представляемую ему в соответствии с нормативными правовыми актами, информацию, </w:t>
      </w:r>
      <w:r w:rsidR="008B4706" w:rsidRPr="00037291">
        <w:rPr>
          <w:rFonts w:ascii="Times New Roman" w:eastAsia="Times New Roman" w:hAnsi="Times New Roman" w:cs="Times New Roman"/>
          <w:color w:val="auto"/>
          <w:sz w:val="28"/>
          <w:szCs w:val="28"/>
        </w:rPr>
        <w:t>получаемую в рамках межведомственного взаимодействия, а также общедоступную информацию.</w:t>
      </w:r>
    </w:p>
    <w:p w:rsidR="008B4706" w:rsidRPr="00037291" w:rsidRDefault="008B4706" w:rsidP="008B4706">
      <w:pPr>
        <w:autoSpaceDE w:val="0"/>
        <w:autoSpaceDN w:val="0"/>
        <w:adjustRightInd w:val="0"/>
        <w:ind w:firstLine="851"/>
        <w:jc w:val="both"/>
        <w:rPr>
          <w:rFonts w:ascii="Times New Roman" w:eastAsia="Times New Roman" w:hAnsi="Times New Roman" w:cs="Times New Roman"/>
          <w:color w:val="auto"/>
          <w:sz w:val="28"/>
          <w:szCs w:val="28"/>
        </w:rPr>
      </w:pPr>
    </w:p>
    <w:p w:rsidR="008B4706" w:rsidRPr="00037291" w:rsidRDefault="008B4706" w:rsidP="008B4706">
      <w:pPr>
        <w:autoSpaceDE w:val="0"/>
        <w:autoSpaceDN w:val="0"/>
        <w:adjustRightInd w:val="0"/>
        <w:spacing w:before="108" w:after="108"/>
        <w:ind w:firstLine="851"/>
        <w:jc w:val="center"/>
        <w:outlineLvl w:val="0"/>
        <w:rPr>
          <w:rFonts w:ascii="Times New Roman CYR" w:eastAsia="Times New Roman" w:hAnsi="Times New Roman CYR" w:cs="Times New Roman CYR"/>
          <w:bCs/>
          <w:sz w:val="28"/>
          <w:szCs w:val="28"/>
        </w:rPr>
      </w:pPr>
      <w:r w:rsidRPr="00037291">
        <w:rPr>
          <w:rFonts w:ascii="Times New Roman CYR" w:eastAsia="Times New Roman" w:hAnsi="Times New Roman CYR" w:cs="Times New Roman CYR"/>
          <w:bCs/>
          <w:sz w:val="28"/>
          <w:szCs w:val="28"/>
        </w:rPr>
        <w:t>3.</w:t>
      </w:r>
      <w:r w:rsidRPr="00037291">
        <w:rPr>
          <w:rFonts w:ascii="Times New Roman CYR" w:eastAsia="Times New Roman" w:hAnsi="Times New Roman CYR" w:cs="Times New Roman CYR"/>
          <w:b/>
          <w:bCs/>
          <w:sz w:val="28"/>
          <w:szCs w:val="28"/>
        </w:rPr>
        <w:t xml:space="preserve"> </w:t>
      </w:r>
      <w:r w:rsidRPr="00037291">
        <w:rPr>
          <w:rFonts w:ascii="Times New Roman CYR" w:eastAsia="Times New Roman" w:hAnsi="Times New Roman CYR" w:cs="Times New Roman CYR"/>
          <w:bCs/>
          <w:sz w:val="28"/>
          <w:szCs w:val="28"/>
        </w:rPr>
        <w:t>Управление рисками причинения вреда (ущерба) охраняемым законом ценностям при осуществлении контроля</w:t>
      </w:r>
    </w:p>
    <w:p w:rsidR="008B4706" w:rsidRPr="00037291" w:rsidRDefault="008B4706" w:rsidP="008B4706">
      <w:pPr>
        <w:widowControl/>
        <w:ind w:firstLine="851"/>
        <w:jc w:val="both"/>
        <w:rPr>
          <w:rFonts w:ascii="Times New Roman" w:eastAsia="Times New Roman" w:hAnsi="Times New Roman" w:cs="Times New Roman"/>
          <w:sz w:val="28"/>
          <w:szCs w:val="28"/>
        </w:rPr>
      </w:pPr>
    </w:p>
    <w:p w:rsidR="008B4706" w:rsidRPr="00037291" w:rsidRDefault="00122F02" w:rsidP="00241348">
      <w:pPr>
        <w:widowControl/>
        <w:ind w:firstLine="708"/>
        <w:jc w:val="both"/>
        <w:rPr>
          <w:rFonts w:ascii="Times New Roman" w:eastAsia="Times New Roman" w:hAnsi="Times New Roman" w:cs="Times New Roman"/>
          <w:sz w:val="28"/>
          <w:szCs w:val="28"/>
        </w:rPr>
      </w:pPr>
      <w:bookmarkStart w:id="3" w:name="sub_1033"/>
      <w:r w:rsidRPr="00037291">
        <w:rPr>
          <w:rFonts w:ascii="Times New Roman" w:eastAsia="Times New Roman" w:hAnsi="Times New Roman" w:cs="Times New Roman"/>
          <w:sz w:val="28"/>
          <w:szCs w:val="28"/>
        </w:rPr>
        <w:t xml:space="preserve">3.1. </w:t>
      </w:r>
      <w:r w:rsidR="008B4706" w:rsidRPr="00037291">
        <w:rPr>
          <w:rFonts w:ascii="Times New Roman" w:eastAsia="Times New Roman" w:hAnsi="Times New Roman" w:cs="Times New Roman"/>
          <w:sz w:val="28"/>
          <w:szCs w:val="28"/>
        </w:rPr>
        <w:t xml:space="preserve">При осуществлении муниципального контроля в сфере благоустройства применяется система оценки и управления рисками. </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Объекты контроля, указанные в </w:t>
      </w:r>
      <w:hyperlink w:anchor="sub_1061" w:history="1">
        <w:r w:rsidRPr="00037291">
          <w:rPr>
            <w:rFonts w:ascii="Times New Roman" w:eastAsia="Times New Roman" w:hAnsi="Times New Roman" w:cs="Times New Roman"/>
            <w:sz w:val="28"/>
            <w:szCs w:val="28"/>
          </w:rPr>
          <w:t xml:space="preserve">подпункте «а» пункта </w:t>
        </w:r>
      </w:hyperlink>
      <w:r w:rsidR="00122F02" w:rsidRPr="00037291">
        <w:rPr>
          <w:rFonts w:ascii="Times New Roman" w:eastAsia="Times New Roman" w:hAnsi="Times New Roman" w:cs="Times New Roman"/>
          <w:sz w:val="28"/>
          <w:szCs w:val="28"/>
        </w:rPr>
        <w:t>2.1.</w:t>
      </w:r>
      <w:r w:rsidRPr="00037291">
        <w:rPr>
          <w:rFonts w:ascii="Times New Roman" w:eastAsia="Times New Roman" w:hAnsi="Times New Roman" w:cs="Times New Roman"/>
          <w:sz w:val="28"/>
          <w:szCs w:val="28"/>
        </w:rPr>
        <w:t xml:space="preserve"> настоящего Положения, относятся к одной из следующих категорий риска причинения вреда (ущерба) (далее - категории риска):</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4" w:name="sub_1331"/>
      <w:bookmarkEnd w:id="3"/>
      <w:r w:rsidRPr="00037291">
        <w:rPr>
          <w:rFonts w:ascii="Times New Roman" w:eastAsia="Times New Roman" w:hAnsi="Times New Roman" w:cs="Times New Roman"/>
          <w:sz w:val="28"/>
          <w:szCs w:val="28"/>
        </w:rPr>
        <w:t>а) высокий риск;</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5" w:name="sub_1332"/>
      <w:bookmarkEnd w:id="4"/>
      <w:r w:rsidRPr="00037291">
        <w:rPr>
          <w:rFonts w:ascii="Times New Roman" w:eastAsia="Times New Roman" w:hAnsi="Times New Roman" w:cs="Times New Roman"/>
          <w:sz w:val="28"/>
          <w:szCs w:val="28"/>
        </w:rPr>
        <w:t>б) средний риск;</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6" w:name="sub_1333"/>
      <w:bookmarkEnd w:id="5"/>
      <w:r w:rsidRPr="00037291">
        <w:rPr>
          <w:rFonts w:ascii="Times New Roman" w:eastAsia="Times New Roman" w:hAnsi="Times New Roman" w:cs="Times New Roman"/>
          <w:sz w:val="28"/>
          <w:szCs w:val="28"/>
        </w:rPr>
        <w:t>в) низкий риск.</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3.2. </w:t>
      </w:r>
      <w:bookmarkStart w:id="7" w:name="sub_1034"/>
      <w:bookmarkEnd w:id="6"/>
      <w:r w:rsidR="008B4706" w:rsidRPr="00037291">
        <w:rPr>
          <w:rFonts w:ascii="Times New Roman" w:eastAsia="Times New Roman" w:hAnsi="Times New Roman" w:cs="Times New Roman"/>
          <w:sz w:val="28"/>
          <w:szCs w:val="28"/>
        </w:rPr>
        <w:t>Объекты контроля относятся к категориям риска исходя из следующих критериев:</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8" w:name="sub_1341"/>
      <w:bookmarkEnd w:id="7"/>
      <w:r w:rsidRPr="00037291">
        <w:rPr>
          <w:rFonts w:ascii="Times New Roman" w:eastAsia="Times New Roman" w:hAnsi="Times New Roman" w:cs="Times New Roman"/>
          <w:sz w:val="28"/>
          <w:szCs w:val="28"/>
        </w:rPr>
        <w:t xml:space="preserve">а) к высокому риску относятся объекты контроля, в отношении которых установлены требования </w:t>
      </w:r>
      <w:proofErr w:type="gramStart"/>
      <w:r w:rsidRPr="00037291">
        <w:rPr>
          <w:rFonts w:ascii="Times New Roman" w:eastAsia="Times New Roman" w:hAnsi="Times New Roman" w:cs="Times New Roman"/>
          <w:sz w:val="28"/>
          <w:szCs w:val="28"/>
        </w:rPr>
        <w:t>к</w:t>
      </w:r>
      <w:proofErr w:type="gramEnd"/>
      <w:r w:rsidRPr="00037291">
        <w:rPr>
          <w:rFonts w:ascii="Times New Roman" w:eastAsia="Times New Roman" w:hAnsi="Times New Roman" w:cs="Times New Roman"/>
          <w:sz w:val="28"/>
          <w:szCs w:val="28"/>
        </w:rPr>
        <w:t>:</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наружному освещению;</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детским площадкам;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спортивным площадкам;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строительным площадкам;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содержанию кровель зданий, строений, сооружений;</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обеспечению беспрепятственного передвижения по территории инвалидов и других маломобильных групп населения.</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9" w:name="sub_1342"/>
      <w:bookmarkEnd w:id="8"/>
      <w:r w:rsidRPr="00037291">
        <w:rPr>
          <w:rFonts w:ascii="Times New Roman" w:eastAsia="Times New Roman" w:hAnsi="Times New Roman" w:cs="Times New Roman"/>
          <w:sz w:val="28"/>
          <w:szCs w:val="28"/>
        </w:rPr>
        <w:lastRenderedPageBreak/>
        <w:t xml:space="preserve">б) к среднему риску относятся объекты контроля, в отношении которых установлены требования </w:t>
      </w:r>
      <w:proofErr w:type="gramStart"/>
      <w:r w:rsidRPr="00037291">
        <w:rPr>
          <w:rFonts w:ascii="Times New Roman" w:eastAsia="Times New Roman" w:hAnsi="Times New Roman" w:cs="Times New Roman"/>
          <w:sz w:val="28"/>
          <w:szCs w:val="28"/>
        </w:rPr>
        <w:t>к</w:t>
      </w:r>
      <w:proofErr w:type="gramEnd"/>
      <w:r w:rsidRPr="00037291">
        <w:rPr>
          <w:rFonts w:ascii="Times New Roman" w:eastAsia="Times New Roman" w:hAnsi="Times New Roman" w:cs="Times New Roman"/>
          <w:sz w:val="28"/>
          <w:szCs w:val="28"/>
        </w:rPr>
        <w:t>:</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содержанию территории и внешнему облику поселения; </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уборке территории;</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к местам и устройствам накопления твердых коммунальных отходов;</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ограждениям;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охране и содержанию зеленых насаждений;</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производству земляных работ;</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содержанию домашних и сельскохозяйственных животных и домашней птицы.</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10" w:name="sub_1343"/>
      <w:bookmarkEnd w:id="9"/>
      <w:r w:rsidRPr="00037291">
        <w:rPr>
          <w:rFonts w:ascii="Times New Roman" w:eastAsia="Times New Roman" w:hAnsi="Times New Roman" w:cs="Times New Roman"/>
          <w:sz w:val="28"/>
          <w:szCs w:val="28"/>
        </w:rPr>
        <w:t xml:space="preserve">в) к низкому риску относятся объекты контроля, в отношении которых установлены требования </w:t>
      </w:r>
      <w:proofErr w:type="gramStart"/>
      <w:r w:rsidRPr="00037291">
        <w:rPr>
          <w:rFonts w:ascii="Times New Roman" w:eastAsia="Times New Roman" w:hAnsi="Times New Roman" w:cs="Times New Roman"/>
          <w:sz w:val="28"/>
          <w:szCs w:val="28"/>
        </w:rPr>
        <w:t>к</w:t>
      </w:r>
      <w:proofErr w:type="gramEnd"/>
      <w:r w:rsidRPr="00037291">
        <w:rPr>
          <w:rFonts w:ascii="Times New Roman" w:eastAsia="Times New Roman" w:hAnsi="Times New Roman" w:cs="Times New Roman"/>
          <w:sz w:val="28"/>
          <w:szCs w:val="28"/>
        </w:rPr>
        <w:t>:</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содержанию фасадов;</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размещению, содержанию и эксплуатации газет, афиш, плакатов, различного рода объявлений и иной информации;</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элементам праздничного оформления;</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знакам адресации;</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информационным конструкциям;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малым архитектурным формам;</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10"/>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shd w:val="clear" w:color="auto" w:fill="FFFFFF"/>
        </w:rPr>
        <w:t xml:space="preserve">3.3. </w:t>
      </w:r>
      <w:r w:rsidR="008B4706" w:rsidRPr="00037291">
        <w:rPr>
          <w:rFonts w:ascii="Times New Roman" w:eastAsia="Times New Roman" w:hAnsi="Times New Roman" w:cs="Times New Roman"/>
          <w:sz w:val="28"/>
          <w:szCs w:val="28"/>
          <w:shd w:val="clear" w:color="auto" w:fill="FFFFFF"/>
        </w:rPr>
        <w:t>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3.4. </w:t>
      </w:r>
      <w:r w:rsidR="008B4706" w:rsidRPr="00037291">
        <w:rPr>
          <w:rFonts w:ascii="Times New Roman" w:eastAsia="Times New Roman" w:hAnsi="Times New Roman" w:cs="Times New Roman"/>
          <w:sz w:val="28"/>
          <w:szCs w:val="28"/>
        </w:rPr>
        <w:t>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3.5. </w:t>
      </w:r>
      <w:r w:rsidR="008B4706" w:rsidRPr="00037291">
        <w:rPr>
          <w:rFonts w:ascii="Times New Roman" w:eastAsia="Times New Roman" w:hAnsi="Times New Roman" w:cs="Times New Roman"/>
          <w:sz w:val="28"/>
          <w:szCs w:val="28"/>
        </w:rPr>
        <w:t>Контролируемые лица вправе подать в орган муниципального контроля заявление об изменении категории риска.</w:t>
      </w:r>
    </w:p>
    <w:p w:rsidR="008B4706" w:rsidRPr="00037291" w:rsidRDefault="008B4706" w:rsidP="008B4706">
      <w:pPr>
        <w:widowControl/>
        <w:ind w:firstLine="851"/>
        <w:jc w:val="both"/>
        <w:rPr>
          <w:rFonts w:ascii="Times New Roman" w:eastAsia="Times New Roman" w:hAnsi="Times New Roman" w:cs="Times New Roman"/>
          <w:color w:val="FF0000"/>
          <w:sz w:val="28"/>
          <w:szCs w:val="28"/>
        </w:rPr>
      </w:pPr>
    </w:p>
    <w:p w:rsidR="008B4706" w:rsidRPr="00037291" w:rsidRDefault="008B4706" w:rsidP="008B4706">
      <w:pPr>
        <w:autoSpaceDE w:val="0"/>
        <w:autoSpaceDN w:val="0"/>
        <w:adjustRightInd w:val="0"/>
        <w:ind w:firstLine="851"/>
        <w:jc w:val="center"/>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4. Профилактика рисков причинения вреда (ущерба) охраняемым законом ценностям</w:t>
      </w:r>
    </w:p>
    <w:p w:rsidR="008B4706" w:rsidRPr="00037291" w:rsidRDefault="008B4706" w:rsidP="008B4706">
      <w:pPr>
        <w:autoSpaceDE w:val="0"/>
        <w:autoSpaceDN w:val="0"/>
        <w:adjustRightInd w:val="0"/>
        <w:ind w:firstLine="851"/>
        <w:jc w:val="both"/>
        <w:rPr>
          <w:rFonts w:ascii="Times New Roman" w:eastAsia="Times New Roman" w:hAnsi="Times New Roman" w:cs="Times New Roman"/>
          <w:color w:val="auto"/>
          <w:sz w:val="28"/>
          <w:szCs w:val="28"/>
        </w:rPr>
      </w:pP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bookmarkStart w:id="11" w:name="sub_1007"/>
      <w:r w:rsidRPr="00037291">
        <w:rPr>
          <w:rFonts w:ascii="Times New Roman" w:eastAsia="Times New Roman" w:hAnsi="Times New Roman" w:cs="Times New Roman"/>
          <w:color w:val="auto"/>
          <w:sz w:val="28"/>
          <w:szCs w:val="28"/>
        </w:rPr>
        <w:t xml:space="preserve">4.1. </w:t>
      </w:r>
      <w:r w:rsidR="008B4706" w:rsidRPr="00037291">
        <w:rPr>
          <w:rFonts w:ascii="Times New Roman" w:eastAsia="Times New Roman" w:hAnsi="Times New Roman" w:cs="Times New Roman"/>
          <w:color w:val="auto"/>
          <w:sz w:val="28"/>
          <w:szCs w:val="28"/>
        </w:rPr>
        <w:t>При осуществлении муниципального контроля в сфере благоустройства осуществляются следующие профилактические мероприятия: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2" w:name="sub_1071"/>
      <w:bookmarkEnd w:id="11"/>
      <w:r w:rsidRPr="00037291">
        <w:rPr>
          <w:rFonts w:ascii="Times New Roman" w:eastAsia="Times New Roman" w:hAnsi="Times New Roman" w:cs="Times New Roman"/>
          <w:color w:val="auto"/>
          <w:sz w:val="28"/>
          <w:szCs w:val="28"/>
        </w:rPr>
        <w:t>а) информирование;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3" w:name="sub_1072"/>
      <w:bookmarkEnd w:id="12"/>
      <w:r w:rsidRPr="00037291">
        <w:rPr>
          <w:rFonts w:ascii="Times New Roman" w:eastAsia="Times New Roman" w:hAnsi="Times New Roman" w:cs="Times New Roman"/>
          <w:color w:val="auto"/>
          <w:sz w:val="28"/>
          <w:szCs w:val="28"/>
        </w:rPr>
        <w:lastRenderedPageBreak/>
        <w:t>б) обобщение правоприменительной практики;</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4" w:name="sub_1073"/>
      <w:bookmarkEnd w:id="13"/>
      <w:r w:rsidRPr="00037291">
        <w:rPr>
          <w:rFonts w:ascii="Times New Roman" w:eastAsia="Times New Roman" w:hAnsi="Times New Roman" w:cs="Times New Roman"/>
          <w:color w:val="auto"/>
          <w:sz w:val="28"/>
          <w:szCs w:val="28"/>
        </w:rPr>
        <w:t>в) объявление предостережения;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5" w:name="sub_1074"/>
      <w:bookmarkEnd w:id="14"/>
      <w:r w:rsidRPr="00037291">
        <w:rPr>
          <w:rFonts w:ascii="Times New Roman" w:eastAsia="Times New Roman" w:hAnsi="Times New Roman" w:cs="Times New Roman"/>
          <w:color w:val="auto"/>
          <w:sz w:val="28"/>
          <w:szCs w:val="28"/>
        </w:rPr>
        <w:t>г) консультирование;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6" w:name="sub_1075"/>
      <w:bookmarkEnd w:id="15"/>
      <w:r w:rsidRPr="00037291">
        <w:rPr>
          <w:rFonts w:ascii="Times New Roman" w:eastAsia="Times New Roman" w:hAnsi="Times New Roman" w:cs="Times New Roman"/>
          <w:color w:val="auto"/>
          <w:sz w:val="28"/>
          <w:szCs w:val="28"/>
        </w:rPr>
        <w:t xml:space="preserve">д) </w:t>
      </w:r>
      <w:bookmarkStart w:id="17" w:name="sub_1076"/>
      <w:bookmarkEnd w:id="16"/>
      <w:r w:rsidRPr="00037291">
        <w:rPr>
          <w:rFonts w:ascii="Times New Roman" w:eastAsia="Times New Roman" w:hAnsi="Times New Roman" w:cs="Times New Roman"/>
          <w:color w:val="auto"/>
          <w:sz w:val="28"/>
          <w:szCs w:val="28"/>
        </w:rPr>
        <w:t>профилактический визит.</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color w:val="auto"/>
          <w:sz w:val="28"/>
          <w:szCs w:val="28"/>
        </w:rPr>
        <w:t xml:space="preserve">4.2. </w:t>
      </w:r>
      <w:r w:rsidR="008B4706" w:rsidRPr="00037291">
        <w:rPr>
          <w:rFonts w:ascii="Times New Roman" w:eastAsia="Times New Roman" w:hAnsi="Times New Roman" w:cs="Times New Roman"/>
          <w:sz w:val="28"/>
          <w:szCs w:val="28"/>
        </w:rPr>
        <w:t>Профилактические мероприятия осуществляются в п</w:t>
      </w:r>
      <w:r w:rsidRPr="00037291">
        <w:rPr>
          <w:rFonts w:ascii="Times New Roman" w:eastAsia="Times New Roman" w:hAnsi="Times New Roman" w:cs="Times New Roman"/>
          <w:sz w:val="28"/>
          <w:szCs w:val="28"/>
        </w:rPr>
        <w:t>орядке, установленном Законом №</w:t>
      </w:r>
      <w:r w:rsidR="008B4706" w:rsidRPr="00037291">
        <w:rPr>
          <w:rFonts w:ascii="Times New Roman" w:eastAsia="Times New Roman" w:hAnsi="Times New Roman" w:cs="Times New Roman"/>
          <w:sz w:val="28"/>
          <w:szCs w:val="28"/>
        </w:rPr>
        <w:t>248-ФЗ.</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Орган муниципального контроля обеспечивает учет профилактических мероприятий.</w:t>
      </w:r>
    </w:p>
    <w:p w:rsidR="008B4706" w:rsidRPr="00037291" w:rsidRDefault="00122F02" w:rsidP="00241348">
      <w:pPr>
        <w:widowControl/>
        <w:ind w:firstLine="708"/>
        <w:jc w:val="both"/>
        <w:rPr>
          <w:rFonts w:ascii="Times New Roman" w:eastAsia="Times New Roman" w:hAnsi="Times New Roman" w:cs="Times New Roman"/>
          <w:color w:val="FF0000"/>
          <w:sz w:val="28"/>
          <w:szCs w:val="28"/>
        </w:rPr>
      </w:pPr>
      <w:r w:rsidRPr="00037291">
        <w:rPr>
          <w:rFonts w:ascii="Times New Roman" w:eastAsia="Times New Roman" w:hAnsi="Times New Roman" w:cs="Times New Roman"/>
          <w:sz w:val="28"/>
          <w:szCs w:val="28"/>
        </w:rPr>
        <w:t xml:space="preserve">4.3. </w:t>
      </w:r>
      <w:r w:rsidR="008B4706" w:rsidRPr="00037291">
        <w:rPr>
          <w:rFonts w:ascii="Times New Roman" w:eastAsia="Times New Roman" w:hAnsi="Times New Roman" w:cs="Times New Roman"/>
          <w:color w:val="auto"/>
          <w:sz w:val="28"/>
          <w:szCs w:val="28"/>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Азнакаевского муниципального района в информационно-телекоммуникационной сети Интернет по веб-адресу: http://aznakayevo.tatarstan.ru в разделе «Муниципальный контроль», в средствах массовой информации и в иных формах. </w:t>
      </w:r>
    </w:p>
    <w:p w:rsidR="008B4706" w:rsidRPr="00037291" w:rsidRDefault="00122F02" w:rsidP="00241348">
      <w:pPr>
        <w:ind w:firstLine="708"/>
        <w:jc w:val="both"/>
        <w:rPr>
          <w:rFonts w:ascii="Times New Roman" w:hAnsi="Times New Roman" w:cs="Times New Roman"/>
          <w:sz w:val="28"/>
          <w:szCs w:val="28"/>
        </w:rPr>
      </w:pPr>
      <w:r w:rsidRPr="00037291">
        <w:rPr>
          <w:rFonts w:ascii="Times New Roman" w:hAnsi="Times New Roman" w:cs="Times New Roman"/>
          <w:sz w:val="28"/>
          <w:szCs w:val="28"/>
        </w:rPr>
        <w:t xml:space="preserve">4.4. </w:t>
      </w:r>
      <w:r w:rsidR="008B4706" w:rsidRPr="00037291">
        <w:rPr>
          <w:rFonts w:ascii="Times New Roman" w:hAnsi="Times New Roman" w:cs="Times New Roman"/>
          <w:sz w:val="28"/>
          <w:szCs w:val="28"/>
        </w:rPr>
        <w:t>Орган муниципального контроля ежегодно осуществляет подготовку доклада о муниципальном контроле в сфере благоустройства с учетом треб</w:t>
      </w:r>
      <w:r w:rsidRPr="00037291">
        <w:rPr>
          <w:rFonts w:ascii="Times New Roman" w:hAnsi="Times New Roman" w:cs="Times New Roman"/>
          <w:sz w:val="28"/>
          <w:szCs w:val="28"/>
        </w:rPr>
        <w:t>ований, установленных Законом №</w:t>
      </w:r>
      <w:r w:rsidR="008B4706" w:rsidRPr="00037291">
        <w:rPr>
          <w:rFonts w:ascii="Times New Roman" w:hAnsi="Times New Roman" w:cs="Times New Roman"/>
          <w:sz w:val="28"/>
          <w:szCs w:val="28"/>
        </w:rPr>
        <w:t>248 - ФЗ.</w:t>
      </w:r>
    </w:p>
    <w:p w:rsidR="008B4706" w:rsidRPr="00037291" w:rsidRDefault="008B4706" w:rsidP="008B4706">
      <w:pPr>
        <w:ind w:firstLine="851"/>
        <w:jc w:val="both"/>
        <w:rPr>
          <w:sz w:val="28"/>
          <w:szCs w:val="28"/>
        </w:rPr>
      </w:pPr>
      <w:r w:rsidRPr="00037291">
        <w:rPr>
          <w:rFonts w:ascii="Times New Roman" w:hAnsi="Times New Roman" w:cs="Times New Roman"/>
          <w:sz w:val="28"/>
          <w:szCs w:val="28"/>
        </w:rPr>
        <w:t>Организация подготовки доклада возлагается на орган муниципального контроля, уполномоченный в сфере благоустройства.</w:t>
      </w:r>
    </w:p>
    <w:p w:rsidR="008B4706" w:rsidRPr="00037291" w:rsidRDefault="00241348" w:rsidP="00122F02">
      <w:pPr>
        <w:widowControl/>
        <w:tabs>
          <w:tab w:val="left" w:pos="851"/>
        </w:tabs>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ab/>
      </w:r>
      <w:r w:rsidR="00122F02" w:rsidRPr="00037291">
        <w:rPr>
          <w:rFonts w:ascii="Times New Roman" w:eastAsia="Times New Roman" w:hAnsi="Times New Roman" w:cs="Times New Roman"/>
          <w:sz w:val="28"/>
          <w:szCs w:val="28"/>
        </w:rPr>
        <w:t xml:space="preserve">4.5. </w:t>
      </w:r>
      <w:proofErr w:type="gramStart"/>
      <w:r w:rsidR="008B4706" w:rsidRPr="00037291">
        <w:rPr>
          <w:rFonts w:ascii="Times New Roman" w:eastAsia="Times New Roman" w:hAnsi="Times New Roman" w:cs="Times New Roman"/>
          <w:color w:val="auto"/>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008B4706" w:rsidRPr="00037291">
        <w:rPr>
          <w:rFonts w:ascii="Times New Roman" w:eastAsia="Times New Roman" w:hAnsi="Times New Roman" w:cs="Times New Roman"/>
          <w:color w:val="auto"/>
          <w:sz w:val="28"/>
          <w:szCs w:val="28"/>
        </w:rPr>
        <w:t xml:space="preserve"> предлагает принять меры по обеспечению соблюдения обязательных требований.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18" w:name="sub_1023"/>
      <w:bookmarkStart w:id="19" w:name="sub_1024"/>
      <w:r w:rsidRPr="00037291">
        <w:rPr>
          <w:rFonts w:ascii="Times New Roman" w:eastAsia="Times New Roman" w:hAnsi="Times New Roman" w:cs="Times New Roman"/>
          <w:color w:val="auto"/>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bookmarkEnd w:id="18"/>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Возражение должно содержать:</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наименование органа местного самоуправления, в который направляется возражение;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дату и номер предостережения;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доводы, на основании которых контролируемое лицо </w:t>
      </w:r>
      <w:proofErr w:type="gramStart"/>
      <w:r w:rsidRPr="00037291">
        <w:rPr>
          <w:rFonts w:ascii="Times New Roman" w:eastAsia="Times New Roman" w:hAnsi="Times New Roman" w:cs="Times New Roman"/>
          <w:color w:val="auto"/>
          <w:sz w:val="28"/>
          <w:szCs w:val="28"/>
        </w:rPr>
        <w:t>не согласно</w:t>
      </w:r>
      <w:proofErr w:type="gramEnd"/>
      <w:r w:rsidRPr="00037291">
        <w:rPr>
          <w:rFonts w:ascii="Times New Roman" w:eastAsia="Times New Roman" w:hAnsi="Times New Roman" w:cs="Times New Roman"/>
          <w:color w:val="auto"/>
          <w:sz w:val="28"/>
          <w:szCs w:val="28"/>
        </w:rPr>
        <w:t xml:space="preserve"> с объявленным предостережением;</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дату получения предостережения контролируемым лицом;</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личную подпись и дату.</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Предельный срок подачи возражения составляет 15 календарных дней с момента получения предостережения контролируемым лицом.</w:t>
      </w:r>
    </w:p>
    <w:bookmarkEnd w:id="19"/>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Предельный срок рассмотрения возражения органом муниципального контроля составляет 30 календарных дней со дня регистрации возражения.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w:t>
      </w:r>
      <w:r w:rsidR="007F3AB8" w:rsidRPr="00037291">
        <w:rPr>
          <w:rFonts w:ascii="Times New Roman" w:eastAsia="Times New Roman" w:hAnsi="Times New Roman" w:cs="Times New Roman"/>
          <w:color w:val="auto"/>
          <w:sz w:val="28"/>
          <w:szCs w:val="28"/>
        </w:rPr>
        <w:t>р</w:t>
      </w:r>
      <w:r w:rsidRPr="00037291">
        <w:rPr>
          <w:rFonts w:ascii="Times New Roman" w:eastAsia="Times New Roman" w:hAnsi="Times New Roman" w:cs="Times New Roman"/>
          <w:color w:val="auto"/>
          <w:sz w:val="28"/>
          <w:szCs w:val="28"/>
        </w:rPr>
        <w:t xml:space="preserve">уководителем Исполнительного комитета </w:t>
      </w:r>
      <w:r w:rsidR="007F3AB8" w:rsidRPr="00037291">
        <w:rPr>
          <w:rFonts w:ascii="Times New Roman" w:eastAsia="Times New Roman" w:hAnsi="Times New Roman" w:cs="Times New Roman"/>
          <w:color w:val="auto"/>
          <w:sz w:val="28"/>
          <w:szCs w:val="28"/>
        </w:rPr>
        <w:t>города Азнакаево</w:t>
      </w:r>
      <w:r w:rsidRPr="00037291">
        <w:rPr>
          <w:rFonts w:ascii="Times New Roman" w:eastAsia="Times New Roman" w:hAnsi="Times New Roman" w:cs="Times New Roman"/>
          <w:color w:val="auto"/>
          <w:sz w:val="28"/>
          <w:szCs w:val="28"/>
        </w:rPr>
        <w:t xml:space="preserve"> Азнакаевского муниципального района (далее – Руководитель Исполкома) составляет 15 календарных дней, с уведомлением контролируемого лица, направившего возражение, о продлении срока его рассмотрения.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0" w:name="sub_1025"/>
      <w:r w:rsidRPr="00037291">
        <w:rPr>
          <w:rFonts w:ascii="Times New Roman" w:eastAsia="Times New Roman" w:hAnsi="Times New Roman" w:cs="Times New Roman"/>
          <w:color w:val="auto"/>
          <w:sz w:val="28"/>
          <w:szCs w:val="28"/>
        </w:rPr>
        <w:t>Орган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1" w:name="sub_1251"/>
      <w:bookmarkEnd w:id="20"/>
      <w:r w:rsidRPr="00037291">
        <w:rPr>
          <w:rFonts w:ascii="Times New Roman" w:eastAsia="Times New Roman" w:hAnsi="Times New Roman" w:cs="Times New Roman"/>
          <w:color w:val="auto"/>
          <w:sz w:val="28"/>
          <w:szCs w:val="28"/>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2" w:name="sub_1252"/>
      <w:bookmarkEnd w:id="21"/>
      <w:r w:rsidRPr="00037291">
        <w:rPr>
          <w:rFonts w:ascii="Times New Roman" w:eastAsia="Times New Roman" w:hAnsi="Times New Roman" w:cs="Times New Roman"/>
          <w:color w:val="auto"/>
          <w:sz w:val="28"/>
          <w:szCs w:val="28"/>
        </w:rPr>
        <w:t>б) при необходимости запрашивает документы и материалы в государственных органах, органах местного самоуправления и у иных лиц;</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3" w:name="sub_1253"/>
      <w:bookmarkEnd w:id="22"/>
      <w:r w:rsidRPr="00037291">
        <w:rPr>
          <w:rFonts w:ascii="Times New Roman" w:eastAsia="Times New Roman" w:hAnsi="Times New Roman" w:cs="Times New Roman"/>
          <w:color w:val="auto"/>
          <w:sz w:val="28"/>
          <w:szCs w:val="28"/>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4" w:name="sub_1254"/>
      <w:bookmarkEnd w:id="23"/>
      <w:r w:rsidRPr="00037291">
        <w:rPr>
          <w:rFonts w:ascii="Times New Roman" w:eastAsia="Times New Roman" w:hAnsi="Times New Roman" w:cs="Times New Roman"/>
          <w:color w:val="auto"/>
          <w:sz w:val="28"/>
          <w:szCs w:val="28"/>
        </w:rPr>
        <w:t>г) направляет письменный ответ по существу поставленных в возражении вопросов.</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5" w:name="sub_1026"/>
      <w:bookmarkEnd w:id="24"/>
      <w:r w:rsidRPr="00037291">
        <w:rPr>
          <w:rFonts w:ascii="Times New Roman" w:eastAsia="Times New Roman" w:hAnsi="Times New Roman" w:cs="Times New Roman"/>
          <w:color w:val="auto"/>
          <w:sz w:val="28"/>
          <w:szCs w:val="28"/>
        </w:rPr>
        <w:t>По результатам рассмотрения возражения орган муниципального контроля принимает одно из следующих решений: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6" w:name="sub_1261"/>
      <w:bookmarkEnd w:id="25"/>
      <w:r w:rsidRPr="00037291">
        <w:rPr>
          <w:rFonts w:ascii="Times New Roman" w:eastAsia="Times New Roman" w:hAnsi="Times New Roman" w:cs="Times New Roman"/>
          <w:color w:val="auto"/>
          <w:sz w:val="28"/>
          <w:szCs w:val="28"/>
        </w:rPr>
        <w:t>а) удовлетворяет возражение в форме отмены объявленного предостережения;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7" w:name="sub_1262"/>
      <w:bookmarkEnd w:id="26"/>
      <w:r w:rsidRPr="00037291">
        <w:rPr>
          <w:rFonts w:ascii="Times New Roman" w:eastAsia="Times New Roman" w:hAnsi="Times New Roman" w:cs="Times New Roman"/>
          <w:color w:val="auto"/>
          <w:sz w:val="28"/>
          <w:szCs w:val="28"/>
        </w:rPr>
        <w:t>б) отказывает в удовлетворении возражения.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28" w:name="sub_1027"/>
      <w:bookmarkEnd w:id="27"/>
      <w:r w:rsidRPr="00037291">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bookmarkEnd w:id="28"/>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 xml:space="preserve">4.6. </w:t>
      </w:r>
      <w:r w:rsidR="008B4706" w:rsidRPr="00037291">
        <w:rPr>
          <w:rFonts w:ascii="Times New Roman" w:eastAsia="Times New Roman" w:hAnsi="Times New Roman" w:cs="Times New Roman"/>
          <w:color w:val="auto"/>
          <w:sz w:val="28"/>
          <w:szCs w:val="28"/>
        </w:rPr>
        <w:t>Должностные лица органа муниципального контроля по обращениям контролируемых лиц и их представителей осуществляют консультирование.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Консультирование (в том числе в письменной форме) осуществляется по вопросам соблюдения обязательных требований.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Консультирование осуществляется без взимания платы.</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При консультировании в письменной форме должны соблюдаться требования, установленные </w:t>
      </w:r>
      <w:hyperlink r:id="rId7" w:history="1">
        <w:r w:rsidRPr="00037291">
          <w:rPr>
            <w:rFonts w:ascii="Times New Roman" w:eastAsia="Times New Roman" w:hAnsi="Times New Roman" w:cs="Times New Roman"/>
            <w:sz w:val="28"/>
            <w:szCs w:val="28"/>
          </w:rPr>
          <w:t>Федеральным законом</w:t>
        </w:r>
      </w:hyperlink>
      <w:r w:rsidRPr="00037291">
        <w:rPr>
          <w:rFonts w:ascii="Times New Roman" w:eastAsia="Times New Roman" w:hAnsi="Times New Roman" w:cs="Times New Roman"/>
          <w:sz w:val="28"/>
          <w:szCs w:val="28"/>
        </w:rPr>
        <w:t xml:space="preserve"> «</w:t>
      </w:r>
      <w:r w:rsidRPr="00037291">
        <w:rPr>
          <w:rFonts w:ascii="Times New Roman" w:eastAsia="Times New Roman" w:hAnsi="Times New Roman" w:cs="Times New Roman"/>
          <w:color w:val="auto"/>
          <w:sz w:val="28"/>
          <w:szCs w:val="28"/>
        </w:rPr>
        <w:t>О порядке рассмотрения обращений граждан Российской Федерации».</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Азнакаевского муниципального района в информационно-телекоммуникационной сети Интернет по веб-адресу: http://aznakayevo.tatarstan.ru в разделе «Муниципальный контроль» письменного разъяснения, подписанного должностным лицом органа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Азнакаевского муниципального района в информационно-телекоммуникационной сети Интернет по веб-адресу: http://aznakayevo.tatarstan.ru в разделе «Муниципальный контроль».</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Консультирование осуществляется по вопросам, связанным </w:t>
      </w:r>
      <w:proofErr w:type="gramStart"/>
      <w:r w:rsidRPr="00037291">
        <w:rPr>
          <w:rFonts w:ascii="Times New Roman" w:eastAsia="Times New Roman" w:hAnsi="Times New Roman" w:cs="Times New Roman"/>
          <w:color w:val="auto"/>
          <w:sz w:val="28"/>
          <w:szCs w:val="28"/>
        </w:rPr>
        <w:t>с</w:t>
      </w:r>
      <w:proofErr w:type="gramEnd"/>
      <w:r w:rsidRPr="00037291">
        <w:rPr>
          <w:rFonts w:ascii="Times New Roman" w:eastAsia="Times New Roman" w:hAnsi="Times New Roman" w:cs="Times New Roman"/>
          <w:color w:val="auto"/>
          <w:sz w:val="28"/>
          <w:szCs w:val="28"/>
        </w:rPr>
        <w:t>:</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критериями отнесения к категориям риска;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обязательными требованиями, соблюдение которых является предметом осуществления муниципального контроля в сфере благоустройства;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порядком, периодичностью и сроками проведения контрольных мероприятий;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правами и обязанностями контролируемых лиц и должностных лиц органа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порядком обжалования действий (бездействия) должностных лиц органа муниципального контроля.</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 xml:space="preserve">4.7. </w:t>
      </w:r>
      <w:bookmarkStart w:id="29" w:name="sub_1011"/>
      <w:r w:rsidR="008B4706" w:rsidRPr="00037291">
        <w:rPr>
          <w:rFonts w:ascii="Times New Roman" w:eastAsia="Times New Roman" w:hAnsi="Times New Roman" w:cs="Times New Roman"/>
          <w:color w:val="auto"/>
          <w:sz w:val="28"/>
          <w:szCs w:val="28"/>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bookmarkEnd w:id="29"/>
    <w:p w:rsidR="008B4706" w:rsidRPr="00037291" w:rsidRDefault="008B4706" w:rsidP="008B4706">
      <w:pPr>
        <w:widowControl/>
        <w:ind w:firstLine="851"/>
        <w:jc w:val="both"/>
        <w:rPr>
          <w:rFonts w:ascii="Times New Roman" w:eastAsia="Times New Roman" w:hAnsi="Times New Roman" w:cs="Times New Roman"/>
          <w:color w:val="auto"/>
          <w:sz w:val="28"/>
          <w:szCs w:val="28"/>
        </w:rPr>
      </w:pPr>
      <w:proofErr w:type="gramStart"/>
      <w:r w:rsidRPr="00037291">
        <w:rPr>
          <w:rFonts w:ascii="Times New Roman" w:eastAsia="Times New Roman" w:hAnsi="Times New Roman"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history="1">
        <w:r w:rsidRPr="00037291">
          <w:rPr>
            <w:rFonts w:ascii="Times New Roman" w:eastAsia="Times New Roman" w:hAnsi="Times New Roman" w:cs="Times New Roman"/>
            <w:sz w:val="28"/>
            <w:szCs w:val="28"/>
          </w:rPr>
          <w:t xml:space="preserve">пунктом </w:t>
        </w:r>
        <w:r w:rsidR="00122F02" w:rsidRPr="00037291">
          <w:rPr>
            <w:rFonts w:ascii="Times New Roman" w:eastAsia="Times New Roman" w:hAnsi="Times New Roman" w:cs="Times New Roman"/>
            <w:sz w:val="28"/>
            <w:szCs w:val="28"/>
          </w:rPr>
          <w:t>4.6.</w:t>
        </w:r>
      </w:hyperlink>
      <w:r w:rsidRPr="00037291">
        <w:rPr>
          <w:rFonts w:ascii="Times New Roman" w:eastAsia="Times New Roman" w:hAnsi="Times New Roman" w:cs="Times New Roman"/>
          <w:color w:val="auto"/>
          <w:sz w:val="28"/>
          <w:szCs w:val="28"/>
        </w:rPr>
        <w:t xml:space="preserve"> настоящего Положения, а также </w:t>
      </w:r>
      <w:hyperlink r:id="rId8" w:history="1">
        <w:r w:rsidRPr="00037291">
          <w:rPr>
            <w:rFonts w:ascii="Times New Roman" w:eastAsia="Times New Roman" w:hAnsi="Times New Roman" w:cs="Times New Roman"/>
            <w:sz w:val="28"/>
            <w:szCs w:val="28"/>
          </w:rPr>
          <w:t>статьей 50</w:t>
        </w:r>
      </w:hyperlink>
      <w:r w:rsidRPr="00037291">
        <w:rPr>
          <w:rFonts w:ascii="Times New Roman" w:eastAsia="Times New Roman" w:hAnsi="Times New Roman" w:cs="Times New Roman"/>
          <w:sz w:val="28"/>
          <w:szCs w:val="28"/>
        </w:rPr>
        <w:t xml:space="preserve"> </w:t>
      </w:r>
      <w:r w:rsidRPr="00037291">
        <w:rPr>
          <w:rFonts w:ascii="Times New Roman" w:eastAsia="Times New Roman" w:hAnsi="Times New Roman" w:cs="Times New Roman"/>
          <w:color w:val="auto"/>
          <w:sz w:val="28"/>
          <w:szCs w:val="28"/>
        </w:rPr>
        <w:t>Закона № 248-ФЗ.</w:t>
      </w:r>
    </w:p>
    <w:p w:rsidR="008B4706" w:rsidRPr="00037291" w:rsidRDefault="008B4706" w:rsidP="008B4706">
      <w:pPr>
        <w:widowControl/>
        <w:ind w:firstLine="851"/>
        <w:jc w:val="both"/>
        <w:rPr>
          <w:rFonts w:ascii="Times New Roman" w:eastAsia="Times New Roman" w:hAnsi="Times New Roman" w:cs="Times New Roman"/>
          <w:sz w:val="28"/>
          <w:szCs w:val="28"/>
        </w:rPr>
      </w:pPr>
      <w:bookmarkStart w:id="30" w:name="sub_1012"/>
      <w:r w:rsidRPr="00037291">
        <w:rPr>
          <w:rFonts w:ascii="Times New Roman" w:eastAsia="Times New Roman" w:hAnsi="Times New Roman" w:cs="Times New Roman"/>
          <w:sz w:val="28"/>
          <w:szCs w:val="28"/>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lastRenderedPageBreak/>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bookmarkEnd w:id="30"/>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w:t>
      </w:r>
      <w:r w:rsidR="007F3AB8" w:rsidRPr="00037291">
        <w:rPr>
          <w:rFonts w:ascii="Times New Roman" w:eastAsia="Times New Roman" w:hAnsi="Times New Roman" w:cs="Times New Roman"/>
          <w:sz w:val="28"/>
          <w:szCs w:val="28"/>
        </w:rPr>
        <w:t>,</w:t>
      </w:r>
      <w:r w:rsidRPr="00037291">
        <w:rPr>
          <w:rFonts w:ascii="Times New Roman" w:eastAsia="Times New Roman" w:hAnsi="Times New Roman" w:cs="Times New Roman"/>
          <w:sz w:val="28"/>
          <w:szCs w:val="28"/>
        </w:rPr>
        <w:t xml:space="preserve"> чем за 5 рабочих дней до даты его проведения.</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w:t>
      </w:r>
      <w:r w:rsidR="007F3AB8" w:rsidRPr="00037291">
        <w:rPr>
          <w:rFonts w:ascii="Times New Roman" w:eastAsia="Times New Roman" w:hAnsi="Times New Roman" w:cs="Times New Roman"/>
          <w:sz w:val="28"/>
          <w:szCs w:val="28"/>
        </w:rPr>
        <w:t>,</w:t>
      </w:r>
      <w:r w:rsidRPr="00037291">
        <w:rPr>
          <w:rFonts w:ascii="Times New Roman" w:eastAsia="Times New Roman" w:hAnsi="Times New Roman" w:cs="Times New Roman"/>
          <w:sz w:val="28"/>
          <w:szCs w:val="28"/>
        </w:rPr>
        <w:t xml:space="preserve"> чем за 3 рабочих дня до даты его проведения.</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Предельный срок проведения обязательного профилактического визита составляет 1 рабочий день.</w:t>
      </w:r>
      <w:bookmarkStart w:id="31" w:name="sub_1013"/>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bookmarkEnd w:id="31"/>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Исполкома для принятия решения о проведении контрольных мероприятий.</w:t>
      </w:r>
    </w:p>
    <w:p w:rsidR="008B4706" w:rsidRPr="00037291" w:rsidRDefault="008B4706" w:rsidP="008B4706">
      <w:pPr>
        <w:widowControl/>
        <w:ind w:firstLine="851"/>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8B4706" w:rsidRPr="00037291" w:rsidRDefault="008B4706" w:rsidP="008B4706">
      <w:pPr>
        <w:widowControl/>
        <w:ind w:firstLine="851"/>
        <w:jc w:val="both"/>
        <w:rPr>
          <w:rFonts w:ascii="Times New Roman" w:eastAsia="Times New Roman" w:hAnsi="Times New Roman" w:cs="Times New Roman"/>
          <w:sz w:val="28"/>
          <w:szCs w:val="28"/>
        </w:rPr>
      </w:pPr>
    </w:p>
    <w:p w:rsidR="008B4706" w:rsidRPr="00037291" w:rsidRDefault="008B4706" w:rsidP="008B4706">
      <w:pPr>
        <w:widowControl/>
        <w:ind w:firstLine="851"/>
        <w:jc w:val="center"/>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5. Осуществление муниципального контроля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bookmarkStart w:id="32" w:name="sub_1008"/>
      <w:bookmarkEnd w:id="17"/>
      <w:r w:rsidRPr="00037291">
        <w:rPr>
          <w:rFonts w:ascii="Times New Roman" w:eastAsia="Times New Roman" w:hAnsi="Times New Roman" w:cs="Times New Roman"/>
          <w:color w:val="auto"/>
          <w:sz w:val="28"/>
          <w:szCs w:val="28"/>
        </w:rPr>
        <w:t xml:space="preserve">4.1. </w:t>
      </w:r>
      <w:r w:rsidR="008B4706" w:rsidRPr="00037291">
        <w:rPr>
          <w:rFonts w:ascii="Times New Roman" w:eastAsia="Times New Roman" w:hAnsi="Times New Roman" w:cs="Times New Roman"/>
          <w:color w:val="auto"/>
          <w:sz w:val="28"/>
          <w:szCs w:val="28"/>
        </w:rPr>
        <w:t>Муниципальный контроль осуществляется без проведения плановых контрольных мероприятий.</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4.2. </w:t>
      </w:r>
      <w:r w:rsidR="008B4706" w:rsidRPr="00037291">
        <w:rPr>
          <w:rFonts w:ascii="Times New Roman" w:eastAsia="Times New Roman" w:hAnsi="Times New Roman" w:cs="Times New Roman"/>
          <w:color w:val="auto"/>
          <w:sz w:val="28"/>
          <w:szCs w:val="28"/>
        </w:rPr>
        <w:t>При осуществлении муниципального контроля в сфере благоустройства проводятся следующие контрольные внеплановые мероприятия</w:t>
      </w:r>
      <w:r w:rsidR="008B4706" w:rsidRPr="00037291">
        <w:rPr>
          <w:rFonts w:ascii="Times New Roman" w:eastAsia="Times New Roman" w:hAnsi="Times New Roman" w:cs="Times New Roman"/>
          <w:color w:val="auto"/>
        </w:rPr>
        <w:t xml:space="preserve"> </w:t>
      </w:r>
      <w:r w:rsidR="008B4706" w:rsidRPr="00037291">
        <w:rPr>
          <w:rFonts w:ascii="Times New Roman" w:eastAsia="Times New Roman" w:hAnsi="Times New Roman" w:cs="Times New Roman"/>
          <w:color w:val="auto"/>
          <w:sz w:val="28"/>
          <w:szCs w:val="28"/>
        </w:rPr>
        <w:t>при взаимодействии с контролируемым лицом:</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33" w:name="sub_1081"/>
      <w:bookmarkEnd w:id="32"/>
      <w:r w:rsidRPr="00037291">
        <w:rPr>
          <w:rFonts w:ascii="Times New Roman" w:eastAsia="Times New Roman" w:hAnsi="Times New Roman" w:cs="Times New Roman"/>
          <w:color w:val="auto"/>
          <w:sz w:val="28"/>
          <w:szCs w:val="28"/>
        </w:rPr>
        <w:t xml:space="preserve">а) </w:t>
      </w:r>
      <w:bookmarkStart w:id="34" w:name="sub_1083"/>
      <w:bookmarkEnd w:id="33"/>
      <w:r w:rsidRPr="00037291">
        <w:rPr>
          <w:rFonts w:ascii="Times New Roman" w:eastAsia="Times New Roman" w:hAnsi="Times New Roman" w:cs="Times New Roman"/>
          <w:color w:val="auto"/>
          <w:sz w:val="28"/>
          <w:szCs w:val="28"/>
        </w:rPr>
        <w:t>документарная проверка;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35" w:name="sub_1084"/>
      <w:bookmarkEnd w:id="34"/>
      <w:r w:rsidRPr="00037291">
        <w:rPr>
          <w:rFonts w:ascii="Times New Roman" w:eastAsia="Times New Roman" w:hAnsi="Times New Roman" w:cs="Times New Roman"/>
          <w:color w:val="auto"/>
          <w:sz w:val="28"/>
          <w:szCs w:val="28"/>
        </w:rPr>
        <w:t>б) выездная проверка;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36" w:name="sub_1085"/>
      <w:bookmarkEnd w:id="35"/>
      <w:r w:rsidRPr="00037291">
        <w:rPr>
          <w:rFonts w:ascii="Times New Roman" w:eastAsia="Times New Roman" w:hAnsi="Times New Roman" w:cs="Times New Roman"/>
          <w:color w:val="auto"/>
          <w:sz w:val="28"/>
          <w:szCs w:val="28"/>
        </w:rPr>
        <w:t xml:space="preserve">в) </w:t>
      </w:r>
      <w:bookmarkStart w:id="37" w:name="sub_1086"/>
      <w:bookmarkEnd w:id="36"/>
      <w:r w:rsidRPr="00037291">
        <w:rPr>
          <w:rFonts w:ascii="Times New Roman" w:eastAsia="Times New Roman" w:hAnsi="Times New Roman" w:cs="Times New Roman"/>
          <w:color w:val="auto"/>
          <w:sz w:val="28"/>
          <w:szCs w:val="28"/>
        </w:rPr>
        <w:t>рейдовый осмотр.</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Без взаимодействия с контролируемым лицом проводятся следующие мероприятия: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а) наблюдение за соблюдением обязательных требований;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б) выездное обследование.</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4.3. </w:t>
      </w:r>
      <w:r w:rsidR="008B4706" w:rsidRPr="00037291">
        <w:rPr>
          <w:rFonts w:ascii="Times New Roman" w:eastAsia="Times New Roman" w:hAnsi="Times New Roman" w:cs="Times New Roman"/>
          <w:color w:val="auto"/>
          <w:sz w:val="28"/>
          <w:szCs w:val="28"/>
        </w:rPr>
        <w:t>Основанием для проведения контрольных мероприятий могут быть:</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истечение </w:t>
      </w:r>
      <w:proofErr w:type="gramStart"/>
      <w:r w:rsidRPr="00037291">
        <w:rPr>
          <w:rFonts w:ascii="Times New Roman" w:eastAsia="Times New Roman" w:hAnsi="Times New Roman" w:cs="Times New Roman"/>
          <w:color w:val="auto"/>
          <w:sz w:val="28"/>
          <w:szCs w:val="28"/>
        </w:rPr>
        <w:t>срока исполнения предписания органа муниципального контроля</w:t>
      </w:r>
      <w:proofErr w:type="gramEnd"/>
      <w:r w:rsidRPr="00037291">
        <w:rPr>
          <w:rFonts w:ascii="Times New Roman" w:eastAsia="Times New Roman" w:hAnsi="Times New Roman" w:cs="Times New Roman"/>
          <w:color w:val="auto"/>
          <w:sz w:val="28"/>
          <w:szCs w:val="28"/>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Контрольные мероприятия без взаимодействия проводятся должностными лицами органа муниципального контроля на основании заданий, выданных Руководителем Исполкома.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color w:val="auto"/>
          <w:sz w:val="28"/>
          <w:szCs w:val="28"/>
        </w:rPr>
        <w:t xml:space="preserve">4.4. </w:t>
      </w:r>
      <w:r w:rsidR="008B4706" w:rsidRPr="00037291">
        <w:rPr>
          <w:rFonts w:ascii="Times New Roman" w:eastAsia="Times New Roman" w:hAnsi="Times New Roman" w:cs="Times New Roman"/>
          <w:sz w:val="28"/>
          <w:szCs w:val="28"/>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4.5. </w:t>
      </w:r>
      <w:r w:rsidR="008B4706" w:rsidRPr="00037291">
        <w:rPr>
          <w:rFonts w:ascii="Times New Roman" w:eastAsia="Times New Roman" w:hAnsi="Times New Roman" w:cs="Times New Roman"/>
          <w:color w:val="auto"/>
          <w:sz w:val="28"/>
          <w:szCs w:val="28"/>
        </w:rPr>
        <w:t>В ходе документарной проверки могут совершаться следующие контрольные действия: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38" w:name="sub_1171"/>
      <w:r w:rsidRPr="00037291">
        <w:rPr>
          <w:rFonts w:ascii="Times New Roman" w:eastAsia="Times New Roman" w:hAnsi="Times New Roman" w:cs="Times New Roman"/>
          <w:color w:val="auto"/>
          <w:sz w:val="28"/>
          <w:szCs w:val="28"/>
        </w:rPr>
        <w:t>а) получение письменных объяснений;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39" w:name="sub_1172"/>
      <w:bookmarkEnd w:id="38"/>
      <w:r w:rsidRPr="00037291">
        <w:rPr>
          <w:rFonts w:ascii="Times New Roman" w:eastAsia="Times New Roman" w:hAnsi="Times New Roman" w:cs="Times New Roman"/>
          <w:color w:val="auto"/>
          <w:sz w:val="28"/>
          <w:szCs w:val="28"/>
        </w:rPr>
        <w:t>б) истребование документов;</w:t>
      </w:r>
    </w:p>
    <w:bookmarkEnd w:id="39"/>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4.6. </w:t>
      </w:r>
      <w:r w:rsidR="008B4706" w:rsidRPr="00037291">
        <w:rPr>
          <w:rFonts w:ascii="Times New Roman" w:eastAsia="Times New Roman" w:hAnsi="Times New Roman" w:cs="Times New Roman"/>
          <w:color w:val="auto"/>
          <w:sz w:val="28"/>
          <w:szCs w:val="28"/>
        </w:rPr>
        <w:t>В ходе выездной проверки могут совершаться следующие контрольные действия: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0" w:name="sub_1181"/>
      <w:r w:rsidRPr="00037291">
        <w:rPr>
          <w:rFonts w:ascii="Times New Roman" w:eastAsia="Times New Roman" w:hAnsi="Times New Roman" w:cs="Times New Roman"/>
          <w:color w:val="auto"/>
          <w:sz w:val="28"/>
          <w:szCs w:val="28"/>
        </w:rPr>
        <w:t>а) осмотр;</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1" w:name="sub_1182"/>
      <w:bookmarkEnd w:id="40"/>
      <w:r w:rsidRPr="00037291">
        <w:rPr>
          <w:rFonts w:ascii="Times New Roman" w:eastAsia="Times New Roman" w:hAnsi="Times New Roman" w:cs="Times New Roman"/>
          <w:color w:val="auto"/>
          <w:sz w:val="28"/>
          <w:szCs w:val="28"/>
        </w:rPr>
        <w:t>б) досмотр;</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2" w:name="sub_1183"/>
      <w:bookmarkEnd w:id="41"/>
      <w:r w:rsidRPr="00037291">
        <w:rPr>
          <w:rFonts w:ascii="Times New Roman" w:eastAsia="Times New Roman" w:hAnsi="Times New Roman" w:cs="Times New Roman"/>
          <w:color w:val="auto"/>
          <w:sz w:val="28"/>
          <w:szCs w:val="28"/>
        </w:rPr>
        <w:t>в) опрос;</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3" w:name="sub_1184"/>
      <w:bookmarkEnd w:id="42"/>
      <w:r w:rsidRPr="00037291">
        <w:rPr>
          <w:rFonts w:ascii="Times New Roman" w:eastAsia="Times New Roman" w:hAnsi="Times New Roman" w:cs="Times New Roman"/>
          <w:color w:val="auto"/>
          <w:sz w:val="28"/>
          <w:szCs w:val="28"/>
        </w:rPr>
        <w:t>г) получение письменных объяснений;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4" w:name="sub_1185"/>
      <w:bookmarkEnd w:id="43"/>
      <w:r w:rsidRPr="00037291">
        <w:rPr>
          <w:rFonts w:ascii="Times New Roman" w:eastAsia="Times New Roman" w:hAnsi="Times New Roman" w:cs="Times New Roman"/>
          <w:color w:val="auto"/>
          <w:sz w:val="28"/>
          <w:szCs w:val="28"/>
        </w:rPr>
        <w:t>д) истребование документов;</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5" w:name="sub_1186"/>
      <w:bookmarkEnd w:id="44"/>
      <w:r w:rsidRPr="00037291">
        <w:rPr>
          <w:rFonts w:ascii="Times New Roman" w:eastAsia="Times New Roman" w:hAnsi="Times New Roman" w:cs="Times New Roman"/>
          <w:color w:val="auto"/>
          <w:sz w:val="28"/>
          <w:szCs w:val="28"/>
        </w:rPr>
        <w:t>е) отбор проб (образцов);</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bookmarkStart w:id="46" w:name="sub_1187"/>
      <w:bookmarkEnd w:id="45"/>
      <w:r w:rsidRPr="00037291">
        <w:rPr>
          <w:rFonts w:ascii="Times New Roman" w:eastAsia="Times New Roman" w:hAnsi="Times New Roman" w:cs="Times New Roman"/>
          <w:color w:val="auto"/>
          <w:sz w:val="28"/>
          <w:szCs w:val="28"/>
        </w:rPr>
        <w:t>ж) инструментальное обследование;</w:t>
      </w:r>
    </w:p>
    <w:bookmarkEnd w:id="46"/>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з) испытание;</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037291">
        <w:rPr>
          <w:rFonts w:ascii="Times New Roman" w:eastAsia="Times New Roman" w:hAnsi="Times New Roman" w:cs="Times New Roman"/>
          <w:color w:val="auto"/>
          <w:sz w:val="28"/>
          <w:szCs w:val="28"/>
        </w:rPr>
        <w:t>микропредприятия</w:t>
      </w:r>
      <w:proofErr w:type="spellEnd"/>
      <w:r w:rsidRPr="00037291">
        <w:rPr>
          <w:rFonts w:ascii="Times New Roman" w:eastAsia="Times New Roman" w:hAnsi="Times New Roman" w:cs="Times New Roman"/>
          <w:color w:val="auto"/>
          <w:sz w:val="28"/>
          <w:szCs w:val="28"/>
        </w:rPr>
        <w:t xml:space="preserve">. </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 xml:space="preserve">4.7. </w:t>
      </w:r>
      <w:r w:rsidR="008B4706" w:rsidRPr="00037291">
        <w:rPr>
          <w:rFonts w:ascii="Times New Roman" w:eastAsia="Times New Roman" w:hAnsi="Times New Roman" w:cs="Times New Roman"/>
          <w:color w:val="auto"/>
          <w:sz w:val="28"/>
          <w:szCs w:val="28"/>
        </w:rPr>
        <w:t>В ходе рейдовых осмотров могут совершаться следующие контрольные (надзорные) действия:</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а) осмотр;</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б) досмотр;</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в) опрос;</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г) получение письменных объяснений;</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д) истребование документов;</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е) инструментальное обследование;</w:t>
      </w:r>
    </w:p>
    <w:p w:rsidR="008B4706" w:rsidRPr="00037291" w:rsidRDefault="008B4706" w:rsidP="008B4706">
      <w:pPr>
        <w:widowControl/>
        <w:ind w:firstLine="851"/>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ж) испытание;</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4.8. </w:t>
      </w:r>
      <w:bookmarkStart w:id="47" w:name="sub_1030"/>
      <w:r w:rsidR="008B4706" w:rsidRPr="00037291">
        <w:rPr>
          <w:rFonts w:ascii="Times New Roman" w:eastAsia="Times New Roman" w:hAnsi="Times New Roman" w:cs="Times New Roman"/>
          <w:color w:val="auto"/>
          <w:sz w:val="28"/>
          <w:szCs w:val="28"/>
        </w:rPr>
        <w:t xml:space="preserve">Досмотр осуществляется в соответствии со </w:t>
      </w:r>
      <w:hyperlink r:id="rId9" w:history="1">
        <w:r w:rsidR="008B4706" w:rsidRPr="00037291">
          <w:rPr>
            <w:rFonts w:ascii="Times New Roman" w:eastAsia="Times New Roman" w:hAnsi="Times New Roman" w:cs="Times New Roman"/>
            <w:sz w:val="28"/>
            <w:szCs w:val="28"/>
          </w:rPr>
          <w:t>статьей 77</w:t>
        </w:r>
      </w:hyperlink>
      <w:r w:rsidR="008B4706" w:rsidRPr="00037291">
        <w:rPr>
          <w:rFonts w:ascii="Times New Roman" w:eastAsia="Times New Roman" w:hAnsi="Times New Roman" w:cs="Times New Roman"/>
          <w:color w:val="auto"/>
          <w:sz w:val="28"/>
          <w:szCs w:val="28"/>
        </w:rPr>
        <w:t xml:space="preserve"> Закона № 248-ФЗ.</w:t>
      </w:r>
    </w:p>
    <w:bookmarkEnd w:id="47"/>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bookmarkStart w:id="48" w:name="sub_1031"/>
      <w:r w:rsidRPr="00037291">
        <w:rPr>
          <w:rFonts w:ascii="Times New Roman" w:eastAsia="Times New Roman" w:hAnsi="Times New Roman" w:cs="Times New Roman"/>
          <w:color w:val="auto"/>
          <w:sz w:val="28"/>
          <w:szCs w:val="28"/>
        </w:rPr>
        <w:t xml:space="preserve">4.9. </w:t>
      </w:r>
      <w:r w:rsidR="008B4706" w:rsidRPr="00037291">
        <w:rPr>
          <w:rFonts w:ascii="Times New Roman" w:eastAsia="Times New Roman" w:hAnsi="Times New Roman" w:cs="Times New Roman"/>
          <w:color w:val="auto"/>
          <w:sz w:val="28"/>
          <w:szCs w:val="28"/>
        </w:rPr>
        <w:t>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p>
    <w:bookmarkEnd w:id="48"/>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0" w:history="1">
        <w:r w:rsidRPr="00037291">
          <w:rPr>
            <w:rFonts w:ascii="Times New Roman" w:eastAsia="Times New Roman" w:hAnsi="Times New Roman" w:cs="Times New Roman"/>
            <w:sz w:val="28"/>
            <w:szCs w:val="28"/>
          </w:rPr>
          <w:t>частью 4 статьи 82</w:t>
        </w:r>
      </w:hyperlink>
      <w:r w:rsidR="00122F02" w:rsidRPr="00037291">
        <w:rPr>
          <w:rFonts w:ascii="Times New Roman" w:eastAsia="Times New Roman" w:hAnsi="Times New Roman" w:cs="Times New Roman"/>
          <w:color w:val="auto"/>
          <w:sz w:val="28"/>
          <w:szCs w:val="28"/>
        </w:rPr>
        <w:t xml:space="preserve"> Закона №</w:t>
      </w:r>
      <w:r w:rsidRPr="00037291">
        <w:rPr>
          <w:rFonts w:ascii="Times New Roman" w:eastAsia="Times New Roman" w:hAnsi="Times New Roman" w:cs="Times New Roman"/>
          <w:color w:val="auto"/>
          <w:sz w:val="28"/>
          <w:szCs w:val="28"/>
        </w:rPr>
        <w:t>248-ФЗ.</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bookmarkStart w:id="49" w:name="sub_1032"/>
      <w:r w:rsidRPr="00037291">
        <w:rPr>
          <w:rFonts w:ascii="Times New Roman" w:eastAsia="Times New Roman" w:hAnsi="Times New Roman" w:cs="Times New Roman"/>
          <w:color w:val="auto"/>
          <w:sz w:val="28"/>
          <w:szCs w:val="28"/>
        </w:rPr>
        <w:t xml:space="preserve">4.10. </w:t>
      </w:r>
      <w:bookmarkStart w:id="50" w:name="sub_1015"/>
      <w:bookmarkEnd w:id="49"/>
      <w:r w:rsidR="008B4706" w:rsidRPr="00037291">
        <w:rPr>
          <w:rFonts w:ascii="Times New Roman" w:eastAsia="Times New Roman" w:hAnsi="Times New Roman" w:cs="Times New Roman"/>
          <w:color w:val="auto"/>
          <w:sz w:val="28"/>
          <w:szCs w:val="28"/>
        </w:rPr>
        <w:t xml:space="preserve">В ходе контрольных мероприятий контрольные действия совершаются в порядке, установленном </w:t>
      </w:r>
      <w:r w:rsidR="008B4706" w:rsidRPr="00037291">
        <w:rPr>
          <w:rFonts w:ascii="Times New Roman" w:eastAsia="Times New Roman" w:hAnsi="Times New Roman" w:cs="Times New Roman"/>
          <w:sz w:val="28"/>
          <w:szCs w:val="28"/>
        </w:rPr>
        <w:t xml:space="preserve">Законом №248-ФЗ и </w:t>
      </w:r>
      <w:hyperlink w:anchor="sub_1036" w:history="1">
        <w:r w:rsidR="008B4706" w:rsidRPr="00037291">
          <w:rPr>
            <w:rFonts w:ascii="Times New Roman" w:eastAsia="Times New Roman" w:hAnsi="Times New Roman" w:cs="Times New Roman CYR"/>
            <w:sz w:val="28"/>
            <w:szCs w:val="28"/>
          </w:rPr>
          <w:t xml:space="preserve">пунктами </w:t>
        </w:r>
        <w:r w:rsidRPr="00037291">
          <w:rPr>
            <w:rFonts w:ascii="Times New Roman" w:eastAsia="Times New Roman" w:hAnsi="Times New Roman" w:cs="Times New Roman CYR"/>
            <w:sz w:val="28"/>
            <w:szCs w:val="28"/>
          </w:rPr>
          <w:t>4.8.</w:t>
        </w:r>
        <w:r w:rsidR="008B4706" w:rsidRPr="00037291">
          <w:rPr>
            <w:rFonts w:ascii="Times New Roman" w:eastAsia="Times New Roman" w:hAnsi="Times New Roman" w:cs="Times New Roman CYR"/>
            <w:sz w:val="28"/>
            <w:szCs w:val="28"/>
          </w:rPr>
          <w:t xml:space="preserve">, </w:t>
        </w:r>
        <w:r w:rsidRPr="00037291">
          <w:rPr>
            <w:rFonts w:ascii="Times New Roman" w:eastAsia="Times New Roman" w:hAnsi="Times New Roman" w:cs="Times New Roman CYR"/>
            <w:sz w:val="28"/>
            <w:szCs w:val="28"/>
          </w:rPr>
          <w:t>4.9.</w:t>
        </w:r>
        <w:r w:rsidR="008B4706" w:rsidRPr="00037291">
          <w:rPr>
            <w:rFonts w:ascii="Times New Roman" w:eastAsia="Times New Roman" w:hAnsi="Times New Roman" w:cs="Times New Roman CYR"/>
            <w:sz w:val="28"/>
            <w:szCs w:val="28"/>
          </w:rPr>
          <w:t xml:space="preserve"> </w:t>
        </w:r>
      </w:hyperlink>
      <w:r w:rsidR="008B4706" w:rsidRPr="00037291">
        <w:rPr>
          <w:rFonts w:ascii="Times New Roman" w:eastAsia="Times New Roman" w:hAnsi="Times New Roman" w:cs="Times New Roman"/>
          <w:sz w:val="28"/>
          <w:szCs w:val="28"/>
        </w:rPr>
        <w:t>настоящего Положения.</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 xml:space="preserve">4.11. </w:t>
      </w:r>
      <w:r w:rsidR="008B4706" w:rsidRPr="00037291">
        <w:rPr>
          <w:rFonts w:ascii="Times New Roman" w:eastAsia="Times New Roman" w:hAnsi="Times New Roman" w:cs="Times New Roman"/>
          <w:color w:val="auto"/>
          <w:sz w:val="28"/>
          <w:szCs w:val="28"/>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8B4706" w:rsidRPr="00037291">
        <w:rPr>
          <w:rFonts w:ascii="Times New Roman" w:eastAsia="Times New Roman" w:hAnsi="Times New Roman" w:cs="Times New Roman"/>
          <w:color w:val="auto"/>
          <w:sz w:val="28"/>
          <w:szCs w:val="28"/>
        </w:rPr>
        <w:t>о-</w:t>
      </w:r>
      <w:proofErr w:type="gramEnd"/>
      <w:r w:rsidR="008B4706" w:rsidRPr="00037291">
        <w:rPr>
          <w:rFonts w:ascii="Times New Roman" w:eastAsia="Times New Roman" w:hAnsi="Times New Roman" w:cs="Times New Roman"/>
          <w:color w:val="auto"/>
          <w:sz w:val="28"/>
          <w:szCs w:val="28"/>
        </w:rPr>
        <w:t xml:space="preserve"> и (или) видеозапись, иные способы фиксации доказательств.</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037291">
        <w:rPr>
          <w:rFonts w:ascii="Times New Roman" w:eastAsia="Times New Roman" w:hAnsi="Times New Roman" w:cs="Times New Roman"/>
          <w:color w:val="auto"/>
          <w:sz w:val="28"/>
          <w:szCs w:val="28"/>
        </w:rPr>
        <w:t>о-</w:t>
      </w:r>
      <w:proofErr w:type="gramEnd"/>
      <w:r w:rsidRPr="00037291">
        <w:rPr>
          <w:rFonts w:ascii="Times New Roman" w:eastAsia="Times New Roman" w:hAnsi="Times New Roman" w:cs="Times New Roman"/>
          <w:color w:val="auto"/>
          <w:sz w:val="28"/>
          <w:szCs w:val="28"/>
        </w:rPr>
        <w:t xml:space="preserve"> или </w:t>
      </w:r>
      <w:proofErr w:type="spellStart"/>
      <w:r w:rsidRPr="00037291">
        <w:rPr>
          <w:rFonts w:ascii="Times New Roman" w:eastAsia="Times New Roman" w:hAnsi="Times New Roman" w:cs="Times New Roman"/>
          <w:color w:val="auto"/>
          <w:sz w:val="28"/>
          <w:szCs w:val="28"/>
        </w:rPr>
        <w:t>видеофиксация</w:t>
      </w:r>
      <w:proofErr w:type="spellEnd"/>
      <w:r w:rsidRPr="00037291">
        <w:rPr>
          <w:rFonts w:ascii="Times New Roman" w:eastAsia="Times New Roman" w:hAnsi="Times New Roman" w:cs="Times New Roman"/>
          <w:color w:val="auto"/>
          <w:sz w:val="28"/>
          <w:szCs w:val="28"/>
        </w:rPr>
        <w:t xml:space="preserve"> доказательств нарушений обязательных требований осуществляется в следующих случаях:</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при проведении досмотра в ходе выездной проверки в отсутствие контролируемого лица;</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lastRenderedPageBreak/>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Результаты проведения фотосъемки, аудио- и видеозаписи являются приложением к акту контрольного мероприятия.</w:t>
      </w:r>
    </w:p>
    <w:p w:rsidR="008B4706"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color w:val="auto"/>
          <w:sz w:val="28"/>
          <w:szCs w:val="28"/>
        </w:rPr>
        <w:t xml:space="preserve">4.12. </w:t>
      </w:r>
      <w:r w:rsidR="008B4706" w:rsidRPr="00037291">
        <w:rPr>
          <w:rFonts w:ascii="Times New Roman" w:eastAsia="Times New Roman" w:hAnsi="Times New Roman" w:cs="Times New Roman"/>
          <w:color w:val="auto"/>
          <w:sz w:val="28"/>
          <w:szCs w:val="28"/>
        </w:rPr>
        <w:t xml:space="preserve">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r w:rsidR="008B4706" w:rsidRPr="00037291">
        <w:rPr>
          <w:rFonts w:ascii="Times New Roman" w:eastAsia="Times New Roman" w:hAnsi="Times New Roman" w:cs="Times New Roman"/>
          <w:sz w:val="28"/>
          <w:szCs w:val="28"/>
        </w:rPr>
        <w:t>Законом №248-ФЗ.</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sz w:val="28"/>
          <w:szCs w:val="28"/>
        </w:rPr>
        <w:t xml:space="preserve">4.13. </w:t>
      </w:r>
      <w:bookmarkStart w:id="51" w:name="sub_1021"/>
      <w:bookmarkEnd w:id="50"/>
      <w:r w:rsidR="008B4706" w:rsidRPr="00037291">
        <w:rPr>
          <w:rFonts w:ascii="Times New Roman" w:eastAsia="Times New Roman" w:hAnsi="Times New Roman" w:cs="Times New Roman"/>
          <w:color w:val="auto"/>
          <w:sz w:val="28"/>
          <w:szCs w:val="28"/>
        </w:rPr>
        <w:t xml:space="preserve">При проведении контрольных мероприятий и совершении контрольных действий, которые в соответствии с требованиями </w:t>
      </w:r>
      <w:hyperlink r:id="rId11" w:history="1">
        <w:r w:rsidR="008B4706" w:rsidRPr="00037291">
          <w:rPr>
            <w:rFonts w:ascii="Times New Roman" w:eastAsia="Times New Roman" w:hAnsi="Times New Roman" w:cs="Times New Roman"/>
            <w:sz w:val="28"/>
            <w:szCs w:val="28"/>
          </w:rPr>
          <w:t>Закона</w:t>
        </w:r>
      </w:hyperlink>
      <w:r w:rsidR="008B4706" w:rsidRPr="00037291">
        <w:rPr>
          <w:rFonts w:ascii="Times New Roman" w:eastAsia="Times New Roman" w:hAnsi="Times New Roman" w:cs="Times New Roman"/>
          <w:sz w:val="28"/>
          <w:szCs w:val="28"/>
        </w:rPr>
        <w:t xml:space="preserve"> №248-ФЗ</w:t>
      </w:r>
      <w:r w:rsidR="008B4706" w:rsidRPr="00037291">
        <w:rPr>
          <w:rFonts w:ascii="Times New Roman" w:eastAsia="Times New Roman" w:hAnsi="Times New Roman" w:cs="Times New Roman"/>
          <w:color w:val="auto"/>
          <w:sz w:val="28"/>
          <w:szCs w:val="28"/>
        </w:rPr>
        <w:t xml:space="preserve">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bookmarkEnd w:id="51"/>
    <w:p w:rsidR="008B4706" w:rsidRPr="00037291" w:rsidRDefault="008B4706" w:rsidP="008B4706">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52" w:name="sub_1022"/>
      <w:r w:rsidRPr="00037291">
        <w:rPr>
          <w:rFonts w:ascii="Times New Roman" w:eastAsia="Times New Roman" w:hAnsi="Times New Roman" w:cs="Times New Roman"/>
          <w:color w:val="auto"/>
          <w:sz w:val="28"/>
          <w:szCs w:val="28"/>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52"/>
    </w:p>
    <w:p w:rsidR="008B4706" w:rsidRPr="00037291" w:rsidRDefault="008B4706" w:rsidP="008B4706">
      <w:pPr>
        <w:widowControl/>
        <w:ind w:firstLine="851"/>
        <w:jc w:val="both"/>
        <w:rPr>
          <w:rFonts w:ascii="Times New Roman" w:eastAsia="Times New Roman" w:hAnsi="Times New Roman" w:cs="Times New Roman"/>
          <w:color w:val="auto"/>
          <w:sz w:val="28"/>
          <w:szCs w:val="28"/>
        </w:rPr>
      </w:pPr>
    </w:p>
    <w:p w:rsidR="008B4706" w:rsidRPr="00037291" w:rsidRDefault="008B4706" w:rsidP="008B4706">
      <w:pPr>
        <w:widowControl/>
        <w:ind w:firstLine="851"/>
        <w:jc w:val="center"/>
        <w:rPr>
          <w:rFonts w:ascii="Times New Roman" w:hAnsi="Times New Roman" w:cs="Times New Roman"/>
          <w:sz w:val="28"/>
          <w:szCs w:val="28"/>
        </w:rPr>
      </w:pPr>
      <w:bookmarkStart w:id="53" w:name="sub_1038"/>
      <w:r w:rsidRPr="00037291">
        <w:rPr>
          <w:rFonts w:ascii="Times New Roman" w:hAnsi="Times New Roman" w:cs="Times New Roman"/>
          <w:sz w:val="28"/>
          <w:szCs w:val="28"/>
        </w:rPr>
        <w:t>6. Обжалование решений контрольного органа, действий (бездействия) его должностных лиц</w:t>
      </w:r>
    </w:p>
    <w:p w:rsidR="008B4706" w:rsidRPr="00037291" w:rsidRDefault="008B4706" w:rsidP="008B4706">
      <w:pPr>
        <w:widowControl/>
        <w:ind w:firstLine="851"/>
        <w:jc w:val="center"/>
        <w:rPr>
          <w:rFonts w:ascii="Times New Roman" w:hAnsi="Times New Roman" w:cs="Times New Roman"/>
          <w:sz w:val="28"/>
          <w:szCs w:val="28"/>
        </w:rPr>
      </w:pPr>
    </w:p>
    <w:p w:rsidR="008B4706" w:rsidRPr="00037291" w:rsidRDefault="00122F02" w:rsidP="00241348">
      <w:pPr>
        <w:widowControl/>
        <w:ind w:firstLine="708"/>
        <w:jc w:val="both"/>
        <w:rPr>
          <w:rFonts w:ascii="Times New Roman" w:hAnsi="Times New Roman" w:cs="Times New Roman"/>
          <w:sz w:val="28"/>
          <w:szCs w:val="28"/>
        </w:rPr>
      </w:pPr>
      <w:r w:rsidRPr="00037291">
        <w:rPr>
          <w:rFonts w:ascii="Times New Roman" w:hAnsi="Times New Roman" w:cs="Times New Roman"/>
          <w:sz w:val="28"/>
          <w:szCs w:val="28"/>
        </w:rPr>
        <w:t xml:space="preserve">6.1. </w:t>
      </w:r>
      <w:r w:rsidR="008B4706" w:rsidRPr="00037291">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B4706"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hAnsi="Times New Roman" w:cs="Times New Roman"/>
          <w:sz w:val="28"/>
          <w:szCs w:val="28"/>
        </w:rPr>
        <w:t xml:space="preserve">6.2. </w:t>
      </w:r>
      <w:r w:rsidR="008B4706" w:rsidRPr="00037291">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p>
    <w:bookmarkEnd w:id="37"/>
    <w:bookmarkEnd w:id="53"/>
    <w:p w:rsidR="008B4706" w:rsidRPr="00037291" w:rsidRDefault="008B4706" w:rsidP="008B4706">
      <w:pPr>
        <w:widowControl/>
        <w:ind w:firstLine="851"/>
        <w:jc w:val="center"/>
        <w:rPr>
          <w:rFonts w:ascii="Times New Roman" w:eastAsia="Times New Roman" w:hAnsi="Times New Roman" w:cs="Times New Roman"/>
          <w:color w:val="auto"/>
          <w:sz w:val="28"/>
          <w:szCs w:val="28"/>
        </w:rPr>
      </w:pPr>
    </w:p>
    <w:bookmarkEnd w:id="1"/>
    <w:p w:rsidR="006855F5" w:rsidRPr="00037291" w:rsidRDefault="006855F5" w:rsidP="006855F5">
      <w:pPr>
        <w:widowControl/>
        <w:ind w:firstLine="851"/>
        <w:jc w:val="center"/>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7. Ключевые показатели муниципального контроля и их целевые значения</w:t>
      </w:r>
    </w:p>
    <w:p w:rsidR="006855F5" w:rsidRPr="00037291" w:rsidRDefault="006855F5" w:rsidP="006855F5">
      <w:pPr>
        <w:widowControl/>
        <w:ind w:firstLine="851"/>
        <w:jc w:val="both"/>
        <w:rPr>
          <w:rFonts w:ascii="Times New Roman" w:eastAsia="Times New Roman" w:hAnsi="Times New Roman" w:cs="Times New Roman"/>
          <w:color w:val="auto"/>
          <w:sz w:val="28"/>
          <w:szCs w:val="28"/>
        </w:rPr>
      </w:pPr>
    </w:p>
    <w:p w:rsidR="006855F5" w:rsidRPr="00037291" w:rsidRDefault="00122F02" w:rsidP="00241348">
      <w:pPr>
        <w:widowControl/>
        <w:ind w:firstLine="708"/>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7.1. </w:t>
      </w:r>
      <w:r w:rsidR="006855F5" w:rsidRPr="00037291">
        <w:rPr>
          <w:rFonts w:ascii="Times New Roman" w:eastAsia="Times New Roman" w:hAnsi="Times New Roman" w:cs="Times New Roman"/>
          <w:color w:val="auto"/>
          <w:sz w:val="28"/>
          <w:szCs w:val="28"/>
        </w:rPr>
        <w:t>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6855F5" w:rsidRPr="00037291" w:rsidRDefault="006855F5" w:rsidP="006855F5">
      <w:pPr>
        <w:widowControl/>
        <w:ind w:firstLine="851"/>
        <w:jc w:val="both"/>
        <w:rPr>
          <w:rFonts w:ascii="Times New Roman" w:eastAsia="Times New Roman" w:hAnsi="Times New Roman" w:cs="Times New Roman"/>
          <w:color w:val="auto"/>
          <w:sz w:val="28"/>
          <w:szCs w:val="28"/>
        </w:rPr>
      </w:pPr>
      <w:r w:rsidRPr="00037291">
        <w:rPr>
          <w:rFonts w:ascii="Times New Roman" w:eastAsia="Times New Roman" w:hAnsi="Times New Roman" w:cs="Times New Roman"/>
          <w:color w:val="auto"/>
          <w:sz w:val="28"/>
          <w:szCs w:val="28"/>
        </w:rPr>
        <w:t xml:space="preserve">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w:t>
      </w:r>
      <w:r w:rsidRPr="00037291">
        <w:rPr>
          <w:rFonts w:ascii="Times New Roman" w:eastAsia="Times New Roman" w:hAnsi="Times New Roman" w:cs="Times New Roman"/>
          <w:color w:val="auto"/>
          <w:sz w:val="28"/>
          <w:szCs w:val="28"/>
        </w:rPr>
        <w:lastRenderedPageBreak/>
        <w:t>требований в сфере благоустройства к общему количеству выявленных нарушений за отчетный период;</w:t>
      </w:r>
    </w:p>
    <w:p w:rsidR="006855F5" w:rsidRPr="00037291" w:rsidRDefault="006855F5" w:rsidP="006855F5">
      <w:pPr>
        <w:widowControl/>
        <w:ind w:firstLine="851"/>
        <w:jc w:val="both"/>
        <w:rPr>
          <w:rFonts w:ascii="Times New Roman" w:eastAsia="Times New Roman" w:hAnsi="Times New Roman" w:cs="Times New Roman"/>
          <w:color w:val="auto"/>
          <w:sz w:val="28"/>
          <w:szCs w:val="28"/>
        </w:rPr>
      </w:pPr>
      <w:proofErr w:type="gramStart"/>
      <w:r w:rsidRPr="00037291">
        <w:rPr>
          <w:rFonts w:ascii="Times New Roman" w:eastAsia="Times New Roman" w:hAnsi="Times New Roman" w:cs="Times New Roman"/>
          <w:color w:val="auto"/>
          <w:sz w:val="28"/>
          <w:szCs w:val="28"/>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w:t>
      </w:r>
      <w:proofErr w:type="gramEnd"/>
      <w:r w:rsidRPr="00037291">
        <w:rPr>
          <w:rFonts w:ascii="Times New Roman" w:eastAsia="Times New Roman" w:hAnsi="Times New Roman" w:cs="Times New Roman"/>
          <w:color w:val="auto"/>
          <w:sz w:val="28"/>
          <w:szCs w:val="28"/>
        </w:rPr>
        <w:t xml:space="preserve">) должностных лиц органа муниципального контроля, </w:t>
      </w:r>
      <w:proofErr w:type="gramStart"/>
      <w:r w:rsidRPr="00037291">
        <w:rPr>
          <w:rFonts w:ascii="Times New Roman" w:eastAsia="Times New Roman" w:hAnsi="Times New Roman" w:cs="Times New Roman"/>
          <w:color w:val="auto"/>
          <w:sz w:val="28"/>
          <w:szCs w:val="28"/>
        </w:rPr>
        <w:t>которая</w:t>
      </w:r>
      <w:proofErr w:type="gramEnd"/>
      <w:r w:rsidRPr="00037291">
        <w:rPr>
          <w:rFonts w:ascii="Times New Roman" w:eastAsia="Times New Roman" w:hAnsi="Times New Roman" w:cs="Times New Roman"/>
          <w:color w:val="auto"/>
          <w:sz w:val="28"/>
          <w:szCs w:val="28"/>
        </w:rPr>
        <w:t xml:space="preserve"> рассчитывается как отношение количества жалоб, по которым принято решение об их удовлетворении, к общему количеству жалоб.</w:t>
      </w:r>
    </w:p>
    <w:p w:rsidR="006855F5" w:rsidRPr="00037291" w:rsidRDefault="00122F02" w:rsidP="00241348">
      <w:pPr>
        <w:widowControl/>
        <w:ind w:firstLine="708"/>
        <w:jc w:val="both"/>
        <w:rPr>
          <w:rFonts w:ascii="Times New Roman" w:eastAsia="Times New Roman" w:hAnsi="Times New Roman" w:cs="Times New Roman"/>
          <w:sz w:val="28"/>
          <w:szCs w:val="28"/>
        </w:rPr>
      </w:pPr>
      <w:r w:rsidRPr="00037291">
        <w:rPr>
          <w:rFonts w:ascii="Times New Roman" w:eastAsia="Times New Roman" w:hAnsi="Times New Roman" w:cs="Times New Roman"/>
          <w:sz w:val="28"/>
          <w:szCs w:val="28"/>
        </w:rPr>
        <w:t xml:space="preserve">7.2. </w:t>
      </w:r>
      <w:r w:rsidR="006855F5" w:rsidRPr="00037291">
        <w:rPr>
          <w:rFonts w:ascii="Times New Roman" w:eastAsia="Times New Roman" w:hAnsi="Times New Roman" w:cs="Times New Roman"/>
          <w:sz w:val="28"/>
          <w:szCs w:val="28"/>
        </w:rPr>
        <w:t>Целевыми значениями для ключевых показателей, указанных в </w:t>
      </w:r>
      <w:hyperlink r:id="rId12" w:anchor="/document/401416472/entry/1000101" w:history="1">
        <w:r w:rsidR="006855F5" w:rsidRPr="00037291">
          <w:rPr>
            <w:rFonts w:ascii="Times New Roman" w:eastAsia="Times New Roman" w:hAnsi="Times New Roman" w:cs="Times New Roman"/>
            <w:sz w:val="28"/>
            <w:szCs w:val="28"/>
          </w:rPr>
          <w:t>подпунктах «а»</w:t>
        </w:r>
      </w:hyperlink>
      <w:r w:rsidR="006855F5" w:rsidRPr="00037291">
        <w:rPr>
          <w:rFonts w:ascii="Times New Roman" w:eastAsia="Times New Roman" w:hAnsi="Times New Roman" w:cs="Times New Roman"/>
          <w:sz w:val="28"/>
          <w:szCs w:val="28"/>
        </w:rPr>
        <w:t> </w:t>
      </w:r>
      <w:proofErr w:type="gramStart"/>
      <w:r w:rsidR="006855F5" w:rsidRPr="00037291">
        <w:rPr>
          <w:rFonts w:ascii="Times New Roman" w:eastAsia="Times New Roman" w:hAnsi="Times New Roman" w:cs="Times New Roman"/>
          <w:sz w:val="28"/>
          <w:szCs w:val="28"/>
        </w:rPr>
        <w:t>и «</w:t>
      </w:r>
      <w:hyperlink r:id="rId13" w:anchor="/document/401416472/entry/1000102" w:history="1">
        <w:r w:rsidR="006855F5" w:rsidRPr="00037291">
          <w:rPr>
            <w:rFonts w:ascii="Times New Roman" w:eastAsia="Times New Roman" w:hAnsi="Times New Roman" w:cs="Times New Roman"/>
            <w:sz w:val="28"/>
            <w:szCs w:val="28"/>
          </w:rPr>
          <w:t>б</w:t>
        </w:r>
        <w:proofErr w:type="gramEnd"/>
        <w:r w:rsidR="006855F5" w:rsidRPr="00037291">
          <w:rPr>
            <w:rFonts w:ascii="Times New Roman" w:eastAsia="Times New Roman" w:hAnsi="Times New Roman" w:cs="Times New Roman"/>
            <w:sz w:val="28"/>
            <w:szCs w:val="28"/>
          </w:rPr>
          <w:t xml:space="preserve">» пункта </w:t>
        </w:r>
      </w:hyperlink>
      <w:r w:rsidR="006855F5" w:rsidRPr="00037291">
        <w:rPr>
          <w:rFonts w:ascii="Times New Roman" w:eastAsia="Times New Roman" w:hAnsi="Times New Roman" w:cs="Times New Roman"/>
          <w:sz w:val="28"/>
          <w:szCs w:val="28"/>
        </w:rPr>
        <w:t>7</w:t>
      </w:r>
      <w:r w:rsidRPr="00037291">
        <w:rPr>
          <w:rFonts w:ascii="Times New Roman" w:eastAsia="Times New Roman" w:hAnsi="Times New Roman" w:cs="Times New Roman"/>
          <w:sz w:val="28"/>
          <w:szCs w:val="28"/>
        </w:rPr>
        <w:t>.1.</w:t>
      </w:r>
      <w:r w:rsidR="006855F5" w:rsidRPr="00037291">
        <w:rPr>
          <w:rFonts w:ascii="Times New Roman" w:eastAsia="Times New Roman" w:hAnsi="Times New Roman" w:cs="Times New Roman"/>
          <w:sz w:val="28"/>
          <w:szCs w:val="28"/>
        </w:rPr>
        <w:t> настоящего Порядка, являются 1/3 и 1 соответственно.</w:t>
      </w:r>
    </w:p>
    <w:p w:rsidR="00122F02" w:rsidRPr="00037291" w:rsidRDefault="00122F02" w:rsidP="006855F5">
      <w:pPr>
        <w:widowControl/>
        <w:jc w:val="center"/>
        <w:rPr>
          <w:rFonts w:ascii="Times New Roman" w:eastAsiaTheme="minorHAnsi" w:hAnsi="Times New Roman" w:cs="Times New Roman"/>
          <w:color w:val="auto"/>
          <w:sz w:val="28"/>
          <w:szCs w:val="28"/>
          <w:lang w:eastAsia="en-US"/>
        </w:rPr>
      </w:pPr>
    </w:p>
    <w:p w:rsidR="008B4706" w:rsidRPr="00037291" w:rsidRDefault="00122F02" w:rsidP="006855F5">
      <w:pPr>
        <w:widowControl/>
        <w:jc w:val="center"/>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8</w:t>
      </w:r>
      <w:r w:rsidR="008B4706" w:rsidRPr="00037291">
        <w:rPr>
          <w:rFonts w:ascii="Times New Roman" w:eastAsiaTheme="minorHAnsi" w:hAnsi="Times New Roman" w:cs="Times New Roman"/>
          <w:color w:val="auto"/>
          <w:sz w:val="28"/>
          <w:szCs w:val="28"/>
          <w:lang w:eastAsia="en-US"/>
        </w:rPr>
        <w:t>. Заключительные положения</w:t>
      </w:r>
    </w:p>
    <w:p w:rsidR="008B4706" w:rsidRPr="00037291" w:rsidRDefault="008B4706" w:rsidP="008B4706">
      <w:pPr>
        <w:widowControl/>
        <w:jc w:val="both"/>
        <w:rPr>
          <w:rFonts w:ascii="Times New Roman" w:eastAsiaTheme="minorHAnsi" w:hAnsi="Times New Roman" w:cs="Times New Roman"/>
          <w:color w:val="auto"/>
          <w:sz w:val="28"/>
          <w:szCs w:val="28"/>
          <w:lang w:eastAsia="en-US"/>
        </w:rPr>
      </w:pPr>
    </w:p>
    <w:p w:rsidR="008B4706" w:rsidRPr="00037291" w:rsidRDefault="00122F02" w:rsidP="00241348">
      <w:pPr>
        <w:widowControl/>
        <w:ind w:firstLine="708"/>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8.1. </w:t>
      </w:r>
      <w:r w:rsidR="008B4706" w:rsidRPr="00037291">
        <w:rPr>
          <w:rFonts w:ascii="Times New Roman" w:eastAsiaTheme="minorHAnsi" w:hAnsi="Times New Roman" w:cs="Times New Roman"/>
          <w:color w:val="auto"/>
          <w:sz w:val="28"/>
          <w:szCs w:val="28"/>
          <w:lang w:eastAsia="en-US"/>
        </w:rPr>
        <w:t>Настоящее Положение вступает в силу с 01.01.2022 года.</w:t>
      </w:r>
    </w:p>
    <w:p w:rsidR="008B4706" w:rsidRPr="008B4706" w:rsidRDefault="00122F02" w:rsidP="00241348">
      <w:pPr>
        <w:widowControl/>
        <w:ind w:firstLine="708"/>
        <w:jc w:val="both"/>
        <w:rPr>
          <w:rFonts w:ascii="Times New Roman" w:eastAsiaTheme="minorHAnsi" w:hAnsi="Times New Roman" w:cs="Times New Roman"/>
          <w:color w:val="auto"/>
          <w:sz w:val="28"/>
          <w:szCs w:val="28"/>
          <w:lang w:eastAsia="en-US"/>
        </w:rPr>
      </w:pPr>
      <w:r w:rsidRPr="00037291">
        <w:rPr>
          <w:rFonts w:ascii="Times New Roman" w:eastAsiaTheme="minorHAnsi" w:hAnsi="Times New Roman" w:cs="Times New Roman"/>
          <w:color w:val="auto"/>
          <w:sz w:val="28"/>
          <w:szCs w:val="28"/>
          <w:lang w:eastAsia="en-US"/>
        </w:rPr>
        <w:t xml:space="preserve">8.2.  </w:t>
      </w:r>
      <w:r w:rsidR="008B4706" w:rsidRPr="00037291">
        <w:rPr>
          <w:rFonts w:ascii="Times New Roman" w:eastAsiaTheme="minorHAnsi" w:hAnsi="Times New Roman" w:cs="Times New Roman"/>
          <w:color w:val="auto"/>
          <w:sz w:val="28"/>
          <w:szCs w:val="28"/>
          <w:lang w:eastAsia="en-US"/>
        </w:rPr>
        <w:t>До 31.12.2023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bookmarkStart w:id="54" w:name="_GoBack"/>
      <w:bookmarkEnd w:id="54"/>
    </w:p>
    <w:p w:rsidR="001916A8" w:rsidRPr="006855F5" w:rsidRDefault="001916A8" w:rsidP="007F3AB8">
      <w:pPr>
        <w:pStyle w:val="a4"/>
        <w:rPr>
          <w:rStyle w:val="a3"/>
          <w:rFonts w:ascii="Times New Roman" w:hAnsi="Times New Roman" w:cs="Times New Roman"/>
          <w:b w:val="0"/>
          <w:sz w:val="28"/>
          <w:szCs w:val="28"/>
        </w:rPr>
        <w:sectPr w:rsidR="001916A8" w:rsidRPr="006855F5" w:rsidSect="00AB2DBA">
          <w:pgSz w:w="11909" w:h="16838"/>
          <w:pgMar w:top="709" w:right="569" w:bottom="709" w:left="1134" w:header="0" w:footer="3" w:gutter="0"/>
          <w:cols w:space="720"/>
          <w:noEndnote/>
          <w:docGrid w:linePitch="360"/>
        </w:sectPr>
      </w:pPr>
    </w:p>
    <w:p w:rsidR="00C247BD" w:rsidRPr="00C247BD" w:rsidRDefault="00C247BD" w:rsidP="00122F02">
      <w:pPr>
        <w:pStyle w:val="a4"/>
        <w:ind w:right="852"/>
        <w:jc w:val="both"/>
        <w:rPr>
          <w:rStyle w:val="a3"/>
          <w:rFonts w:ascii="Times New Roman" w:hAnsi="Times New Roman" w:cs="Times New Roman"/>
          <w:b w:val="0"/>
          <w:sz w:val="26"/>
          <w:szCs w:val="26"/>
        </w:rPr>
      </w:pPr>
    </w:p>
    <w:sectPr w:rsidR="00C247BD" w:rsidRPr="00C247BD" w:rsidSect="007F3AB8">
      <w:pgSz w:w="11909" w:h="16838"/>
      <w:pgMar w:top="284" w:right="994"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7B2"/>
    <w:multiLevelType w:val="multilevel"/>
    <w:tmpl w:val="B08446D0"/>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39F3716D"/>
    <w:multiLevelType w:val="hybridMultilevel"/>
    <w:tmpl w:val="BB5421C8"/>
    <w:lvl w:ilvl="0" w:tplc="418C0B7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7FAD699F"/>
    <w:multiLevelType w:val="hybridMultilevel"/>
    <w:tmpl w:val="3C76E32A"/>
    <w:lvl w:ilvl="0" w:tplc="4EC69B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AA"/>
    <w:rsid w:val="00037291"/>
    <w:rsid w:val="000D0172"/>
    <w:rsid w:val="000D7B68"/>
    <w:rsid w:val="00122F02"/>
    <w:rsid w:val="001415F1"/>
    <w:rsid w:val="0016731F"/>
    <w:rsid w:val="001916A8"/>
    <w:rsid w:val="00241348"/>
    <w:rsid w:val="003B0756"/>
    <w:rsid w:val="003E6BCB"/>
    <w:rsid w:val="00461044"/>
    <w:rsid w:val="006855F5"/>
    <w:rsid w:val="006C3983"/>
    <w:rsid w:val="007A55EF"/>
    <w:rsid w:val="007F3AB8"/>
    <w:rsid w:val="008867BE"/>
    <w:rsid w:val="008B4706"/>
    <w:rsid w:val="008C399D"/>
    <w:rsid w:val="00901F75"/>
    <w:rsid w:val="00914F4D"/>
    <w:rsid w:val="00991061"/>
    <w:rsid w:val="009A1983"/>
    <w:rsid w:val="00A674CD"/>
    <w:rsid w:val="00AB2DBA"/>
    <w:rsid w:val="00AD531F"/>
    <w:rsid w:val="00C247BD"/>
    <w:rsid w:val="00EC7BD5"/>
    <w:rsid w:val="00FB3FAA"/>
    <w:rsid w:val="00FF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47B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47BD"/>
    <w:rPr>
      <w:b/>
      <w:bCs/>
    </w:rPr>
  </w:style>
  <w:style w:type="paragraph" w:styleId="a4">
    <w:name w:val="No Spacing"/>
    <w:uiPriority w:val="1"/>
    <w:qFormat/>
    <w:rsid w:val="00C247BD"/>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rsid w:val="00C24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aa">
    <w:name w:val="WWNum1aa"/>
    <w:basedOn w:val="a2"/>
    <w:rsid w:val="00FF2502"/>
    <w:pPr>
      <w:numPr>
        <w:numId w:val="1"/>
      </w:numPr>
    </w:pPr>
  </w:style>
  <w:style w:type="paragraph" w:styleId="a6">
    <w:name w:val="Balloon Text"/>
    <w:basedOn w:val="a"/>
    <w:link w:val="a7"/>
    <w:uiPriority w:val="99"/>
    <w:semiHidden/>
    <w:unhideWhenUsed/>
    <w:rsid w:val="009A1983"/>
    <w:rPr>
      <w:rFonts w:ascii="Calibri" w:hAnsi="Calibri" w:cs="Calibri"/>
      <w:sz w:val="16"/>
      <w:szCs w:val="16"/>
    </w:rPr>
  </w:style>
  <w:style w:type="character" w:customStyle="1" w:styleId="a7">
    <w:name w:val="Текст выноски Знак"/>
    <w:basedOn w:val="a0"/>
    <w:link w:val="a6"/>
    <w:uiPriority w:val="99"/>
    <w:semiHidden/>
    <w:rsid w:val="009A1983"/>
    <w:rPr>
      <w:rFonts w:ascii="Calibri" w:eastAsia="Courier New" w:hAnsi="Calibri" w:cs="Calibri"/>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47B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47BD"/>
    <w:rPr>
      <w:b/>
      <w:bCs/>
    </w:rPr>
  </w:style>
  <w:style w:type="paragraph" w:styleId="a4">
    <w:name w:val="No Spacing"/>
    <w:uiPriority w:val="1"/>
    <w:qFormat/>
    <w:rsid w:val="00C247BD"/>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rsid w:val="00C24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aa">
    <w:name w:val="WWNum1aa"/>
    <w:basedOn w:val="a2"/>
    <w:rsid w:val="00FF2502"/>
    <w:pPr>
      <w:numPr>
        <w:numId w:val="1"/>
      </w:numPr>
    </w:pPr>
  </w:style>
  <w:style w:type="paragraph" w:styleId="a6">
    <w:name w:val="Balloon Text"/>
    <w:basedOn w:val="a"/>
    <w:link w:val="a7"/>
    <w:uiPriority w:val="99"/>
    <w:semiHidden/>
    <w:unhideWhenUsed/>
    <w:rsid w:val="009A1983"/>
    <w:rPr>
      <w:rFonts w:ascii="Calibri" w:hAnsi="Calibri" w:cs="Calibri"/>
      <w:sz w:val="16"/>
      <w:szCs w:val="16"/>
    </w:rPr>
  </w:style>
  <w:style w:type="character" w:customStyle="1" w:styleId="a7">
    <w:name w:val="Текст выноски Знак"/>
    <w:basedOn w:val="a0"/>
    <w:link w:val="a6"/>
    <w:uiPriority w:val="99"/>
    <w:semiHidden/>
    <w:rsid w:val="009A1983"/>
    <w:rPr>
      <w:rFonts w:ascii="Calibri" w:eastAsia="Courier New" w:hAnsi="Calibri" w:cs="Calibri"/>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50"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internet.garant.ru/document/redirect/12146661/0"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4449814/1602" TargetMode="External"/><Relationship Id="rId11" Type="http://schemas.openxmlformats.org/officeDocument/2006/relationships/hyperlink" Target="http://internet.garant.ru/document/redirect/74449814/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74449814/8204" TargetMode="External"/><Relationship Id="rId4" Type="http://schemas.openxmlformats.org/officeDocument/2006/relationships/settings" Target="settings.xml"/><Relationship Id="rId9" Type="http://schemas.openxmlformats.org/officeDocument/2006/relationships/hyperlink" Target="http://internet.garant.ru/document/redirect/74449814/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13</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2021-10-28T10:11:00Z</cp:lastPrinted>
  <dcterms:created xsi:type="dcterms:W3CDTF">2021-10-27T04:34:00Z</dcterms:created>
  <dcterms:modified xsi:type="dcterms:W3CDTF">2021-10-29T10:43:00Z</dcterms:modified>
</cp:coreProperties>
</file>