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CE" w:rsidRPr="00E748CE" w:rsidRDefault="00E748CE" w:rsidP="0035283B">
      <w:pPr>
        <w:pStyle w:val="a6"/>
        <w:rPr>
          <w:rStyle w:val="a5"/>
          <w:b w:val="0"/>
          <w:bCs/>
          <w:color w:val="auto"/>
        </w:rPr>
      </w:pPr>
      <w:r w:rsidRPr="00E748CE">
        <w:rPr>
          <w:rStyle w:val="a5"/>
          <w:b w:val="0"/>
          <w:bCs/>
          <w:color w:val="auto"/>
        </w:rPr>
        <w:t xml:space="preserve">Территориальный отдел  Управления </w:t>
      </w:r>
      <w:proofErr w:type="spellStart"/>
      <w:r w:rsidRPr="00E748CE">
        <w:rPr>
          <w:rStyle w:val="a5"/>
          <w:b w:val="0"/>
          <w:bCs/>
          <w:color w:val="auto"/>
        </w:rPr>
        <w:t>Роспотребнадзора</w:t>
      </w:r>
      <w:proofErr w:type="spellEnd"/>
      <w:r w:rsidRPr="00E748CE">
        <w:rPr>
          <w:rStyle w:val="a5"/>
          <w:b w:val="0"/>
          <w:bCs/>
          <w:color w:val="auto"/>
        </w:rPr>
        <w:t xml:space="preserve"> по РТ (Татарстан) в </w:t>
      </w:r>
      <w:proofErr w:type="spellStart"/>
      <w:r w:rsidRPr="00E748CE">
        <w:rPr>
          <w:rStyle w:val="a5"/>
          <w:b w:val="0"/>
          <w:bCs/>
          <w:color w:val="auto"/>
        </w:rPr>
        <w:t>Бугульминском</w:t>
      </w:r>
      <w:proofErr w:type="spellEnd"/>
      <w:r w:rsidRPr="00E748CE">
        <w:rPr>
          <w:rStyle w:val="a5"/>
          <w:b w:val="0"/>
          <w:bCs/>
          <w:color w:val="auto"/>
        </w:rPr>
        <w:t xml:space="preserve">,  </w:t>
      </w:r>
      <w:proofErr w:type="spellStart"/>
      <w:r w:rsidRPr="00E748CE">
        <w:rPr>
          <w:rStyle w:val="a5"/>
          <w:b w:val="0"/>
          <w:bCs/>
          <w:color w:val="auto"/>
        </w:rPr>
        <w:t>Азнакаевском</w:t>
      </w:r>
      <w:proofErr w:type="spellEnd"/>
      <w:r w:rsidRPr="00E748CE">
        <w:rPr>
          <w:rStyle w:val="a5"/>
          <w:b w:val="0"/>
          <w:bCs/>
          <w:color w:val="auto"/>
        </w:rPr>
        <w:t xml:space="preserve">, </w:t>
      </w:r>
      <w:proofErr w:type="spellStart"/>
      <w:r w:rsidRPr="00E748CE">
        <w:rPr>
          <w:rStyle w:val="a5"/>
          <w:b w:val="0"/>
          <w:bCs/>
          <w:color w:val="auto"/>
        </w:rPr>
        <w:t>Бавлинском</w:t>
      </w:r>
      <w:proofErr w:type="gramStart"/>
      <w:r w:rsidRPr="00E748CE">
        <w:rPr>
          <w:rStyle w:val="a5"/>
          <w:b w:val="0"/>
          <w:bCs/>
          <w:color w:val="auto"/>
        </w:rPr>
        <w:t>,Ю</w:t>
      </w:r>
      <w:proofErr w:type="gramEnd"/>
      <w:r w:rsidRPr="00E748CE">
        <w:rPr>
          <w:rStyle w:val="a5"/>
          <w:b w:val="0"/>
          <w:bCs/>
          <w:color w:val="auto"/>
        </w:rPr>
        <w:t>тазинском</w:t>
      </w:r>
      <w:proofErr w:type="spellEnd"/>
      <w:r w:rsidRPr="00E748CE">
        <w:rPr>
          <w:rStyle w:val="a5"/>
          <w:b w:val="0"/>
          <w:bCs/>
          <w:color w:val="auto"/>
        </w:rPr>
        <w:t xml:space="preserve"> районах,</w:t>
      </w:r>
      <w:bookmarkStart w:id="0" w:name="_GoBack"/>
    </w:p>
    <w:bookmarkEnd w:id="0"/>
    <w:p w:rsidR="00E748CE" w:rsidRPr="0035283B" w:rsidRDefault="00E748CE" w:rsidP="0035283B">
      <w:pPr>
        <w:pStyle w:val="a6"/>
        <w:rPr>
          <w:rFonts w:ascii="Times New Roman" w:eastAsia="Times New Roman" w:hAnsi="Times New Roman" w:cs="Times New Roman"/>
          <w:lang w:eastAsia="x-none"/>
        </w:rPr>
      </w:pPr>
      <w:r w:rsidRPr="00E748CE">
        <w:rPr>
          <w:rStyle w:val="a5"/>
          <w:b w:val="0"/>
          <w:bCs/>
          <w:color w:val="auto"/>
        </w:rPr>
        <w:t xml:space="preserve"> информирует 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что обратить внимание при выборе сладкого новогоднего подарка?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новогодних праздников на всех предприятиях оптовой и розничной торговли началась широкая продажа сладких новогодних подарков (от разных производителей). Какой же Новый год обойдется без сладкого новогоднего подарка для наших детей. И для его правильного выбора в целях безопасности здоровья детского населения, Управление </w:t>
      </w:r>
      <w:proofErr w:type="spellStart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рекомендует и напоминает, что приобретать их нужно в местах санкционированной (организованной) торговли.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что же обратить внимание при выборе сладкого подарка? 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необходимо обратить внимание на наличие (целостность) упаковки и наличие маркировки (этикетки), которая должна быть четкой, легко читаемой, понятной покупателю и содержать необходимую информацию на русском языке: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продукта;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кондитерских изделий, входящих в состав подарка;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местонахождение изготовителя;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масса подарка;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товарный знак;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пищевая ценность (без указания пищевой ценности каждого конкретного наименования изделия);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хранения;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изготовления и дата упаковки;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хранения;</w:t>
      </w:r>
    </w:p>
    <w:p w:rsidR="00E748CE" w:rsidRPr="00E748CE" w:rsidRDefault="00E748CE" w:rsidP="00E748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подтверждении соответствия товаров установленным требованиям.</w:t>
      </w:r>
    </w:p>
    <w:p w:rsidR="00E748CE" w:rsidRPr="00E748CE" w:rsidRDefault="00E748CE" w:rsidP="00E748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Сладкий новогодний подарок (детский) должен иметь упаковку (в виде коробки (картонной, полиэтиленовой и прочее) или игрушки (</w:t>
      </w:r>
      <w:proofErr w:type="spellStart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мягконабивной</w:t>
      </w:r>
      <w:proofErr w:type="spellEnd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пластмассовой и прочее)). Упаковка новогоднего </w:t>
      </w: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подарка также должна иметь маркировку (этикетку) о соответствии требованиям </w:t>
      </w:r>
      <w:proofErr w:type="gramStart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005/2011 «О безопасности упаковки» или о соответствии требованиям ТР ТС 008/2011 «О безопасности игрушки» -  в случае, если упаковка представлена в виде игрушки. Маркировка должна быть читаемой и понятной покупателю.</w:t>
      </w:r>
    </w:p>
    <w:p w:rsidR="00E748CE" w:rsidRPr="00E748CE" w:rsidRDefault="00E748CE" w:rsidP="00E748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Упаковка должна </w:t>
      </w:r>
      <w:proofErr w:type="spellStart"/>
      <w:r w:rsidRPr="007A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быть</w:t>
      </w: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прочной</w:t>
      </w:r>
      <w:proofErr w:type="spellEnd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плотно закрытой, не деформированной, надежно защищать внутреннее содержимое (конфеты и прочие сладости) от внешнего воздействия.</w:t>
      </w:r>
    </w:p>
    <w:p w:rsidR="00E748CE" w:rsidRPr="00E748CE" w:rsidRDefault="00E748CE" w:rsidP="00E748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обратить внимание на состав продукции, а именно: </w:t>
      </w:r>
      <w:r w:rsidRPr="007A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рекомендуется включение</w:t>
      </w: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сладкого подарка для детей карамели, в том числе леденцовой, конфет, содержащих в своем составе арахис, ядро абрикосовой косточки, алкоголь, натуральный кофе, этиловый спирт, а также жевательной резинки, так как указанные продукты входят в перечень продуктов, использование которых в организациях общественного питания детей не допускается.</w:t>
      </w:r>
      <w:proofErr w:type="gramEnd"/>
    </w:p>
    <w:p w:rsidR="00E748CE" w:rsidRPr="00E748CE" w:rsidRDefault="00E748CE" w:rsidP="00E748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кондитерского набора может входить игрушка. При этом игрушка, находящаяся в подарке, должна иметь собственную упаковку и маркировку, должна быть </w:t>
      </w:r>
      <w:proofErr w:type="spellStart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нетравмоопасной</w:t>
      </w:r>
      <w:proofErr w:type="spellEnd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Допускается наружное размещение игрушки пластмассовой (</w:t>
      </w:r>
      <w:proofErr w:type="spellStart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мягконабивной</w:t>
      </w:r>
      <w:proofErr w:type="spellEnd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) без упаковки снаружи упаковки пищевого продукта.</w:t>
      </w:r>
    </w:p>
    <w:p w:rsidR="00E748CE" w:rsidRPr="00E748CE" w:rsidRDefault="00E748CE" w:rsidP="00E748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сладких новогодних подарков </w:t>
      </w:r>
      <w:r w:rsidRPr="007A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потребитель имеет право</w:t>
      </w: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ознакомиться с документами, подтверждающими качество и безопасность товаров. По требованию потребителя продавец обязан предоставить их для ознакомления.</w:t>
      </w:r>
    </w:p>
    <w:p w:rsidR="00E748CE" w:rsidRPr="00E748CE" w:rsidRDefault="00E748CE" w:rsidP="00E748C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Потребитель имеет </w:t>
      </w:r>
      <w:proofErr w:type="spellStart"/>
      <w:r w:rsidRPr="007A6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</w:t>
      </w:r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</w:t>
      </w:r>
      <w:proofErr w:type="spellEnd"/>
      <w:r w:rsidRPr="00E74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уплаченные деньги, либо обменять товар на качественный, с соответствующим перерасчетом стоимости (ст. 18 Федерального Закона РФ от 07.02.1992г. № 2300-1 «О защите прав потребителей»).</w:t>
      </w:r>
    </w:p>
    <w:p w:rsidR="00BB4C01" w:rsidRPr="007A6D53" w:rsidRDefault="00BB4C01">
      <w:pPr>
        <w:rPr>
          <w:sz w:val="28"/>
          <w:szCs w:val="28"/>
        </w:rPr>
      </w:pPr>
    </w:p>
    <w:sectPr w:rsidR="00BB4C01" w:rsidRPr="007A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2E7"/>
    <w:multiLevelType w:val="multilevel"/>
    <w:tmpl w:val="57A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CE"/>
    <w:rsid w:val="0035283B"/>
    <w:rsid w:val="007A6D53"/>
    <w:rsid w:val="00BB4C01"/>
    <w:rsid w:val="00D512F3"/>
    <w:rsid w:val="00E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8CE"/>
    <w:rPr>
      <w:b/>
      <w:bCs/>
    </w:rPr>
  </w:style>
  <w:style w:type="paragraph" w:styleId="2">
    <w:name w:val="Body Text 2"/>
    <w:aliases w:val="Знак, Знак Знак, Знак,Знак Знак, Знак2,Основной текст 2 Знак1 Знак1,Основной текст 2 Знак Знак Знак1,Основной текст 2 Знак1 Знак1 Знак Знак,Основной текст 2 Знак Знак Знак1 Знак Знак,Основной текст 2 Знак1 Знак1 Знак Знак Знак Знак"/>
    <w:basedOn w:val="a"/>
    <w:link w:val="20"/>
    <w:rsid w:val="00E748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aliases w:val="Знак Знак1, Знак Знак Знак, Знак Знак1,Знак Знак Знак, Знак2 Знак,Основной текст 2 Знак1 Знак1 Знак,Основной текст 2 Знак Знак Знак1 Знак,Основной текст 2 Знак1 Знак1 Знак Знак Знак,Основной текст 2 Знак Знак Знак1 Знак Знак Знак"/>
    <w:basedOn w:val="a0"/>
    <w:link w:val="2"/>
    <w:rsid w:val="00E748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Сравнение редакций. Добавленный фрагмент"/>
    <w:uiPriority w:val="99"/>
    <w:rsid w:val="00E748CE"/>
    <w:rPr>
      <w:b/>
      <w:color w:val="0000FF"/>
    </w:rPr>
  </w:style>
  <w:style w:type="character" w:customStyle="1" w:styleId="10">
    <w:name w:val="Заголовок 1 Знак"/>
    <w:basedOn w:val="a0"/>
    <w:link w:val="1"/>
    <w:uiPriority w:val="9"/>
    <w:rsid w:val="0035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3528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2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8CE"/>
    <w:rPr>
      <w:b/>
      <w:bCs/>
    </w:rPr>
  </w:style>
  <w:style w:type="paragraph" w:styleId="2">
    <w:name w:val="Body Text 2"/>
    <w:aliases w:val="Знак, Знак Знак, Знак,Знак Знак, Знак2,Основной текст 2 Знак1 Знак1,Основной текст 2 Знак Знак Знак1,Основной текст 2 Знак1 Знак1 Знак Знак,Основной текст 2 Знак Знак Знак1 Знак Знак,Основной текст 2 Знак1 Знак1 Знак Знак Знак Знак"/>
    <w:basedOn w:val="a"/>
    <w:link w:val="20"/>
    <w:rsid w:val="00E748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aliases w:val="Знак Знак1, Знак Знак Знак, Знак Знак1,Знак Знак Знак, Знак2 Знак,Основной текст 2 Знак1 Знак1 Знак,Основной текст 2 Знак Знак Знак1 Знак,Основной текст 2 Знак1 Знак1 Знак Знак Знак,Основной текст 2 Знак Знак Знак1 Знак Знак Знак"/>
    <w:basedOn w:val="a0"/>
    <w:link w:val="2"/>
    <w:rsid w:val="00E748C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Сравнение редакций. Добавленный фрагмент"/>
    <w:uiPriority w:val="99"/>
    <w:rsid w:val="00E748CE"/>
    <w:rPr>
      <w:b/>
      <w:color w:val="0000FF"/>
    </w:rPr>
  </w:style>
  <w:style w:type="character" w:customStyle="1" w:styleId="10">
    <w:name w:val="Заголовок 1 Знак"/>
    <w:basedOn w:val="a0"/>
    <w:link w:val="1"/>
    <w:uiPriority w:val="9"/>
    <w:rsid w:val="0035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3528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28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2021-12-15T05:16:00Z</dcterms:created>
  <dcterms:modified xsi:type="dcterms:W3CDTF">2021-12-15T05:16:00Z</dcterms:modified>
</cp:coreProperties>
</file>