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F4" w:rsidRPr="00420FF4" w:rsidRDefault="00420FF4" w:rsidP="00420FF4">
      <w:pPr>
        <w:spacing w:before="100" w:beforeAutospacing="1" w:after="0" w:line="32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25 апреля -  Всемирный день  борьбы с малярией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25 апреля 2022 года мировая общественность в двенадцатый раз будет отмечать Всемирный день борьбы с малярией (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WorldMalaria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Day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под девизом «Нулевой уровень смертности от малярии начинается с меня».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Малярия является угрожающим жизни заболеванием, которое оказывает негативное воздействие на здоровье людей и вызывает летальные исходы.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последние годы прогресс в борьбе с малярией в мире, особенно в странах Африканского континента, замедлился, что обусловлено дефицитом финансирования мероприятий по борьбе с малярией на международном и национальных уровнях, а также пандемией COVID-19.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 В 2020 году общее количество случаев малярии в мире составило 241 млн. (2019 году – 229 млн.) и эта болезнь унесла жизни более 627 тыс. человек (2019 году – 409 тыс.). Увеличение числа случаев и смертности от малярии связаны с перебоями в оказании медицинских услуг во время пандемии COVID-19.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 Российской Федерации в 2021 году число завозных случаев малярии увеличилось на 62% и составило 94 случая (показатель заболеваемости 0,06 на 100 тыс. населения) против – 58 случаев в 2020 году (показатель заболеваемости 0,04 на 100 тыс. населения).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структуре заболевших взрослое население составило 99%. Среди детей до 17 лет зарегистрирован 1 случай малярии (у ребенка до 5 лет).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случаи малярии, зарегистрированные в 2021 году, завезены из стран дальнего зарубежья (из стран Африканского континента 83 случая, Южной Америки – 5, Азии – 6). Максимальное количество случаев малярии (27 случаев или 28,7% от числа всех случаев) завезено из Центрально-Африканской Республики.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2021 году случаи малярии были зарегистрированы в 32 субъектах Российской Федерации (в 2020 году – в 24 субъектах). Наибольшее число случаев малярии зарегистрировано в городах Москве (26 случаев), Санкт-Петербурге (13 случаев), Ростовской области (5 случаев), Республике Башкортостан, Краснодарском крае – по 4 случая.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Завоз малярии в 74 случаях (79%) осуществлен российскими гражданами, в 20 случаях (21%) – гражданами других стран, посещавших Российскую Федерацию, в основном, с туристической (домашние и семейные визиты) и учебной целью. </w:t>
      </w: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Граждане России заражались малярией на территориях эндемичных стран при посещениях их с деловой (30 случаев), туристической (22 случая), служебной (22 случая) целями.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Длительность пребывания граждан России, заболевших малярией в 2021 году, на территории эндемичных стран составила от 5 дней до 2-5 лет.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Заражение российских граждан малярией при пребывании в эндемичных странах свидетельствует о недостатках мер профилактики или их отсутствии.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Республике Татарстан местные случаи заболевания малярией не регистрируется 14 эпидемических сезонов, в 2020 году зарегистрировано 2 завозных случая тропической малярии из Танзании, в 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т.ч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1 – с летальным исходом, за </w:t>
      </w: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истекший период  2022 года зарегистрирован 1 завозной случай тропической малярии из Зимбабве.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известно, болезнь легче предупредить, чем лечить, поэтому за неделю до выезда в «тропики» следует начинать регулярный прием противомалярийного препарата, который обеспечит защиту организма. Прием препарата необходимо продолжать весь период пребывания в тропических странах и один месяц после возвращения на родину. Выбор лекарства зависит от страны пребывания, а его доза определяется врачом.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рекомендуется использовать средства защиты от укусов комаров: смазывать открытые части тела отпугивающими средствами (репеллентами), 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засетчивать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 окна и двери сеткой или марлей, обрабатывать помещения аэрозольными инсектицидами.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Тропическая малярия способна привести к смерти менее чем за 48 часов после появления первых симптомов и чем точнее Вы будете выполнять правила профилактики малярии, тем меньше вероятность заболеть этой болезнью!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Справочно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Малярия – паразитарная тропическая болезнь, характеризующаяся приступами лихорадки, анемией и увеличением селезенки. Существует 4 вида малярии: тропическая, трехдневная, четырехдневная и </w:t>
      </w: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овале-малярия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Наиболее тяжелая - тропическая. Малярия передается от больного человека к </w:t>
      </w: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здоровому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 через укусы комаров, 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котолрыеявляются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переносчиками возбудителей малярии. Существует и еще два пути заражения при переливании крови и </w:t>
      </w: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внутриутробный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когда больная малярией женщина заражает своего будущего ребенка. Попавшие, в организм человека во время укуса малярийных комаров паразиты циркулируют в крови, а затем заносятся в печень, в клетках которой и развиваются.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Инкубационный (скрытый) период развития паразитов колеблется от семи дней до трех лет. Такая амплитуда зависит от вида малярии, при тропической малярии инкубационный период короткий. Болезнь начинается с симптомов общей интоксикации (слабость, разбитость, сильная головная боль, </w:t>
      </w:r>
      <w:proofErr w:type="spell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познабливание</w:t>
      </w:r>
      <w:proofErr w:type="spell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). Затем наступают, повторяющиеся приступы лихорадки, температура тела поднимается до 40 градусов и выше, держится несколько часов и сопровождается ознобом и сильным потоотделением в конце приступа. Если отмечается четкое повторение таких приступов через определенное время – ежедневно (через день или через два дня), следует подумать о возможном заболевании малярией.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Тропическая малярия наиболее тяжелая форма малярии. Инкубационный период колеблется от 8 до 16 дней. За 3-4 дня до развития клинических симптомов могут отмечаться головная боль, утомляемость, тошнота, снижение аппетита. Начальные проявления характеризуются выраженным ознобом, чувством жара, сильной головной болью. В ряде случаев приступы малярии наступают без озноба. Лихорадка в начале заболевания может быть постоянной без выраженных приступов, что затрудняет диагностику. При поздней диагностике и задержке с лечением тропическая малярия принять «злокачественное течение». Особенно увеличивается риск развития </w:t>
      </w: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«злокачественной» малярии при задержке с лечением более 6 дней от начала болезни. Летальность при тропической малярии колеблется от 10 до 40% в зависимости от времени начала лечения, правильного подбора противомалярийных препаратов и оснащенности клиники. Дети, беременные женщины и не иммунные взрослые более подвержены развитию тяжелой тропической малярии. Церебральная малярия наиболее частое осложнение тропической малярии, при этом характерны судороги, ригидность, кровоизлияния в сетчатку.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Паразиты малярии находятся в крови больного человека и могут быть обнаружены только при исследовании крови под микроскопом.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Вы почувствовали недомогание после возвращения из- за рубежа, где отмечали укусы </w:t>
      </w:r>
      <w:proofErr w:type="gramStart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комаров</w:t>
      </w:r>
      <w:proofErr w:type="gramEnd"/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 немедленно обращаться за медицинской помощью с указанием страны пребывания и наличие укусов насекомых.  </w:t>
      </w:r>
    </w:p>
    <w:p w:rsidR="00420FF4" w:rsidRPr="00420FF4" w:rsidRDefault="00420FF4" w:rsidP="00420FF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0FF4">
        <w:rPr>
          <w:rFonts w:ascii="Times New Roman" w:eastAsia="Times New Roman" w:hAnsi="Times New Roman" w:cs="Times New Roman"/>
          <w:sz w:val="27"/>
          <w:szCs w:val="27"/>
          <w:lang w:eastAsia="ru-RU"/>
        </w:rPr>
        <w:t>Лечение этой опасной болезни осуществляется с учетом вида возбудителя и его чувствительности к химиопрепаратам. </w:t>
      </w:r>
    </w:p>
    <w:p w:rsidR="00C31031" w:rsidRDefault="00C31031"/>
    <w:p w:rsidR="00C31031" w:rsidRDefault="00C31031"/>
    <w:p w:rsidR="00C31031" w:rsidRDefault="00C31031"/>
    <w:p w:rsidR="00C31031" w:rsidRDefault="00C31031">
      <w:bookmarkStart w:id="0" w:name="_GoBack"/>
      <w:bookmarkEnd w:id="0"/>
    </w:p>
    <w:p w:rsidR="00C31031" w:rsidRDefault="00C31031"/>
    <w:p w:rsidR="00327B26" w:rsidRPr="00C31031" w:rsidRDefault="00C31031">
      <w:pPr>
        <w:rPr>
          <w:rFonts w:ascii="Times New Roman" w:hAnsi="Times New Roman" w:cs="Times New Roman"/>
          <w:i/>
          <w:sz w:val="24"/>
        </w:rPr>
      </w:pPr>
      <w:r w:rsidRPr="00C31031">
        <w:rPr>
          <w:rFonts w:ascii="Times New Roman" w:hAnsi="Times New Roman" w:cs="Times New Roman"/>
          <w:i/>
          <w:sz w:val="24"/>
        </w:rPr>
        <w:t>Источник: Роспотребнадзор по РТ-Азнакаевский район ТО</w:t>
      </w:r>
    </w:p>
    <w:sectPr w:rsidR="00327B26" w:rsidRPr="00C3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523A"/>
    <w:multiLevelType w:val="multilevel"/>
    <w:tmpl w:val="7A2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F4"/>
    <w:rsid w:val="000B25B5"/>
    <w:rsid w:val="00327B26"/>
    <w:rsid w:val="00420FF4"/>
    <w:rsid w:val="00C3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F4"/>
    <w:rPr>
      <w:b/>
      <w:bCs/>
    </w:rPr>
  </w:style>
  <w:style w:type="character" w:customStyle="1" w:styleId="metadata-entry">
    <w:name w:val="metadata-entry"/>
    <w:basedOn w:val="a0"/>
    <w:rsid w:val="00420FF4"/>
  </w:style>
  <w:style w:type="paragraph" w:customStyle="1" w:styleId="s3">
    <w:name w:val="s3"/>
    <w:basedOn w:val="a"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20FF4"/>
  </w:style>
  <w:style w:type="paragraph" w:customStyle="1" w:styleId="s5">
    <w:name w:val="s5"/>
    <w:basedOn w:val="a"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F4"/>
    <w:rPr>
      <w:b/>
      <w:bCs/>
    </w:rPr>
  </w:style>
  <w:style w:type="character" w:customStyle="1" w:styleId="metadata-entry">
    <w:name w:val="metadata-entry"/>
    <w:basedOn w:val="a0"/>
    <w:rsid w:val="00420FF4"/>
  </w:style>
  <w:style w:type="paragraph" w:customStyle="1" w:styleId="s3">
    <w:name w:val="s3"/>
    <w:basedOn w:val="a"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420FF4"/>
  </w:style>
  <w:style w:type="paragraph" w:customStyle="1" w:styleId="s5">
    <w:name w:val="s5"/>
    <w:basedOn w:val="a"/>
    <w:rsid w:val="0042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2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37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7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2022-04-26T05:41:00Z</dcterms:created>
  <dcterms:modified xsi:type="dcterms:W3CDTF">2022-04-26T05:42:00Z</dcterms:modified>
</cp:coreProperties>
</file>