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3766AC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Уведомление </w:t>
      </w:r>
    </w:p>
    <w:p w:rsidR="007B42B3" w:rsidRPr="003766AC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проведении публичных консультаций</w:t>
      </w:r>
    </w:p>
    <w:p w:rsidR="0025243C" w:rsidRPr="003766A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gramStart"/>
      <w:r w:rsidRPr="003766AC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по </w:t>
      </w:r>
      <w:r w:rsidR="003766AC" w:rsidRPr="003766AC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проекту постановления Исполнительного комитета </w:t>
      </w:r>
      <w:r w:rsidR="003766AC" w:rsidRPr="003766AC">
        <w:rPr>
          <w:rFonts w:ascii="Times New Roman" w:hAnsi="Times New Roman" w:cs="Times New Roman"/>
          <w:b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3766AC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 «</w:t>
      </w:r>
      <w:r w:rsidR="003766AC" w:rsidRPr="003766AC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внесении изменений 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№18 «Об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3766AC" w:rsidRPr="003766AC">
        <w:rPr>
          <w:rFonts w:ascii="Times New Roman" w:eastAsia="Calibri" w:hAnsi="Times New Roman" w:cs="Times New Roman"/>
          <w:b/>
          <w:sz w:val="25"/>
          <w:szCs w:val="25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  <w:r w:rsidR="00FF5C7A" w:rsidRPr="003766AC">
        <w:rPr>
          <w:rFonts w:ascii="Times New Roman" w:hAnsi="Times New Roman" w:cs="Times New Roman"/>
          <w:b/>
          <w:sz w:val="25"/>
          <w:szCs w:val="25"/>
        </w:rPr>
        <w:t>»</w:t>
      </w:r>
      <w:proofErr w:type="gramEnd"/>
    </w:p>
    <w:p w:rsidR="007B42B3" w:rsidRPr="003766AC" w:rsidRDefault="007B42B3" w:rsidP="007B42B3">
      <w:pPr>
        <w:pStyle w:val="headertext"/>
        <w:spacing w:after="240" w:afterAutospacing="0"/>
        <w:ind w:firstLine="708"/>
        <w:jc w:val="both"/>
        <w:rPr>
          <w:sz w:val="25"/>
          <w:szCs w:val="25"/>
        </w:rPr>
      </w:pPr>
      <w:proofErr w:type="gramStart"/>
      <w:r w:rsidRPr="003766AC">
        <w:rPr>
          <w:color w:val="171717"/>
          <w:sz w:val="25"/>
          <w:szCs w:val="25"/>
        </w:rPr>
        <w:t>В соответствии с постановлением Исполнительного комитета А</w:t>
      </w:r>
      <w:r w:rsidR="00BD1D27" w:rsidRPr="003766AC">
        <w:rPr>
          <w:color w:val="171717"/>
          <w:sz w:val="25"/>
          <w:szCs w:val="25"/>
        </w:rPr>
        <w:t>знакаевского</w:t>
      </w:r>
      <w:r w:rsidRPr="003766AC">
        <w:rPr>
          <w:color w:val="171717"/>
          <w:sz w:val="25"/>
          <w:szCs w:val="25"/>
        </w:rPr>
        <w:t xml:space="preserve"> муниципального района Республики Татарстан от </w:t>
      </w:r>
      <w:r w:rsidR="00FF5C7A" w:rsidRPr="003766AC">
        <w:rPr>
          <w:color w:val="171717"/>
          <w:sz w:val="25"/>
          <w:szCs w:val="25"/>
        </w:rPr>
        <w:t>03</w:t>
      </w:r>
      <w:r w:rsidRPr="003766AC">
        <w:rPr>
          <w:color w:val="171717"/>
          <w:sz w:val="25"/>
          <w:szCs w:val="25"/>
        </w:rPr>
        <w:t>.0</w:t>
      </w:r>
      <w:r w:rsidR="00FF5C7A" w:rsidRPr="003766AC">
        <w:rPr>
          <w:color w:val="171717"/>
          <w:sz w:val="25"/>
          <w:szCs w:val="25"/>
        </w:rPr>
        <w:t>3</w:t>
      </w:r>
      <w:r w:rsidRPr="003766AC">
        <w:rPr>
          <w:color w:val="171717"/>
          <w:sz w:val="25"/>
          <w:szCs w:val="25"/>
        </w:rPr>
        <w:t>.20</w:t>
      </w:r>
      <w:r w:rsidR="00FF5C7A" w:rsidRPr="003766AC">
        <w:rPr>
          <w:color w:val="171717"/>
          <w:sz w:val="25"/>
          <w:szCs w:val="25"/>
        </w:rPr>
        <w:t>22</w:t>
      </w:r>
      <w:r w:rsidR="00BC7084" w:rsidRPr="003766AC">
        <w:rPr>
          <w:color w:val="171717"/>
          <w:sz w:val="25"/>
          <w:szCs w:val="25"/>
        </w:rPr>
        <w:t>г. №</w:t>
      </w:r>
      <w:r w:rsidR="00FF5C7A" w:rsidRPr="003766AC">
        <w:rPr>
          <w:color w:val="171717"/>
          <w:sz w:val="25"/>
          <w:szCs w:val="25"/>
        </w:rPr>
        <w:t>48</w:t>
      </w:r>
      <w:r w:rsidRPr="003766AC">
        <w:rPr>
          <w:color w:val="171717"/>
          <w:sz w:val="25"/>
          <w:szCs w:val="25"/>
        </w:rPr>
        <w:t xml:space="preserve"> «</w:t>
      </w:r>
      <w:r w:rsidR="00CA64DC" w:rsidRPr="003766AC">
        <w:rPr>
          <w:sz w:val="25"/>
          <w:szCs w:val="25"/>
        </w:rPr>
        <w:t>О</w:t>
      </w:r>
      <w:r w:rsidRPr="003766AC">
        <w:rPr>
          <w:sz w:val="25"/>
          <w:szCs w:val="25"/>
        </w:rPr>
        <w:t xml:space="preserve"> Положени</w:t>
      </w:r>
      <w:r w:rsidR="00CA64DC" w:rsidRPr="003766AC">
        <w:rPr>
          <w:sz w:val="25"/>
          <w:szCs w:val="25"/>
        </w:rPr>
        <w:t>и</w:t>
      </w:r>
      <w:r w:rsidRPr="003766AC">
        <w:rPr>
          <w:sz w:val="25"/>
          <w:szCs w:val="25"/>
        </w:rPr>
        <w:t xml:space="preserve"> о</w:t>
      </w:r>
      <w:r w:rsidR="00FF5C7A" w:rsidRPr="003766AC">
        <w:rPr>
          <w:sz w:val="25"/>
          <w:szCs w:val="25"/>
        </w:rPr>
        <w:t>б</w:t>
      </w:r>
      <w:r w:rsidRPr="003766AC">
        <w:rPr>
          <w:sz w:val="25"/>
          <w:szCs w:val="25"/>
        </w:rPr>
        <w:t xml:space="preserve"> оценки </w:t>
      </w:r>
      <w:r w:rsidRPr="003766AC">
        <w:rPr>
          <w:rStyle w:val="match"/>
          <w:sz w:val="25"/>
          <w:szCs w:val="25"/>
        </w:rPr>
        <w:t>регулирующего</w:t>
      </w:r>
      <w:r w:rsidR="00FF5C7A" w:rsidRPr="003766AC">
        <w:rPr>
          <w:sz w:val="25"/>
          <w:szCs w:val="25"/>
        </w:rPr>
        <w:t xml:space="preserve"> воздействия проектов </w:t>
      </w:r>
      <w:r w:rsidRPr="003766AC">
        <w:rPr>
          <w:sz w:val="25"/>
          <w:szCs w:val="25"/>
        </w:rPr>
        <w:t xml:space="preserve"> нормативных правовых актов</w:t>
      </w:r>
      <w:r w:rsidR="00FF5C7A" w:rsidRPr="003766AC">
        <w:rPr>
          <w:sz w:val="25"/>
          <w:szCs w:val="25"/>
        </w:rPr>
        <w:t>,</w:t>
      </w:r>
      <w:r w:rsidRPr="003766AC">
        <w:rPr>
          <w:sz w:val="25"/>
          <w:szCs w:val="25"/>
        </w:rPr>
        <w:t xml:space="preserve"> </w:t>
      </w:r>
      <w:r w:rsidR="00FF5C7A" w:rsidRPr="003766AC">
        <w:rPr>
          <w:sz w:val="25"/>
          <w:szCs w:val="25"/>
        </w:rPr>
        <w:t xml:space="preserve">установлении и оценки применения обязательных требований, содержащихся в нормативных правовых актах, и экспертизе нормативных </w:t>
      </w:r>
      <w:r w:rsidRPr="003766AC">
        <w:rPr>
          <w:sz w:val="25"/>
          <w:szCs w:val="25"/>
        </w:rPr>
        <w:t xml:space="preserve">правовых актов </w:t>
      </w:r>
      <w:r w:rsidR="00FF5C7A" w:rsidRPr="003766AC">
        <w:rPr>
          <w:sz w:val="25"/>
          <w:szCs w:val="25"/>
        </w:rPr>
        <w:t xml:space="preserve">в </w:t>
      </w:r>
      <w:r w:rsidRPr="003766AC">
        <w:rPr>
          <w:rStyle w:val="match"/>
          <w:sz w:val="25"/>
          <w:szCs w:val="25"/>
        </w:rPr>
        <w:t>А</w:t>
      </w:r>
      <w:r w:rsidR="00CA64DC" w:rsidRPr="003766AC">
        <w:rPr>
          <w:rStyle w:val="match"/>
          <w:sz w:val="25"/>
          <w:szCs w:val="25"/>
        </w:rPr>
        <w:t>знакаевс</w:t>
      </w:r>
      <w:r w:rsidRPr="003766AC">
        <w:rPr>
          <w:rStyle w:val="match"/>
          <w:sz w:val="25"/>
          <w:szCs w:val="25"/>
        </w:rPr>
        <w:t>ко</w:t>
      </w:r>
      <w:r w:rsidR="00FF5C7A" w:rsidRPr="003766AC">
        <w:rPr>
          <w:rStyle w:val="match"/>
          <w:sz w:val="25"/>
          <w:szCs w:val="25"/>
        </w:rPr>
        <w:t>м</w:t>
      </w:r>
      <w:r w:rsidRPr="003766AC">
        <w:rPr>
          <w:sz w:val="25"/>
          <w:szCs w:val="25"/>
        </w:rPr>
        <w:t xml:space="preserve"> муниципально</w:t>
      </w:r>
      <w:r w:rsidR="00FF5C7A" w:rsidRPr="003766AC">
        <w:rPr>
          <w:sz w:val="25"/>
          <w:szCs w:val="25"/>
        </w:rPr>
        <w:t>м районе</w:t>
      </w:r>
      <w:r w:rsidRPr="003766AC">
        <w:rPr>
          <w:sz w:val="25"/>
          <w:szCs w:val="25"/>
        </w:rPr>
        <w:t xml:space="preserve"> Республики Татарстан</w:t>
      </w:r>
      <w:r w:rsidRPr="003766AC">
        <w:rPr>
          <w:color w:val="171717"/>
          <w:sz w:val="25"/>
          <w:szCs w:val="25"/>
        </w:rPr>
        <w:t xml:space="preserve">» проводятся публичные консультации по </w:t>
      </w:r>
      <w:r w:rsidR="003766AC" w:rsidRPr="003766AC">
        <w:rPr>
          <w:b/>
          <w:color w:val="171717"/>
          <w:sz w:val="25"/>
          <w:szCs w:val="25"/>
        </w:rPr>
        <w:t xml:space="preserve">проекту постановления Исполнительного комитета </w:t>
      </w:r>
      <w:r w:rsidR="003766AC" w:rsidRPr="003766AC">
        <w:rPr>
          <w:b/>
          <w:sz w:val="25"/>
          <w:szCs w:val="25"/>
        </w:rPr>
        <w:t>муниципального образования «поселок городского типа</w:t>
      </w:r>
      <w:proofErr w:type="gramEnd"/>
      <w:r w:rsidR="003766AC" w:rsidRPr="003766AC">
        <w:rPr>
          <w:b/>
          <w:sz w:val="25"/>
          <w:szCs w:val="25"/>
        </w:rPr>
        <w:t xml:space="preserve"> Актюбинский» Азнакаевского муниципального района</w:t>
      </w:r>
      <w:r w:rsidR="003766AC" w:rsidRPr="003766AC">
        <w:rPr>
          <w:b/>
          <w:color w:val="171717"/>
          <w:sz w:val="25"/>
          <w:szCs w:val="25"/>
        </w:rPr>
        <w:t xml:space="preserve"> «</w:t>
      </w:r>
      <w:r w:rsidR="003766AC" w:rsidRPr="003766AC">
        <w:rPr>
          <w:b/>
          <w:bCs/>
          <w:sz w:val="25"/>
          <w:szCs w:val="25"/>
        </w:rPr>
        <w:t xml:space="preserve">О внесении изменений 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№18 «Об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3766AC" w:rsidRPr="003766AC">
        <w:rPr>
          <w:rFonts w:eastAsia="Calibri"/>
          <w:b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  <w:r w:rsidR="003766AC" w:rsidRPr="003766AC">
        <w:rPr>
          <w:b/>
          <w:sz w:val="25"/>
          <w:szCs w:val="25"/>
        </w:rPr>
        <w:t>»</w:t>
      </w:r>
      <w:r w:rsidRPr="003766AC">
        <w:rPr>
          <w:b/>
          <w:sz w:val="25"/>
          <w:szCs w:val="25"/>
        </w:rPr>
        <w:t>.</w:t>
      </w:r>
    </w:p>
    <w:p w:rsidR="003766AC" w:rsidRPr="003766AC" w:rsidRDefault="003766AC" w:rsidP="0037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Разработчик – 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юридический отдел Исполнительного комитета </w:t>
      </w:r>
      <w:r w:rsidRPr="003766AC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муниципального образования «поселок городского типа Актюбинский» 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Азнакаевского  муниципального района Республики Татарстан</w:t>
      </w:r>
      <w:r w:rsidRPr="003766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3766AC" w:rsidRPr="003766AC" w:rsidRDefault="003766AC" w:rsidP="0037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Ответственное лицо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: ведущий специалист юридического отдела Мифтахова Альбина Асгатовна</w:t>
      </w:r>
    </w:p>
    <w:p w:rsidR="003766AC" w:rsidRPr="003766AC" w:rsidRDefault="003766AC" w:rsidP="0037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Контактные данные:</w:t>
      </w:r>
    </w:p>
    <w:p w:rsidR="003766AC" w:rsidRPr="003766AC" w:rsidRDefault="003766AC" w:rsidP="003766AC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3766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электронная  почта </w:t>
      </w:r>
      <w:proofErr w:type="spellStart"/>
      <w:r w:rsidRPr="003766AC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Pr="003766A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3766AC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Pr="003766AC">
        <w:rPr>
          <w:rFonts w:ascii="Times New Roman" w:hAnsi="Times New Roman" w:cs="Times New Roman"/>
          <w:sz w:val="25"/>
          <w:szCs w:val="25"/>
        </w:rPr>
        <w:t>@</w:t>
      </w:r>
      <w:r w:rsidRPr="003766AC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Pr="003766AC">
        <w:rPr>
          <w:rFonts w:ascii="Times New Roman" w:hAnsi="Times New Roman" w:cs="Times New Roman"/>
          <w:sz w:val="25"/>
          <w:szCs w:val="25"/>
        </w:rPr>
        <w:t>.</w:t>
      </w:r>
      <w:r w:rsidRPr="003766AC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766AC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;</w:t>
      </w:r>
    </w:p>
    <w:p w:rsidR="003766AC" w:rsidRPr="003766AC" w:rsidRDefault="003766AC" w:rsidP="0037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66AC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2) </w:t>
      </w:r>
      <w:r w:rsidRPr="003766AC">
        <w:rPr>
          <w:rFonts w:ascii="Times New Roman" w:eastAsia="Times New Roman" w:hAnsi="Times New Roman" w:cs="Times New Roman"/>
          <w:sz w:val="25"/>
          <w:szCs w:val="25"/>
          <w:lang w:eastAsia="ru-RU"/>
        </w:rPr>
        <w:t>адресу 423304, РТ, Азнакаевский район, п.г.т. Актюбинский, ул. Губкина, д.24;</w:t>
      </w:r>
    </w:p>
    <w:p w:rsidR="007B42B3" w:rsidRPr="003766AC" w:rsidRDefault="003766AC" w:rsidP="0037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3) </w:t>
      </w:r>
      <w:r w:rsidRPr="003766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8(885592) 3-20-65</w:t>
      </w:r>
    </w:p>
    <w:p w:rsidR="007B42B3" w:rsidRPr="003766A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42B3" w:rsidRPr="003766A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Срок, в течение которого разработчиком принимаются предложения: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с </w:t>
      </w:r>
      <w:r w:rsidR="00BD1D27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</w:t>
      </w:r>
      <w:r w:rsidR="00BC7084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9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BC7084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апреля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202</w:t>
      </w:r>
      <w:r w:rsidR="00BD1D27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года </w:t>
      </w:r>
      <w:r w:rsidR="00BD1D27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по </w:t>
      </w:r>
      <w:r w:rsidR="00BC7084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10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</w:t>
      </w:r>
      <w:r w:rsidR="00BC7084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мая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202</w:t>
      </w:r>
      <w:r w:rsidR="00BD1D27"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Pr="003766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года.</w:t>
      </w:r>
    </w:p>
    <w:p w:rsidR="007B42B3" w:rsidRPr="003766A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3766A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Те</w:t>
      </w:r>
      <w:proofErr w:type="gramStart"/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кст пр</w:t>
      </w:r>
      <w:proofErr w:type="gramEnd"/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оекта </w:t>
      </w:r>
      <w:r w:rsidR="004C6421"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постановления</w:t>
      </w:r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 доступен в разделе «Оценка регулирующего воздействия».</w:t>
      </w:r>
    </w:p>
    <w:p w:rsidR="00BC7084" w:rsidRPr="003766AC" w:rsidRDefault="00BC7084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BC7084" w:rsidRPr="003766AC" w:rsidRDefault="00BC7084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BC7084" w:rsidRPr="003766AC" w:rsidRDefault="00BC7084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C01572" w:rsidRPr="003766AC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3766AC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Юридический отдел</w:t>
      </w:r>
    </w:p>
    <w:sectPr w:rsidR="00C01572" w:rsidRPr="003766AC" w:rsidSect="00BC70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0854"/>
    <w:rsid w:val="00181557"/>
    <w:rsid w:val="0025243C"/>
    <w:rsid w:val="003766AC"/>
    <w:rsid w:val="004C6421"/>
    <w:rsid w:val="005C18DD"/>
    <w:rsid w:val="00691048"/>
    <w:rsid w:val="006E6852"/>
    <w:rsid w:val="007B42B3"/>
    <w:rsid w:val="007E6266"/>
    <w:rsid w:val="00974A76"/>
    <w:rsid w:val="00A909F0"/>
    <w:rsid w:val="00BC1F0D"/>
    <w:rsid w:val="00BC7084"/>
    <w:rsid w:val="00BD1D27"/>
    <w:rsid w:val="00CA64DC"/>
    <w:rsid w:val="00E776A3"/>
    <w:rsid w:val="00EB042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15</cp:revision>
  <dcterms:created xsi:type="dcterms:W3CDTF">2021-09-02T04:29:00Z</dcterms:created>
  <dcterms:modified xsi:type="dcterms:W3CDTF">2022-04-27T09:09:00Z</dcterms:modified>
</cp:coreProperties>
</file>