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7E7D1D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Уведомление </w:t>
      </w:r>
    </w:p>
    <w:p w:rsidR="007B42B3" w:rsidRPr="007E7D1D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публичных консультаций</w:t>
      </w:r>
    </w:p>
    <w:p w:rsidR="0025243C" w:rsidRPr="007E7D1D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hAnsi="Times New Roman" w:cs="Times New Roman"/>
          <w:b/>
          <w:color w:val="171717"/>
          <w:sz w:val="26"/>
          <w:szCs w:val="26"/>
        </w:rPr>
        <w:t xml:space="preserve">по проекту решения </w:t>
      </w:r>
      <w:r w:rsidR="00CA64DC" w:rsidRPr="007E7D1D">
        <w:rPr>
          <w:rFonts w:ascii="Times New Roman" w:hAnsi="Times New Roman" w:cs="Times New Roman"/>
          <w:b/>
          <w:color w:val="171717"/>
          <w:sz w:val="26"/>
          <w:szCs w:val="26"/>
        </w:rPr>
        <w:t xml:space="preserve">Совета </w:t>
      </w:r>
      <w:r w:rsidR="007E7D1D" w:rsidRPr="007E7D1D">
        <w:rPr>
          <w:rFonts w:ascii="Times New Roman" w:hAnsi="Times New Roman" w:cs="Times New Roman"/>
          <w:b/>
          <w:color w:val="171717"/>
          <w:sz w:val="26"/>
          <w:szCs w:val="26"/>
        </w:rPr>
        <w:t xml:space="preserve">поселка городского типа Актюбинский Азнакаевского муниципального района </w:t>
      </w:r>
      <w:r w:rsidRPr="007E7D1D">
        <w:rPr>
          <w:rFonts w:ascii="Times New Roman" w:hAnsi="Times New Roman" w:cs="Times New Roman"/>
          <w:b/>
          <w:color w:val="171717"/>
          <w:sz w:val="26"/>
          <w:szCs w:val="26"/>
        </w:rPr>
        <w:t>Республики Татарстан «</w:t>
      </w:r>
      <w:r w:rsidR="007E7D1D" w:rsidRPr="007E7D1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утвержденного решением Совета поселка городского типа Актюбинский от 30.11.2021 №48 «О  </w:t>
      </w:r>
      <w:proofErr w:type="gramStart"/>
      <w:r w:rsidR="007E7D1D" w:rsidRPr="007E7D1D">
        <w:rPr>
          <w:rFonts w:ascii="Times New Roman" w:hAnsi="Times New Roman" w:cs="Times New Roman"/>
          <w:b/>
          <w:sz w:val="26"/>
          <w:szCs w:val="26"/>
        </w:rPr>
        <w:t>Положении</w:t>
      </w:r>
      <w:proofErr w:type="gramEnd"/>
      <w:r w:rsidR="007E7D1D" w:rsidRPr="007E7D1D">
        <w:rPr>
          <w:rFonts w:ascii="Times New Roman" w:hAnsi="Times New Roman" w:cs="Times New Roman"/>
          <w:b/>
          <w:sz w:val="26"/>
          <w:szCs w:val="26"/>
        </w:rPr>
        <w:t xml:space="preserve"> о муниципальном контроле на автомобильн</w:t>
      </w:r>
      <w:bookmarkStart w:id="0" w:name="_GoBack"/>
      <w:bookmarkEnd w:id="0"/>
      <w:r w:rsidR="007E7D1D" w:rsidRPr="007E7D1D">
        <w:rPr>
          <w:rFonts w:ascii="Times New Roman" w:hAnsi="Times New Roman" w:cs="Times New Roman"/>
          <w:b/>
          <w:sz w:val="26"/>
          <w:szCs w:val="26"/>
        </w:rPr>
        <w:t>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решения от 21.02.2022 № 12)</w:t>
      </w:r>
      <w:r w:rsidR="00BC1F0D" w:rsidRPr="007E7D1D">
        <w:rPr>
          <w:rFonts w:ascii="Times New Roman" w:hAnsi="Times New Roman" w:cs="Times New Roman"/>
          <w:b/>
          <w:sz w:val="26"/>
          <w:szCs w:val="26"/>
        </w:rPr>
        <w:t>»</w:t>
      </w:r>
    </w:p>
    <w:p w:rsidR="007B42B3" w:rsidRPr="007E7D1D" w:rsidRDefault="007B42B3" w:rsidP="004A71F3">
      <w:pPr>
        <w:pStyle w:val="headertext"/>
        <w:spacing w:after="240" w:afterAutospacing="0"/>
        <w:ind w:firstLine="992"/>
        <w:jc w:val="both"/>
        <w:rPr>
          <w:b/>
          <w:color w:val="171717"/>
          <w:sz w:val="26"/>
          <w:szCs w:val="26"/>
        </w:rPr>
      </w:pPr>
      <w:proofErr w:type="gramStart"/>
      <w:r w:rsidRPr="007E7D1D">
        <w:rPr>
          <w:color w:val="171717"/>
          <w:sz w:val="26"/>
          <w:szCs w:val="26"/>
        </w:rPr>
        <w:t>В соответствии с постановлением Исполнительного комитета А</w:t>
      </w:r>
      <w:r w:rsidR="004A71F3" w:rsidRPr="007E7D1D">
        <w:rPr>
          <w:color w:val="171717"/>
          <w:sz w:val="26"/>
          <w:szCs w:val="26"/>
        </w:rPr>
        <w:t>знакаевского</w:t>
      </w:r>
      <w:r w:rsidRPr="007E7D1D">
        <w:rPr>
          <w:color w:val="171717"/>
          <w:sz w:val="26"/>
          <w:szCs w:val="26"/>
        </w:rPr>
        <w:t xml:space="preserve"> муниципального района Республики Татарстан </w:t>
      </w:r>
      <w:r w:rsidR="004A71F3" w:rsidRPr="007E7D1D">
        <w:rPr>
          <w:color w:val="171717"/>
          <w:sz w:val="26"/>
          <w:szCs w:val="26"/>
        </w:rPr>
        <w:t>от 03.03.2022г. №48 «О Положении об оценки регулирующего воздействия проектов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Азнакаевском муниципальном районе Республики Татарстан»</w:t>
      </w:r>
      <w:r w:rsidRPr="007E7D1D">
        <w:rPr>
          <w:color w:val="171717"/>
          <w:sz w:val="26"/>
          <w:szCs w:val="26"/>
        </w:rPr>
        <w:t xml:space="preserve"> проводятся публичные консультации  </w:t>
      </w:r>
      <w:r w:rsidR="007E7D1D" w:rsidRPr="007E7D1D">
        <w:rPr>
          <w:b/>
          <w:color w:val="171717"/>
          <w:sz w:val="26"/>
          <w:szCs w:val="26"/>
        </w:rPr>
        <w:t>по проекту решения Совета поселка городского типа Актюбинский Азнакаевского муниципального</w:t>
      </w:r>
      <w:proofErr w:type="gramEnd"/>
      <w:r w:rsidR="007E7D1D" w:rsidRPr="007E7D1D">
        <w:rPr>
          <w:b/>
          <w:color w:val="171717"/>
          <w:sz w:val="26"/>
          <w:szCs w:val="26"/>
        </w:rPr>
        <w:t xml:space="preserve"> района Республики Татарстан «</w:t>
      </w:r>
      <w:r w:rsidR="007E7D1D" w:rsidRPr="007E7D1D">
        <w:rPr>
          <w:rFonts w:eastAsiaTheme="minorHAnsi"/>
          <w:b/>
          <w:sz w:val="26"/>
          <w:szCs w:val="26"/>
          <w:lang w:eastAsia="en-US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утвержденного решением Совета поселка городского типа Актюбинский от 30.11.2021 №48 «О  </w:t>
      </w:r>
      <w:proofErr w:type="gramStart"/>
      <w:r w:rsidR="007E7D1D" w:rsidRPr="007E7D1D">
        <w:rPr>
          <w:rFonts w:eastAsiaTheme="minorHAnsi"/>
          <w:b/>
          <w:sz w:val="26"/>
          <w:szCs w:val="26"/>
          <w:lang w:eastAsia="en-US"/>
        </w:rPr>
        <w:t>Положении</w:t>
      </w:r>
      <w:proofErr w:type="gramEnd"/>
      <w:r w:rsidR="007E7D1D" w:rsidRPr="007E7D1D">
        <w:rPr>
          <w:rFonts w:eastAsiaTheme="minorHAnsi"/>
          <w:b/>
          <w:sz w:val="26"/>
          <w:szCs w:val="26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</w:t>
      </w:r>
      <w:proofErr w:type="gramStart"/>
      <w:r w:rsidR="007E7D1D" w:rsidRPr="007E7D1D">
        <w:rPr>
          <w:rFonts w:eastAsiaTheme="minorHAnsi"/>
          <w:b/>
          <w:sz w:val="26"/>
          <w:szCs w:val="26"/>
          <w:lang w:eastAsia="en-US"/>
        </w:rPr>
        <w:t>хозяйстве</w:t>
      </w:r>
      <w:proofErr w:type="gramEnd"/>
      <w:r w:rsidR="007E7D1D" w:rsidRPr="007E7D1D">
        <w:rPr>
          <w:rFonts w:eastAsiaTheme="minorHAnsi"/>
          <w:b/>
          <w:sz w:val="26"/>
          <w:szCs w:val="26"/>
          <w:lang w:eastAsia="en-US"/>
        </w:rPr>
        <w:t xml:space="preserve">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решения от 21.02.2022 № 12)</w:t>
      </w:r>
      <w:r w:rsidR="007E7D1D" w:rsidRPr="007E7D1D">
        <w:rPr>
          <w:b/>
          <w:sz w:val="26"/>
          <w:szCs w:val="26"/>
        </w:rPr>
        <w:t>»</w:t>
      </w:r>
      <w:r w:rsidRPr="007E7D1D">
        <w:rPr>
          <w:b/>
          <w:sz w:val="26"/>
          <w:szCs w:val="26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 xml:space="preserve">Разработчик – </w:t>
      </w:r>
      <w:r w:rsidR="007E7D1D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юридический отдел Исполнительного комитета муниципального образования «поселок городского типа Актюбинский» Азнакаевского  муниципального района Республики Татарстан</w:t>
      </w:r>
      <w:r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лицо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="007E7D1D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 специалист юридического отдела Мифтахова Альбина Асгатовна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Контактные данные: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CA64DC"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proofErr w:type="spellStart"/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Albina</w:t>
      </w:r>
      <w:proofErr w:type="spellEnd"/>
      <w:r w:rsidR="007E7D1D" w:rsidRPr="007E7D1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Miftahova</w:t>
      </w:r>
      <w:proofErr w:type="spellEnd"/>
      <w:r w:rsidR="007E7D1D" w:rsidRPr="007E7D1D">
        <w:rPr>
          <w:rFonts w:ascii="Times New Roman" w:hAnsi="Times New Roman" w:cs="Times New Roman"/>
          <w:sz w:val="26"/>
          <w:szCs w:val="26"/>
        </w:rPr>
        <w:t>@</w:t>
      </w:r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tatar</w:t>
      </w:r>
      <w:r w:rsidR="007E7D1D" w:rsidRPr="007E7D1D">
        <w:rPr>
          <w:rFonts w:ascii="Times New Roman" w:hAnsi="Times New Roman" w:cs="Times New Roman"/>
          <w:sz w:val="26"/>
          <w:szCs w:val="26"/>
        </w:rPr>
        <w:t>.</w:t>
      </w:r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E7D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D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2)</w:t>
      </w:r>
      <w:r w:rsidR="00CA64DC" w:rsidRPr="007E7D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7D1D"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423304, РТ, Азнакаевский район, п.г.т. Актюбинский, ул. Губкина, д.24;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CA64DC"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D1D"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(85592) 3-20-65</w:t>
      </w:r>
      <w:r w:rsidR="007E7D1D"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в течение которого разработчиком принимаются предложения: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мая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 по 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30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</w:t>
      </w:r>
      <w:r w:rsidR="00BC1F0D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года.</w:t>
      </w:r>
    </w:p>
    <w:p w:rsidR="004A71F3" w:rsidRPr="007E7D1D" w:rsidRDefault="004A71F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Те</w:t>
      </w:r>
      <w:proofErr w:type="gramStart"/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кст пр</w:t>
      </w:r>
      <w:proofErr w:type="gramEnd"/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оекта решения доступен в разделе «Оценка регулирующего воздействия».</w:t>
      </w:r>
    </w:p>
    <w:p w:rsidR="00C01572" w:rsidRPr="007E7D1D" w:rsidRDefault="007B42B3" w:rsidP="0015122F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Юридический отдел</w:t>
      </w:r>
    </w:p>
    <w:sectPr w:rsidR="00C01572" w:rsidRPr="007E7D1D" w:rsidSect="0015122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5122F"/>
    <w:rsid w:val="0025243C"/>
    <w:rsid w:val="004A71F3"/>
    <w:rsid w:val="005C18DD"/>
    <w:rsid w:val="00691048"/>
    <w:rsid w:val="007B42B3"/>
    <w:rsid w:val="007E6266"/>
    <w:rsid w:val="007E7D1D"/>
    <w:rsid w:val="00BC1F0D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7</cp:revision>
  <dcterms:created xsi:type="dcterms:W3CDTF">2021-09-02T04:29:00Z</dcterms:created>
  <dcterms:modified xsi:type="dcterms:W3CDTF">2022-05-17T09:52:00Z</dcterms:modified>
</cp:coreProperties>
</file>