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79" w:rsidRDefault="003C0E79" w:rsidP="003C0E79">
      <w:pPr>
        <w:pStyle w:val="1"/>
        <w:ind w:firstLine="708"/>
        <w:rPr>
          <w:rFonts w:eastAsia="Times New Roman"/>
          <w:sz w:val="22"/>
          <w:szCs w:val="22"/>
        </w:rPr>
      </w:pPr>
    </w:p>
    <w:tbl>
      <w:tblPr>
        <w:tblW w:w="10419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9"/>
        <w:gridCol w:w="4253"/>
        <w:gridCol w:w="213"/>
        <w:gridCol w:w="1238"/>
        <w:gridCol w:w="4486"/>
        <w:gridCol w:w="50"/>
      </w:tblGrid>
      <w:tr w:rsidR="00B45644" w:rsidTr="00B45644">
        <w:trPr>
          <w:gridBefore w:val="1"/>
          <w:wBefore w:w="179" w:type="dxa"/>
          <w:trHeight w:val="1276"/>
        </w:trPr>
        <w:tc>
          <w:tcPr>
            <w:tcW w:w="4253" w:type="dxa"/>
            <w:hideMark/>
          </w:tcPr>
          <w:p w:rsidR="00B45644" w:rsidRDefault="00B45644" w:rsidP="0039542E">
            <w:pPr>
              <w:spacing w:line="360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РЕСПУБЛИКА ТАТАРСТАН</w:t>
            </w:r>
          </w:p>
          <w:p w:rsidR="00B45644" w:rsidRDefault="00B45644" w:rsidP="0039542E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Исполнительный комитет</w:t>
            </w:r>
          </w:p>
          <w:p w:rsidR="00B45644" w:rsidRDefault="00B45644" w:rsidP="0039542E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Сухояшского сельского поселения Азнакаевского муниципального района</w:t>
            </w:r>
          </w:p>
        </w:tc>
        <w:tc>
          <w:tcPr>
            <w:tcW w:w="1451" w:type="dxa"/>
            <w:gridSpan w:val="2"/>
          </w:tcPr>
          <w:p w:rsidR="00B45644" w:rsidRDefault="00B45644" w:rsidP="0039542E">
            <w:pPr>
              <w:widowControl w:val="0"/>
              <w:rPr>
                <w:snapToGrid w:val="0"/>
                <w:sz w:val="26"/>
                <w:szCs w:val="26"/>
              </w:rPr>
            </w:pPr>
          </w:p>
          <w:p w:rsidR="00B45644" w:rsidRDefault="00B45644" w:rsidP="0039542E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:rsidR="00B45644" w:rsidRDefault="00B45644" w:rsidP="0039542E">
            <w:pPr>
              <w:spacing w:after="120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  <w:lang w:val="hsb-DE"/>
              </w:rPr>
              <w:t xml:space="preserve">ТАТАРСТАН  РЕСПУБЛИКАСЫ </w:t>
            </w:r>
          </w:p>
          <w:p w:rsidR="00B45644" w:rsidRDefault="00B45644" w:rsidP="0039542E">
            <w:pPr>
              <w:pStyle w:val="a4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Азнакай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районы</w:t>
            </w:r>
          </w:p>
          <w:p w:rsidR="00B45644" w:rsidRDefault="00B45644" w:rsidP="0039542E">
            <w:pPr>
              <w:pStyle w:val="a4"/>
              <w:rPr>
                <w:rFonts w:ascii="TLB Times NR" w:hAnsi="TLB Times NR"/>
                <w:sz w:val="26"/>
                <w:szCs w:val="26"/>
                <w:lang w:val="tt-RU"/>
              </w:rPr>
            </w:pPr>
            <w:r>
              <w:rPr>
                <w:rFonts w:ascii="Arial" w:hAnsi="Arial"/>
                <w:sz w:val="26"/>
                <w:szCs w:val="26"/>
                <w:lang w:val="tt-RU"/>
              </w:rPr>
              <w:t xml:space="preserve">Сукаеш </w:t>
            </w:r>
            <w:r>
              <w:rPr>
                <w:rFonts w:ascii="Arial" w:hAnsi="Arial"/>
                <w:sz w:val="26"/>
                <w:szCs w:val="26"/>
                <w:lang w:val="be-BY"/>
              </w:rPr>
              <w:t>авыл</w:t>
            </w:r>
            <w:r>
              <w:rPr>
                <w:rFonts w:ascii="TLB Times NR" w:hAnsi="TLB Times NR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LB Times NR" w:hAnsi="TLB Times NR"/>
                <w:sz w:val="26"/>
                <w:szCs w:val="26"/>
                <w:lang w:val="tt-RU"/>
              </w:rPr>
              <w:t>җ</w:t>
            </w:r>
            <w:r>
              <w:rPr>
                <w:rFonts w:ascii="TLB Times NR" w:hAnsi="TLB Times NR"/>
                <w:sz w:val="26"/>
                <w:szCs w:val="26"/>
                <w:lang w:val="be-BY"/>
              </w:rPr>
              <w:t>ирлеге</w:t>
            </w:r>
          </w:p>
          <w:p w:rsidR="00B45644" w:rsidRDefault="00B45644" w:rsidP="0039542E">
            <w:pPr>
              <w:pStyle w:val="a4"/>
              <w:rPr>
                <w:rFonts w:ascii="Arial" w:hAnsi="Arial"/>
                <w:sz w:val="26"/>
                <w:szCs w:val="26"/>
                <w:lang w:val="tt-RU"/>
              </w:rPr>
            </w:pPr>
            <w:r>
              <w:rPr>
                <w:rFonts w:ascii="Arial" w:hAnsi="Arial"/>
                <w:sz w:val="26"/>
                <w:szCs w:val="26"/>
                <w:lang w:val="be-BY"/>
              </w:rPr>
              <w:t xml:space="preserve"> б</w:t>
            </w:r>
            <w:r>
              <w:rPr>
                <w:rFonts w:ascii="Arial" w:hAnsi="Arial"/>
                <w:sz w:val="26"/>
                <w:szCs w:val="26"/>
                <w:lang w:val="tt-RU"/>
              </w:rPr>
              <w:t>ашкарма комитеты</w:t>
            </w:r>
          </w:p>
          <w:p w:rsidR="00B45644" w:rsidRDefault="00B45644" w:rsidP="0039542E">
            <w:pPr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B45644" w:rsidTr="00B45644">
        <w:trPr>
          <w:gridAfter w:val="1"/>
          <w:wAfter w:w="50" w:type="dxa"/>
        </w:trPr>
        <w:tc>
          <w:tcPr>
            <w:tcW w:w="464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45644" w:rsidRDefault="00B45644" w:rsidP="0039542E">
            <w:pPr>
              <w:jc w:val="center"/>
            </w:pPr>
            <w:r>
              <w:t xml:space="preserve">ул. </w:t>
            </w:r>
            <w:proofErr w:type="gramStart"/>
            <w:r>
              <w:t>Школьная</w:t>
            </w:r>
            <w:proofErr w:type="gramEnd"/>
            <w:r>
              <w:t xml:space="preserve">, д. 4-2, село Большой Сухояш, </w:t>
            </w:r>
          </w:p>
          <w:p w:rsidR="00B45644" w:rsidRDefault="00B45644" w:rsidP="0039542E">
            <w:pPr>
              <w:jc w:val="center"/>
            </w:pPr>
            <w:r>
              <w:t>Азнакаевского муниципального района, 423325</w:t>
            </w:r>
          </w:p>
          <w:p w:rsidR="00B45644" w:rsidRDefault="00B45644" w:rsidP="0039542E">
            <w:pPr>
              <w:jc w:val="center"/>
            </w:pPr>
            <w:r>
              <w:t xml:space="preserve"> Тел. (факс) 34-6-16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5644" w:rsidRDefault="00B45644" w:rsidP="0039542E"/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45644" w:rsidRDefault="00B45644" w:rsidP="0039542E">
            <w:pPr>
              <w:jc w:val="center"/>
            </w:pPr>
            <w:r>
              <w:rPr>
                <w:lang w:val="tt-RU"/>
              </w:rPr>
              <w:t>Мәктәп</w:t>
            </w:r>
            <w:r>
              <w:t xml:space="preserve"> </w:t>
            </w:r>
            <w:proofErr w:type="spellStart"/>
            <w:r>
              <w:t>урамы</w:t>
            </w:r>
            <w:proofErr w:type="spellEnd"/>
            <w:r>
              <w:t xml:space="preserve">, </w:t>
            </w:r>
            <w:r>
              <w:rPr>
                <w:lang w:val="tt-RU"/>
              </w:rPr>
              <w:t>4-2</w:t>
            </w:r>
            <w:r>
              <w:t xml:space="preserve">, </w:t>
            </w:r>
            <w:proofErr w:type="spellStart"/>
            <w:r>
              <w:t>Сукаеш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</w:p>
          <w:p w:rsidR="00B45644" w:rsidRDefault="00B45644" w:rsidP="0039542E">
            <w:pPr>
              <w:jc w:val="center"/>
            </w:pPr>
            <w:r>
              <w:t xml:space="preserve">Азнакай </w:t>
            </w:r>
            <w:proofErr w:type="spellStart"/>
            <w:r>
              <w:t>муниципаль</w:t>
            </w:r>
            <w:proofErr w:type="spellEnd"/>
            <w:r>
              <w:t xml:space="preserve"> районы</w:t>
            </w:r>
            <w:r>
              <w:rPr>
                <w:lang w:val="be-BY"/>
              </w:rPr>
              <w:t xml:space="preserve">, </w:t>
            </w:r>
            <w:r>
              <w:t>423325</w:t>
            </w:r>
          </w:p>
          <w:p w:rsidR="00B45644" w:rsidRDefault="00B45644" w:rsidP="0039542E">
            <w:pPr>
              <w:jc w:val="center"/>
              <w:rPr>
                <w:b/>
              </w:rPr>
            </w:pPr>
            <w:r>
              <w:t>Тел. (факс)  34-6-16</w:t>
            </w:r>
            <w:r>
              <w:rPr>
                <w:b/>
              </w:rPr>
              <w:t xml:space="preserve"> </w:t>
            </w:r>
          </w:p>
        </w:tc>
      </w:tr>
    </w:tbl>
    <w:p w:rsidR="00B45644" w:rsidRDefault="00B45644" w:rsidP="00B45644"/>
    <w:p w:rsidR="00B45644" w:rsidRDefault="00B45644" w:rsidP="00B45644"/>
    <w:p w:rsidR="00B45644" w:rsidRDefault="00B45644" w:rsidP="00B45644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                                                                                        </w:t>
      </w:r>
      <w:proofErr w:type="spellStart"/>
      <w:r>
        <w:rPr>
          <w:sz w:val="28"/>
          <w:szCs w:val="28"/>
        </w:rPr>
        <w:t>Боерык</w:t>
      </w:r>
      <w:proofErr w:type="spellEnd"/>
      <w:r>
        <w:rPr>
          <w:sz w:val="28"/>
          <w:szCs w:val="28"/>
        </w:rPr>
        <w:t xml:space="preserve"> </w:t>
      </w:r>
    </w:p>
    <w:p w:rsidR="00B45644" w:rsidRDefault="00BB69C4" w:rsidP="00B45644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45644">
        <w:rPr>
          <w:sz w:val="28"/>
          <w:szCs w:val="28"/>
        </w:rPr>
        <w:t xml:space="preserve">.12.2022г.                                                          </w:t>
      </w:r>
      <w:r>
        <w:rPr>
          <w:sz w:val="28"/>
          <w:szCs w:val="28"/>
        </w:rPr>
        <w:t xml:space="preserve">                            № 31</w:t>
      </w:r>
    </w:p>
    <w:p w:rsidR="00B45644" w:rsidRDefault="00B45644" w:rsidP="00B45644">
      <w:pPr>
        <w:jc w:val="both"/>
        <w:rPr>
          <w:sz w:val="28"/>
          <w:szCs w:val="28"/>
        </w:rPr>
      </w:pPr>
    </w:p>
    <w:p w:rsidR="00B45644" w:rsidRDefault="00B45644" w:rsidP="00B45644">
      <w:pPr>
        <w:shd w:val="clear" w:color="auto" w:fill="FFFFFF"/>
        <w:tabs>
          <w:tab w:val="left" w:pos="6379"/>
        </w:tabs>
        <w:jc w:val="both"/>
        <w:rPr>
          <w:color w:val="000000"/>
          <w:sz w:val="16"/>
          <w:szCs w:val="16"/>
        </w:rPr>
      </w:pPr>
    </w:p>
    <w:p w:rsidR="00B45644" w:rsidRDefault="00B45644" w:rsidP="00B45644">
      <w:pPr>
        <w:shd w:val="clear" w:color="auto" w:fill="FFFFFF"/>
        <w:tabs>
          <w:tab w:val="left" w:pos="6379"/>
        </w:tabs>
        <w:jc w:val="both"/>
        <w:rPr>
          <w:color w:val="00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</w:tblGrid>
      <w:tr w:rsidR="00B45644" w:rsidTr="0039542E">
        <w:tc>
          <w:tcPr>
            <w:tcW w:w="6771" w:type="dxa"/>
          </w:tcPr>
          <w:p w:rsidR="00B45644" w:rsidRDefault="00B45644" w:rsidP="0039542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использовании  пиротехнических средств  </w:t>
            </w:r>
          </w:p>
          <w:p w:rsidR="00B45644" w:rsidRDefault="00B45644" w:rsidP="0039542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территории Сухояшского сельского поселения</w:t>
            </w:r>
          </w:p>
          <w:p w:rsidR="00B45644" w:rsidRDefault="00B45644" w:rsidP="0039542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Азнакаевского муниципального района</w:t>
            </w:r>
          </w:p>
          <w:p w:rsidR="00B45644" w:rsidRDefault="00B45644" w:rsidP="0039542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</w:p>
          <w:p w:rsidR="00B45644" w:rsidRDefault="00B45644" w:rsidP="0039542E">
            <w:pPr>
              <w:rPr>
                <w:sz w:val="28"/>
                <w:szCs w:val="28"/>
              </w:rPr>
            </w:pPr>
          </w:p>
          <w:p w:rsidR="00B45644" w:rsidRDefault="00B45644" w:rsidP="0039542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В соответствии с Федеральным законом от  06.10.2003  № 131-ФЗ «Об общих принципах организации местного самоуправления  в Российской Федерации»,  постановлением Правительства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Российской   Федерации  от 22.12.2009 № 1052 «Об утверждении требований пожарной безопасности  при распространении  и использовании  пиротехнических изделий»,  Законом  Республики Татарстан от 12.01.2010 № 3-ЗРТ «О соблюдении покоя граждан и тишины в ночное время»,   постановлением Кабинета Министров Республики Татарстан от 02.12.2016  № 886 «Об установлении на территории Республики Татарстан особого противопожарного режима», в целях  организации охраны общественного порядка, </w:t>
      </w:r>
      <w:r>
        <w:rPr>
          <w:rFonts w:ascii="Times New Roman" w:hAnsi="Times New Roman"/>
          <w:b w:val="0"/>
          <w:sz w:val="28"/>
          <w:szCs w:val="28"/>
        </w:rPr>
        <w:t>имущества физических и юридических  лиц, государственного и муниципального имущества,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соблюдения  правил пожарной безопасности:</w:t>
      </w:r>
    </w:p>
    <w:p w:rsidR="00B45644" w:rsidRDefault="00B45644" w:rsidP="00B45644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1. Определить на территории Сухояшского сельского поселения Азнакаевского муниципального района Республики Татарстан площадки для запуска организованных фейерверков и запуска салютов жителями и гостями Сухояшского сельского поселения:</w:t>
      </w:r>
    </w:p>
    <w:p w:rsidR="00B45644" w:rsidRDefault="00B45644" w:rsidP="00B45644">
      <w:pPr>
        <w:pStyle w:val="a9"/>
        <w:spacing w:after="0"/>
        <w:ind w:left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</w:t>
      </w:r>
      <w:r>
        <w:rPr>
          <w:sz w:val="28"/>
          <w:szCs w:val="28"/>
        </w:rPr>
        <w:t xml:space="preserve">1.1. Территория за зданием СДК села </w:t>
      </w:r>
      <w:proofErr w:type="gramStart"/>
      <w:r>
        <w:rPr>
          <w:sz w:val="28"/>
          <w:szCs w:val="28"/>
        </w:rPr>
        <w:t>Большой</w:t>
      </w:r>
      <w:proofErr w:type="gramEnd"/>
      <w:r>
        <w:rPr>
          <w:sz w:val="28"/>
          <w:szCs w:val="28"/>
        </w:rPr>
        <w:t xml:space="preserve"> Сухояш  (между улицами Советская и Садовая);</w:t>
      </w:r>
    </w:p>
    <w:p w:rsidR="00B45644" w:rsidRDefault="00B45644" w:rsidP="00B45644">
      <w:pPr>
        <w:pStyle w:val="a9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 Территория за родником «</w:t>
      </w:r>
      <w:proofErr w:type="spellStart"/>
      <w:r>
        <w:rPr>
          <w:sz w:val="28"/>
          <w:szCs w:val="28"/>
        </w:rPr>
        <w:t>Югары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чишм</w:t>
      </w:r>
      <w:proofErr w:type="spellEnd"/>
      <w:r>
        <w:rPr>
          <w:sz w:val="28"/>
          <w:szCs w:val="28"/>
          <w:lang w:val="tt-RU"/>
        </w:rPr>
        <w:t>әсе”</w:t>
      </w:r>
      <w:r>
        <w:rPr>
          <w:sz w:val="28"/>
          <w:szCs w:val="28"/>
        </w:rPr>
        <w:t xml:space="preserve">  деревни Банки-Сухояш.</w:t>
      </w:r>
    </w:p>
    <w:p w:rsidR="00B45644" w:rsidRDefault="00B45644" w:rsidP="00B4564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2. Запретить использование  пиротехнических средств:</w:t>
      </w:r>
    </w:p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 закрытых помещениях, предназначенных для проведения массовых мероприятий;</w:t>
      </w:r>
    </w:p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- на территориях, расположенных в пределах 500 (пятьсот) метров  от границ объектов  промышленности, транспортной инфраструктуры, топливно-энергетического комплекса;</w:t>
      </w:r>
    </w:p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расположенных в пределах 50 (пятьдесят) метров от границ объектов жилищно-коммунального  хозяйства, сельского хозяйства, объектов с массовым пребыванием  людей, автомобильных  дорог.</w:t>
      </w:r>
    </w:p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Рекомендовать Исполнительному комитету Сухояшского сельского поселения провести разъяснительную работу среди населения с доведением инструкции  по использования  пиротехнических  средств. </w:t>
      </w:r>
    </w:p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Рекомендовать командиру Народной дружины Сухояшского сельского поселения (Закировой З.З.),</w:t>
      </w:r>
      <w:r>
        <w:rPr>
          <w:rFonts w:ascii="Times New Roman" w:hAnsi="Times New Roman"/>
          <w:b w:val="0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использованием пиротехнических средств.</w:t>
      </w:r>
    </w:p>
    <w:p w:rsidR="00B45644" w:rsidRDefault="00B45644" w:rsidP="00B45644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Обнародовать настоящее распоряжение путем размещения на информационных стендах Сухояшского сельского поселения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Азнакаевского муниципального района в информационно – телекоммуникационной сети Интернет по веб - адресу: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 w:val="0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aznakayevo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1388" w:rsidRDefault="00B45644" w:rsidP="00B45644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6.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45644" w:rsidRDefault="00B45644" w:rsidP="00B45644">
      <w:pPr>
        <w:pStyle w:val="1"/>
        <w:ind w:firstLine="708"/>
        <w:rPr>
          <w:sz w:val="28"/>
          <w:szCs w:val="28"/>
        </w:rPr>
      </w:pPr>
    </w:p>
    <w:p w:rsidR="00B45644" w:rsidRDefault="00B45644" w:rsidP="00B45644">
      <w:pPr>
        <w:pStyle w:val="1"/>
        <w:ind w:firstLine="708"/>
        <w:rPr>
          <w:sz w:val="28"/>
          <w:szCs w:val="28"/>
        </w:rPr>
      </w:pPr>
    </w:p>
    <w:p w:rsidR="00B45644" w:rsidRDefault="00B45644" w:rsidP="00B45644">
      <w:pPr>
        <w:pStyle w:val="1"/>
        <w:ind w:firstLine="708"/>
        <w:rPr>
          <w:sz w:val="28"/>
          <w:szCs w:val="28"/>
        </w:rPr>
      </w:pPr>
    </w:p>
    <w:p w:rsidR="00B45644" w:rsidRDefault="00EF5B7D" w:rsidP="00B45644">
      <w:pPr>
        <w:pStyle w:val="1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CD3C1E" wp14:editId="5D884A46">
            <wp:extent cx="5836285" cy="1624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LB Times NR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16A4"/>
    <w:multiLevelType w:val="multilevel"/>
    <w:tmpl w:val="9758979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37"/>
    <w:rsid w:val="0002675D"/>
    <w:rsid w:val="000A3149"/>
    <w:rsid w:val="00150333"/>
    <w:rsid w:val="003148E7"/>
    <w:rsid w:val="003C0E79"/>
    <w:rsid w:val="004555D3"/>
    <w:rsid w:val="004817D3"/>
    <w:rsid w:val="004B16B6"/>
    <w:rsid w:val="0059633D"/>
    <w:rsid w:val="0062053F"/>
    <w:rsid w:val="00681E94"/>
    <w:rsid w:val="007E1430"/>
    <w:rsid w:val="00804B71"/>
    <w:rsid w:val="00835C2D"/>
    <w:rsid w:val="008855DC"/>
    <w:rsid w:val="008B7686"/>
    <w:rsid w:val="008F4FA3"/>
    <w:rsid w:val="00982173"/>
    <w:rsid w:val="00A451C1"/>
    <w:rsid w:val="00AC54B0"/>
    <w:rsid w:val="00B1005A"/>
    <w:rsid w:val="00B45644"/>
    <w:rsid w:val="00B76B9C"/>
    <w:rsid w:val="00BB69C4"/>
    <w:rsid w:val="00C07D8B"/>
    <w:rsid w:val="00C11C5B"/>
    <w:rsid w:val="00CD1388"/>
    <w:rsid w:val="00D30637"/>
    <w:rsid w:val="00D65690"/>
    <w:rsid w:val="00D71C26"/>
    <w:rsid w:val="00D81CA7"/>
    <w:rsid w:val="00E952D3"/>
    <w:rsid w:val="00EF5B7D"/>
    <w:rsid w:val="00FB1F33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7D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nhideWhenUsed/>
    <w:rsid w:val="004817D3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rsid w:val="004817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uiPriority w:val="1"/>
    <w:qFormat/>
    <w:rsid w:val="0048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4817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7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7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B456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5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5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456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456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7D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nhideWhenUsed/>
    <w:rsid w:val="004817D3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rsid w:val="004817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uiPriority w:val="1"/>
    <w:qFormat/>
    <w:rsid w:val="0048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4817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7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7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B456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5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5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456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456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2022-09-20T05:36:00Z</cp:lastPrinted>
  <dcterms:created xsi:type="dcterms:W3CDTF">2022-12-09T12:03:00Z</dcterms:created>
  <dcterms:modified xsi:type="dcterms:W3CDTF">2022-12-26T12:17:00Z</dcterms:modified>
</cp:coreProperties>
</file>