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D2" w:rsidRPr="007D59D2" w:rsidRDefault="007D59D2" w:rsidP="007D59D2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252525"/>
          <w:sz w:val="28"/>
          <w:szCs w:val="28"/>
        </w:rPr>
      </w:pPr>
      <w:r w:rsidRPr="007D59D2">
        <w:rPr>
          <w:b/>
          <w:color w:val="252525"/>
          <w:sz w:val="28"/>
          <w:szCs w:val="28"/>
        </w:rPr>
        <w:t>Об обмене сотовых телефонов</w:t>
      </w:r>
    </w:p>
    <w:p w:rsidR="00855785" w:rsidRPr="007D59D2" w:rsidRDefault="00855785" w:rsidP="007D59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252525"/>
          <w:sz w:val="28"/>
          <w:szCs w:val="28"/>
        </w:rPr>
      </w:pPr>
      <w:r w:rsidRPr="007D59D2">
        <w:rPr>
          <w:color w:val="252525"/>
          <w:sz w:val="28"/>
          <w:szCs w:val="28"/>
        </w:rPr>
        <w:t>В ходе очередного дежурства в т</w:t>
      </w:r>
      <w:r w:rsidR="00C042E6" w:rsidRPr="007D59D2">
        <w:rPr>
          <w:color w:val="252525"/>
          <w:sz w:val="28"/>
          <w:szCs w:val="28"/>
        </w:rPr>
        <w:t xml:space="preserve">орговом комплексе, к сотруднику </w:t>
      </w:r>
      <w:r w:rsidRPr="007D59D2">
        <w:rPr>
          <w:color w:val="252525"/>
          <w:sz w:val="28"/>
          <w:szCs w:val="28"/>
        </w:rPr>
        <w:t xml:space="preserve">территориального органа Госалкогольинспекции Республики Татарстан поступил интересный вопрос: «Купила своей бабушке сотовый телефон с сенсорным экраном, но, к сожалению, она не смогла пользоваться им, никак не получается. Товар не был использован, сохранены пломбы, ярлыки, коробка, документы и даже плёнка на экране. Обратилась в торговый объект для обмена, мне отказали, сославшись на то, что товар технически сложный. Гарантийный срок на телефон составляет 6 месяцев. Прав ли </w:t>
      </w:r>
      <w:r w:rsidR="00C042E6" w:rsidRPr="007D59D2">
        <w:rPr>
          <w:color w:val="252525"/>
          <w:sz w:val="28"/>
          <w:szCs w:val="28"/>
        </w:rPr>
        <w:t>продавец</w:t>
      </w:r>
      <w:r w:rsidRPr="007D59D2">
        <w:rPr>
          <w:color w:val="252525"/>
          <w:sz w:val="28"/>
          <w:szCs w:val="28"/>
        </w:rPr>
        <w:t>?»</w:t>
      </w:r>
    </w:p>
    <w:p w:rsidR="00855785" w:rsidRDefault="00855785" w:rsidP="007D59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252525"/>
          <w:sz w:val="28"/>
          <w:szCs w:val="28"/>
        </w:rPr>
      </w:pPr>
      <w:proofErr w:type="gramStart"/>
      <w:r w:rsidRPr="007D59D2">
        <w:rPr>
          <w:color w:val="252525"/>
          <w:sz w:val="28"/>
          <w:szCs w:val="28"/>
        </w:rPr>
        <w:t>Потребителю дана консультация</w:t>
      </w:r>
      <w:r w:rsidR="00C042E6" w:rsidRPr="007D59D2">
        <w:rPr>
          <w:color w:val="252525"/>
          <w:sz w:val="28"/>
          <w:szCs w:val="28"/>
        </w:rPr>
        <w:t xml:space="preserve"> о том, что </w:t>
      </w:r>
      <w:r w:rsidRPr="007D59D2">
        <w:rPr>
          <w:color w:val="252525"/>
          <w:sz w:val="28"/>
          <w:szCs w:val="28"/>
        </w:rPr>
        <w:t>в соответствии со ст.25 Закона Российской Федерации “О защите прав потребителей” и Перечнем непродовольственных товаров надлежащего качества, не подлежащих обмену, утвержденных постановлением Правительства Российской Федерации от 31.12.2020 №2463, технически сложный товар надлежащего качества, который не подошёл покупателю и на который гарантийный срок составляет менее года, подлежит обмену в течение четырнадцати дней, не считая</w:t>
      </w:r>
      <w:proofErr w:type="gramEnd"/>
      <w:r w:rsidRPr="007D59D2">
        <w:rPr>
          <w:color w:val="252525"/>
          <w:sz w:val="28"/>
          <w:szCs w:val="28"/>
        </w:rPr>
        <w:t xml:space="preserve"> дня его покупки.</w:t>
      </w:r>
    </w:p>
    <w:p w:rsidR="00212C3E" w:rsidRDefault="00212C3E" w:rsidP="007D59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252525"/>
          <w:sz w:val="28"/>
          <w:szCs w:val="28"/>
        </w:rPr>
      </w:pPr>
    </w:p>
    <w:p w:rsidR="00212C3E" w:rsidRDefault="00212C3E" w:rsidP="007D59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252525"/>
          <w:sz w:val="28"/>
          <w:szCs w:val="28"/>
        </w:rPr>
      </w:pPr>
    </w:p>
    <w:p w:rsidR="00212C3E" w:rsidRPr="00212C3E" w:rsidRDefault="00212C3E" w:rsidP="007D59D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color w:val="252525"/>
          <w:sz w:val="28"/>
          <w:szCs w:val="28"/>
          <w:u w:val="single"/>
        </w:rPr>
      </w:pPr>
      <w:r w:rsidRPr="00212C3E">
        <w:rPr>
          <w:b/>
          <w:i/>
          <w:color w:val="252525"/>
          <w:sz w:val="28"/>
          <w:szCs w:val="28"/>
          <w:u w:val="single"/>
        </w:rPr>
        <w:t>Источник: Госалкогольинспекция РТ</w:t>
      </w:r>
    </w:p>
    <w:p w:rsidR="00760D8D" w:rsidRDefault="00760D8D">
      <w:bookmarkStart w:id="0" w:name="_GoBack"/>
      <w:bookmarkEnd w:id="0"/>
    </w:p>
    <w:sectPr w:rsidR="0076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D7"/>
    <w:rsid w:val="00212C3E"/>
    <w:rsid w:val="00760D8D"/>
    <w:rsid w:val="007D59D2"/>
    <w:rsid w:val="008369D7"/>
    <w:rsid w:val="00855785"/>
    <w:rsid w:val="00C0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315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2023-02-02T13:00:00Z</dcterms:created>
  <dcterms:modified xsi:type="dcterms:W3CDTF">2023-02-02T13:08:00Z</dcterms:modified>
</cp:coreProperties>
</file>