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01" w:rsidRPr="00901F01" w:rsidRDefault="00901F01" w:rsidP="00901F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901F01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О приобретении кресла-кровати.</w:t>
      </w:r>
    </w:p>
    <w:p w:rsidR="00901F01" w:rsidRDefault="00901F01" w:rsidP="00901F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C87F9A" w:rsidRPr="00901F01" w:rsidRDefault="00C87F9A" w:rsidP="0090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В территориальный орган </w:t>
      </w:r>
      <w:proofErr w:type="spellStart"/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Госалкогольинспекции</w:t>
      </w:r>
      <w:proofErr w:type="spellEnd"/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Республики Татарстан по телефону обратился гражданин </w:t>
      </w:r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lang w:val="en-US" w:eastAsia="ru-RU"/>
        </w:rPr>
        <w:t>N</w:t>
      </w:r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 с просьбой дать разъяснение законодательства о защите прав потребителей в спорной ситуации, возникшей в связи с приобретением кресла-кровати.</w:t>
      </w:r>
    </w:p>
    <w:p w:rsidR="00C87F9A" w:rsidRPr="00901F01" w:rsidRDefault="00C87F9A" w:rsidP="0090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Как выяснилось, накануне покупатель приобрёл кресло-кровать. После доставки оказалось, что кресло чуть-чуть не умещается в предназначенное для него место. Потребитель попытался договориться с продавцом о замене товара на другой, меньший размерами, но получил категорический отказ. Свой отказ продавец объяснял тем, что мебель входит в Перечень товаров надлежащего качества, не подлежащих обмену.</w:t>
      </w:r>
    </w:p>
    <w:p w:rsidR="00C87F9A" w:rsidRPr="00901F01" w:rsidRDefault="00C87F9A" w:rsidP="0090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u w:val="single"/>
          <w:lang w:eastAsia="ru-RU"/>
        </w:rPr>
      </w:pPr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Гражданину было дано разъяснение статьи 25 Закона Российской Федерации «О защите прав потребителей». Кроме того, указали на то, что в Перечень товаров, не подлежащих обмену, входят только мебельные гарнитуры бытового назначения, а на единичную мебель это правило не распространяется. </w:t>
      </w:r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u w:val="single"/>
          <w:lang w:eastAsia="ru-RU"/>
        </w:rPr>
        <w:t>Таким образом, потребитель имеет все права на обмен кресла надлежащего качества при условии, что мебель сохранила товарный вид, фабричные ярлыки и не истёк срок для её замены, который составляет четырнадцать дней.</w:t>
      </w:r>
    </w:p>
    <w:p w:rsidR="00C87F9A" w:rsidRPr="00901F01" w:rsidRDefault="00C87F9A" w:rsidP="0090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Потребителю рекомендовано направить продавцу претензию с требованием произвести обмен товара. В случае отсутствия аналогичного товара в день обращения, потребитель вправе отказаться от исполнения договора купли-продажи и потребовать возврата уплаченной за указанный товар денежной суммы.</w:t>
      </w:r>
    </w:p>
    <w:p w:rsidR="00C87F9A" w:rsidRPr="00901F01" w:rsidRDefault="00C87F9A" w:rsidP="00901F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01F0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случае невыполнения требований потребителя в добровольном порядке, ему посоветовали обратиться в суд за защитой своих нарушенных прав. Специалисты территориального органа готовы оказать правовую помощь в решении проблемы.</w:t>
      </w:r>
    </w:p>
    <w:p w:rsidR="00586D9A" w:rsidRDefault="00586D9A" w:rsidP="00C87F9A"/>
    <w:p w:rsidR="00901F01" w:rsidRDefault="00901F01" w:rsidP="00C87F9A"/>
    <w:p w:rsidR="00901F01" w:rsidRPr="00901F01" w:rsidRDefault="00901F01" w:rsidP="0090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01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Источник: </w:t>
      </w:r>
      <w:proofErr w:type="spellStart"/>
      <w:r w:rsidRPr="00901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Альметьевский</w:t>
      </w:r>
      <w:proofErr w:type="spellEnd"/>
      <w:r w:rsidRPr="00901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территориальный орган</w:t>
      </w:r>
    </w:p>
    <w:p w:rsidR="00901F01" w:rsidRPr="00901F01" w:rsidRDefault="00901F01" w:rsidP="00901F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901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Госалкогольинспекции</w:t>
      </w:r>
      <w:proofErr w:type="spellEnd"/>
      <w:r w:rsidRPr="00901F0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Республики Татарстан</w:t>
      </w:r>
    </w:p>
    <w:p w:rsidR="00901F01" w:rsidRPr="00C87F9A" w:rsidRDefault="00901F01" w:rsidP="00C87F9A">
      <w:bookmarkStart w:id="0" w:name="_GoBack"/>
      <w:bookmarkEnd w:id="0"/>
    </w:p>
    <w:sectPr w:rsidR="00901F01" w:rsidRPr="00C87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4D21A1"/>
    <w:rsid w:val="00512332"/>
    <w:rsid w:val="00536F78"/>
    <w:rsid w:val="00581081"/>
    <w:rsid w:val="00586D9A"/>
    <w:rsid w:val="00870060"/>
    <w:rsid w:val="00894A65"/>
    <w:rsid w:val="008D5D9E"/>
    <w:rsid w:val="00901F01"/>
    <w:rsid w:val="00BE39AD"/>
    <w:rsid w:val="00C031B3"/>
    <w:rsid w:val="00C258CD"/>
    <w:rsid w:val="00C87F9A"/>
    <w:rsid w:val="00DD4635"/>
    <w:rsid w:val="00E25E59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0088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2023-04-13T13:00:00Z</dcterms:created>
  <dcterms:modified xsi:type="dcterms:W3CDTF">2023-04-13T13:00:00Z</dcterms:modified>
</cp:coreProperties>
</file>