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8D" w:rsidRPr="00964F6A" w:rsidRDefault="00964F6A" w:rsidP="00964F6A">
      <w:pPr>
        <w:pStyle w:val="a3"/>
        <w:shd w:val="clear" w:color="auto" w:fill="FFFFFF"/>
        <w:jc w:val="center"/>
        <w:rPr>
          <w:b/>
          <w:color w:val="3C4052"/>
          <w:sz w:val="28"/>
          <w:szCs w:val="28"/>
        </w:rPr>
      </w:pPr>
      <w:r>
        <w:rPr>
          <w:b/>
          <w:sz w:val="28"/>
          <w:szCs w:val="28"/>
        </w:rPr>
        <w:t>П</w:t>
      </w:r>
      <w:r w:rsidRPr="00964F6A">
        <w:rPr>
          <w:b/>
          <w:sz w:val="28"/>
          <w:szCs w:val="28"/>
        </w:rPr>
        <w:t xml:space="preserve">рофилактический визит </w:t>
      </w:r>
      <w:r w:rsidR="00415EFD" w:rsidRPr="00964F6A">
        <w:rPr>
          <w:b/>
          <w:noProof/>
          <w:color w:val="3C4052"/>
          <w:sz w:val="28"/>
          <w:szCs w:val="28"/>
        </w:rPr>
        <w:t>в</w:t>
      </w:r>
      <w:r>
        <w:rPr>
          <w:b/>
          <w:noProof/>
          <w:color w:val="3C4052"/>
          <w:sz w:val="28"/>
          <w:szCs w:val="28"/>
        </w:rPr>
        <w:t xml:space="preserve"> г.</w:t>
      </w:r>
      <w:r w:rsidR="00415EFD" w:rsidRPr="00964F6A">
        <w:rPr>
          <w:b/>
          <w:noProof/>
          <w:color w:val="3C4052"/>
          <w:sz w:val="28"/>
          <w:szCs w:val="28"/>
        </w:rPr>
        <w:t xml:space="preserve"> Азнакаево</w:t>
      </w:r>
    </w:p>
    <w:p w:rsidR="00330071" w:rsidRDefault="002C1F8D" w:rsidP="002C1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C1F8D">
        <w:rPr>
          <w:sz w:val="28"/>
          <w:szCs w:val="28"/>
        </w:rPr>
        <w:t>В целях предупреждения нарушений в сфере оборота алкогольной продукции, сотрудник</w:t>
      </w:r>
      <w:r>
        <w:rPr>
          <w:sz w:val="28"/>
          <w:szCs w:val="28"/>
        </w:rPr>
        <w:t>о</w:t>
      </w:r>
      <w:r w:rsidRPr="002C1F8D">
        <w:rPr>
          <w:sz w:val="28"/>
          <w:szCs w:val="28"/>
        </w:rPr>
        <w:t>м контрольно-инспекционного отдела Альметьевского территориального органа Госалкогольинспекции Республики Татарстан</w:t>
      </w:r>
      <w:r>
        <w:rPr>
          <w:sz w:val="28"/>
          <w:szCs w:val="28"/>
        </w:rPr>
        <w:t xml:space="preserve"> </w:t>
      </w:r>
      <w:r w:rsidR="00415EFD">
        <w:rPr>
          <w:sz w:val="28"/>
          <w:szCs w:val="28"/>
        </w:rPr>
        <w:t xml:space="preserve">Лилией </w:t>
      </w:r>
      <w:r>
        <w:rPr>
          <w:sz w:val="28"/>
          <w:szCs w:val="28"/>
        </w:rPr>
        <w:t>Мурзиной</w:t>
      </w:r>
      <w:r w:rsidR="00415EFD">
        <w:rPr>
          <w:sz w:val="28"/>
          <w:szCs w:val="28"/>
        </w:rPr>
        <w:t xml:space="preserve"> </w:t>
      </w:r>
      <w:r w:rsidRPr="002C1F8D">
        <w:rPr>
          <w:sz w:val="28"/>
          <w:szCs w:val="28"/>
        </w:rPr>
        <w:t>проведен профилактический визит в отношении хозяйствующего субъекта.</w:t>
      </w:r>
      <w:r w:rsidR="00330071" w:rsidRPr="00330071">
        <w:rPr>
          <w:sz w:val="28"/>
          <w:szCs w:val="28"/>
        </w:rPr>
        <w:t xml:space="preserve"> </w:t>
      </w:r>
    </w:p>
    <w:p w:rsidR="002C1F8D" w:rsidRDefault="00330071" w:rsidP="002C1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2C1F8D">
        <w:rPr>
          <w:sz w:val="28"/>
          <w:szCs w:val="28"/>
        </w:rPr>
        <w:t xml:space="preserve">В ходе профилактического  визита  </w:t>
      </w:r>
      <w:r>
        <w:rPr>
          <w:sz w:val="28"/>
          <w:szCs w:val="28"/>
        </w:rPr>
        <w:t>к</w:t>
      </w:r>
      <w:r w:rsidRPr="00330071">
        <w:rPr>
          <w:sz w:val="28"/>
          <w:szCs w:val="28"/>
        </w:rPr>
        <w:t>онтролируемому лицу были разъяснены требования законодательства, регулирующего оборот алкогольной продукции, а именно ст.16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от 22.11.1995  №171-ФЗ, обязательные требования к фиксации в единой государственной автоматизированной информационной системе (ЕГАИС) сведений об обороте алкогольной продукции лицами, осуществляющими</w:t>
      </w:r>
      <w:proofErr w:type="gramEnd"/>
      <w:r w:rsidRPr="00330071">
        <w:rPr>
          <w:sz w:val="28"/>
          <w:szCs w:val="28"/>
        </w:rPr>
        <w:t xml:space="preserve"> ее розничную продажу, обязательные требования к декларированию объема розничной продажи алкогольной продукции. Информирование контролируемого лица о видах, содержании и интенсивности контрольно-надзорных мероприятий, проводимых в отношении объекта контроля, о возможности досудебного (внесудебного) обжалования действий</w:t>
      </w:r>
      <w:r>
        <w:rPr>
          <w:sz w:val="28"/>
          <w:szCs w:val="28"/>
        </w:rPr>
        <w:t xml:space="preserve"> </w:t>
      </w:r>
      <w:r w:rsidRPr="00330071">
        <w:rPr>
          <w:sz w:val="28"/>
          <w:szCs w:val="28"/>
        </w:rPr>
        <w:t>(бездействия) должностных лиц, решений, принятых им в ходе осуществления регионального государственного контроля (надзора) в соответствии с положениями Федерального закона от  31.07.2020г. №248-ФЗ.</w:t>
      </w:r>
    </w:p>
    <w:p w:rsidR="00964F6A" w:rsidRDefault="00964F6A" w:rsidP="002C1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64F6A" w:rsidRDefault="00964F6A" w:rsidP="002C1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noProof/>
          <w:color w:val="3C4052"/>
          <w:sz w:val="28"/>
          <w:szCs w:val="28"/>
        </w:rPr>
        <w:drawing>
          <wp:inline distT="0" distB="0" distL="0" distR="0" wp14:anchorId="3CE6993E" wp14:editId="7591C50C">
            <wp:extent cx="4870821" cy="3114675"/>
            <wp:effectExtent l="0" t="0" r="6350" b="0"/>
            <wp:docPr id="2" name="Рисунок 2" descr="C:\Users\Alina\Downloads\2023-04-11_10-58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a\Downloads\2023-04-11_10-58-5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7" t="33228" r="40108" b="24683"/>
                    <a:stretch/>
                  </pic:blipFill>
                  <pic:spPr bwMode="auto">
                    <a:xfrm>
                      <a:off x="0" y="0"/>
                      <a:ext cx="4879441" cy="312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4F6A" w:rsidRDefault="00964F6A" w:rsidP="002C1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64F6A" w:rsidRDefault="00964F6A" w:rsidP="002C1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15EFD" w:rsidRDefault="00415EFD" w:rsidP="00415E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15EFD" w:rsidRPr="00A71689" w:rsidRDefault="00A71689" w:rsidP="00415EF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bookmarkStart w:id="0" w:name="_GoBack"/>
      <w:r w:rsidRPr="00A71689">
        <w:rPr>
          <w:b/>
          <w:i/>
          <w:sz w:val="28"/>
          <w:szCs w:val="28"/>
        </w:rPr>
        <w:t xml:space="preserve">Источник: </w:t>
      </w:r>
      <w:proofErr w:type="spellStart"/>
      <w:r w:rsidR="00415EFD" w:rsidRPr="00A71689">
        <w:rPr>
          <w:b/>
          <w:i/>
          <w:sz w:val="28"/>
          <w:szCs w:val="28"/>
        </w:rPr>
        <w:t>Альметьевский</w:t>
      </w:r>
      <w:proofErr w:type="spellEnd"/>
      <w:r w:rsidR="00415EFD" w:rsidRPr="00A71689">
        <w:rPr>
          <w:b/>
          <w:i/>
          <w:sz w:val="28"/>
          <w:szCs w:val="28"/>
        </w:rPr>
        <w:t xml:space="preserve"> территориальный орган</w:t>
      </w:r>
    </w:p>
    <w:p w:rsidR="00415EFD" w:rsidRPr="00A71689" w:rsidRDefault="00415EFD" w:rsidP="00415EF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A71689">
        <w:rPr>
          <w:b/>
          <w:i/>
          <w:sz w:val="28"/>
          <w:szCs w:val="28"/>
        </w:rPr>
        <w:t>Госалкогольинспекции Республики Татарстан</w:t>
      </w:r>
    </w:p>
    <w:bookmarkEnd w:id="0"/>
    <w:p w:rsidR="00330071" w:rsidRPr="00415EFD" w:rsidRDefault="00330071" w:rsidP="002C1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sectPr w:rsidR="00330071" w:rsidRPr="00415EFD" w:rsidSect="0033007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8D"/>
    <w:rsid w:val="000D1173"/>
    <w:rsid w:val="002C1F8D"/>
    <w:rsid w:val="00330071"/>
    <w:rsid w:val="003D25A2"/>
    <w:rsid w:val="00415EFD"/>
    <w:rsid w:val="00964F6A"/>
    <w:rsid w:val="00A71689"/>
    <w:rsid w:val="00F0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F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330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F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330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2023-04-11T08:02:00Z</dcterms:created>
  <dcterms:modified xsi:type="dcterms:W3CDTF">2023-04-13T12:55:00Z</dcterms:modified>
</cp:coreProperties>
</file>