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535" w:rsidRDefault="00234AFA" w:rsidP="00234AF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234AFA">
        <w:rPr>
          <w:rFonts w:ascii="Times New Roman" w:hAnsi="Times New Roman" w:cs="Times New Roman"/>
          <w:b/>
          <w:sz w:val="40"/>
          <w:szCs w:val="40"/>
        </w:rPr>
        <w:t>«Торговля России»</w:t>
      </w:r>
    </w:p>
    <w:bookmarkEnd w:id="0"/>
    <w:p w:rsidR="00234AFA" w:rsidRDefault="00234AFA" w:rsidP="00234A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Минпромторг России информирует о проведении в 2023 году конкурс «Торговля года». Главной задачей которого является выявление и популяризация передового отраслевого опыта и лучших практик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многоформатной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торговли в России. </w:t>
      </w:r>
    </w:p>
    <w:p w:rsidR="00234AFA" w:rsidRDefault="00234AFA" w:rsidP="00234A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будут определены </w:t>
      </w:r>
      <w:r w:rsidRPr="00A6011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60110" w:rsidRPr="00A60110">
        <w:rPr>
          <w:rFonts w:ascii="Times New Roman" w:hAnsi="Times New Roman" w:cs="Times New Roman"/>
          <w:b/>
          <w:sz w:val="28"/>
          <w:szCs w:val="28"/>
        </w:rPr>
        <w:t>следующих номинациях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34AFA" w:rsidRDefault="00234AFA" w:rsidP="00234A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«Лучший торговый город»,</w:t>
      </w:r>
    </w:p>
    <w:p w:rsidR="00234AFA" w:rsidRDefault="00234AFA" w:rsidP="00234A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«Лучшая торговая улица»,</w:t>
      </w:r>
    </w:p>
    <w:p w:rsidR="00234AFA" w:rsidRDefault="00234AFA" w:rsidP="00234A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«Лучший нестационарный торговый объект»,</w:t>
      </w:r>
    </w:p>
    <w:p w:rsidR="00234AFA" w:rsidRDefault="00234AFA" w:rsidP="00234A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«Лучший розничный рынок»,</w:t>
      </w:r>
    </w:p>
    <w:p w:rsidR="00234AFA" w:rsidRDefault="00234AFA" w:rsidP="00234A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«Лучшая ярмарка»,</w:t>
      </w:r>
    </w:p>
    <w:p w:rsidR="00234AFA" w:rsidRDefault="00234AFA" w:rsidP="00234A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«Лучший мобильный торговый объект»,</w:t>
      </w:r>
    </w:p>
    <w:p w:rsidR="00234AFA" w:rsidRDefault="00234AFA" w:rsidP="00234A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«Лучший магазин»,</w:t>
      </w:r>
    </w:p>
    <w:p w:rsidR="00234AFA" w:rsidRDefault="00234AFA" w:rsidP="00234A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«Лучший объект фаст-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фуда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</w:p>
    <w:p w:rsidR="00234AFA" w:rsidRDefault="00234AFA" w:rsidP="00234A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«Лучший торговый фестиваль»,</w:t>
      </w:r>
    </w:p>
    <w:p w:rsidR="00234AFA" w:rsidRDefault="00234AFA" w:rsidP="00234A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«Лучший оптовый продовольственный рынок» и </w:t>
      </w:r>
    </w:p>
    <w:p w:rsidR="00234AFA" w:rsidRDefault="00234AFA" w:rsidP="00234A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«Лучшая фирменная сеть местного товаропроизводителя».</w:t>
      </w:r>
    </w:p>
    <w:p w:rsidR="00234AFA" w:rsidRPr="00A60110" w:rsidRDefault="00234AFA" w:rsidP="00234AF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110">
        <w:rPr>
          <w:rFonts w:ascii="Times New Roman" w:hAnsi="Times New Roman" w:cs="Times New Roman"/>
          <w:b/>
          <w:sz w:val="28"/>
          <w:szCs w:val="28"/>
        </w:rPr>
        <w:t>Этапы проведения Конкурса:</w:t>
      </w:r>
    </w:p>
    <w:p w:rsidR="00234AFA" w:rsidRDefault="00234AFA" w:rsidP="00234A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заявок участников: 13.02.2023-28.04.2023;</w:t>
      </w:r>
    </w:p>
    <w:p w:rsidR="00234AFA" w:rsidRDefault="00234AFA" w:rsidP="00234A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квалификационный отбор, объявление победителей: до 19.05.2023;</w:t>
      </w:r>
    </w:p>
    <w:p w:rsidR="00234AFA" w:rsidRDefault="00234AFA" w:rsidP="00234A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церемония награждения победителей состоится на форуме «Неделя российск</w:t>
      </w:r>
      <w:r w:rsidR="00A60110">
        <w:rPr>
          <w:rFonts w:ascii="Times New Roman" w:hAnsi="Times New Roman" w:cs="Times New Roman"/>
          <w:sz w:val="28"/>
          <w:szCs w:val="28"/>
        </w:rPr>
        <w:t>ого ритейла» 30.05.2023-02.06.2023.</w:t>
      </w:r>
    </w:p>
    <w:p w:rsidR="00A60110" w:rsidRDefault="00A60110" w:rsidP="00A6011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участия в Конкурсе необходимо оформить заявку на сайте </w:t>
      </w:r>
      <w:proofErr w:type="spellStart"/>
      <w:r w:rsidRPr="00A60110">
        <w:rPr>
          <w:rFonts w:ascii="Times New Roman" w:hAnsi="Times New Roman" w:cs="Times New Roman"/>
          <w:b/>
          <w:sz w:val="28"/>
          <w:szCs w:val="28"/>
        </w:rPr>
        <w:t>торговляроссии.рф</w:t>
      </w:r>
      <w:proofErr w:type="spellEnd"/>
      <w:r w:rsidRPr="00A60110">
        <w:rPr>
          <w:rFonts w:ascii="Times New Roman" w:hAnsi="Times New Roman" w:cs="Times New Roman"/>
          <w:b/>
          <w:sz w:val="28"/>
          <w:szCs w:val="28"/>
        </w:rPr>
        <w:t>.</w:t>
      </w:r>
    </w:p>
    <w:p w:rsidR="00A60110" w:rsidRPr="00A60110" w:rsidRDefault="00A60110" w:rsidP="00A60110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более подробной информации обращаться к представителям координаторов Конкурса: (495) 924-02-80, </w:t>
      </w:r>
      <w:hyperlink r:id="rId5" w:history="1">
        <w:r w:rsidRPr="0036204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tr</w:t>
        </w:r>
        <w:r w:rsidRPr="0036204E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36204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russiant</w:t>
        </w:r>
        <w:r w:rsidRPr="0036204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36204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или в Департамент развития внутренней торговли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России: (495) 870-29-21 (доб. 2-1211).</w:t>
      </w:r>
    </w:p>
    <w:p w:rsidR="00234AFA" w:rsidRDefault="00234AFA" w:rsidP="00234A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4AFA" w:rsidRPr="00234AFA" w:rsidRDefault="00234AFA" w:rsidP="00234A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34AFA" w:rsidRPr="00234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BF5BCA"/>
    <w:multiLevelType w:val="hybridMultilevel"/>
    <w:tmpl w:val="FB7C63A0"/>
    <w:lvl w:ilvl="0" w:tplc="AD762B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098"/>
    <w:rsid w:val="00234AFA"/>
    <w:rsid w:val="00A60110"/>
    <w:rsid w:val="00A61535"/>
    <w:rsid w:val="00B9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58AEC-1CE0-4C47-8787-2A5071EB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A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1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@russian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2023-04-17T05:30:00Z</dcterms:created>
  <dcterms:modified xsi:type="dcterms:W3CDTF">2023-04-17T05:48:00Z</dcterms:modified>
</cp:coreProperties>
</file>