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E9" w:rsidRDefault="004D5CE9" w:rsidP="004D5C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4D5CE9">
        <w:rPr>
          <w:rFonts w:ascii="Times New Roman" w:hAnsi="Times New Roman" w:cs="Times New Roman"/>
          <w:b/>
          <w:sz w:val="24"/>
        </w:rPr>
        <w:t>Осторожно, корь!</w:t>
      </w:r>
    </w:p>
    <w:p w:rsidR="004D5CE9" w:rsidRPr="004D5CE9" w:rsidRDefault="004D5CE9" w:rsidP="004D5C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5CE9">
        <w:rPr>
          <w:rFonts w:ascii="Times New Roman" w:hAnsi="Times New Roman" w:cs="Times New Roman"/>
          <w:sz w:val="24"/>
        </w:rPr>
        <w:t xml:space="preserve">За истекший период 2023 г. в Республике Татарстан зарегистрировано 84 случая кори, из них 39 детей. Выявлено 20600 контактных с </w:t>
      </w:r>
      <w:proofErr w:type="gramStart"/>
      <w:r w:rsidRPr="004D5CE9">
        <w:rPr>
          <w:rFonts w:ascii="Times New Roman" w:hAnsi="Times New Roman" w:cs="Times New Roman"/>
          <w:sz w:val="24"/>
        </w:rPr>
        <w:t>заболевшими</w:t>
      </w:r>
      <w:proofErr w:type="gramEnd"/>
      <w:r w:rsidRPr="004D5CE9">
        <w:rPr>
          <w:rFonts w:ascii="Times New Roman" w:hAnsi="Times New Roman" w:cs="Times New Roman"/>
          <w:sz w:val="24"/>
        </w:rPr>
        <w:t xml:space="preserve"> лиц, в том числе 3839 детей. Из числа контактировавших с больными корью лиц подлежали профилактическим прививкам против кори 2890 человек, привито по эпидемическим показаниям 2288 контактных, или 79,2% от числа подлежащих.</w:t>
      </w: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5CE9">
        <w:rPr>
          <w:rFonts w:ascii="Times New Roman" w:hAnsi="Times New Roman" w:cs="Times New Roman"/>
          <w:sz w:val="24"/>
        </w:rPr>
        <w:t xml:space="preserve">Корь – очень </w:t>
      </w:r>
      <w:proofErr w:type="spellStart"/>
      <w:r w:rsidRPr="004D5CE9">
        <w:rPr>
          <w:rFonts w:ascii="Times New Roman" w:hAnsi="Times New Roman" w:cs="Times New Roman"/>
          <w:sz w:val="24"/>
        </w:rPr>
        <w:t>высококонтагиозное</w:t>
      </w:r>
      <w:proofErr w:type="spellEnd"/>
      <w:r w:rsidRPr="004D5CE9">
        <w:rPr>
          <w:rFonts w:ascii="Times New Roman" w:hAnsi="Times New Roman" w:cs="Times New Roman"/>
          <w:sz w:val="24"/>
        </w:rPr>
        <w:t xml:space="preserve"> заболевание с воздушно-капельным путем передачи инфекции, поражает всегда </w:t>
      </w:r>
      <w:proofErr w:type="spellStart"/>
      <w:r w:rsidRPr="004D5CE9">
        <w:rPr>
          <w:rFonts w:ascii="Times New Roman" w:hAnsi="Times New Roman" w:cs="Times New Roman"/>
          <w:sz w:val="24"/>
        </w:rPr>
        <w:t>неимунное</w:t>
      </w:r>
      <w:proofErr w:type="spellEnd"/>
      <w:r w:rsidRPr="004D5CE9">
        <w:rPr>
          <w:rFonts w:ascii="Times New Roman" w:hAnsi="Times New Roman" w:cs="Times New Roman"/>
          <w:sz w:val="24"/>
        </w:rPr>
        <w:t xml:space="preserve"> население. Если с корью встречается человек, не болевший и не привитой, то вероятность того, что он заразится и заболеет корью, равняется 100%! Поэтому самой эффективной профилактической мерой является вакцинация.</w:t>
      </w: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5CE9">
        <w:rPr>
          <w:rFonts w:ascii="Times New Roman" w:hAnsi="Times New Roman" w:cs="Times New Roman"/>
          <w:sz w:val="24"/>
        </w:rPr>
        <w:t>Вакцинация против кори проводится в рамках национального календаря профилактических прививок и включает вакцинацию детей в возрасте 1 год и ревакцинацию - в 6 лет, а также вакцинацию и ревакцинацию взрослых до 55 лет.</w:t>
      </w: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5CE9">
        <w:rPr>
          <w:rFonts w:ascii="Times New Roman" w:hAnsi="Times New Roman" w:cs="Times New Roman"/>
          <w:sz w:val="24"/>
        </w:rPr>
        <w:t>В текущем году в связи с осложнением эпидемиологической ситуации дополнительно плановой вакцинации в стране была организована подчищающая иммунизация против кори, в рамках которой в Республике Татарстан привито 21 130 человек, подчищающая иммунизация завершена.</w:t>
      </w: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5CE9">
        <w:rPr>
          <w:rFonts w:ascii="Times New Roman" w:hAnsi="Times New Roman" w:cs="Times New Roman"/>
          <w:sz w:val="24"/>
        </w:rPr>
        <w:t xml:space="preserve">При регистрации случая кори в очаге в соответствии с  Федеральным Законом № 52 «О санитарно-эпидемиологическом благополучии населения» от 30 марта 1999 года выносится постановление Главного государственного санитарного врача (заместителя) «О проведении профилактических прививок гражданам или отдельным группам граждан по эпидемическим показаниям», на </w:t>
      </w:r>
      <w:proofErr w:type="gramStart"/>
      <w:r w:rsidRPr="004D5CE9">
        <w:rPr>
          <w:rFonts w:ascii="Times New Roman" w:hAnsi="Times New Roman" w:cs="Times New Roman"/>
          <w:sz w:val="24"/>
        </w:rPr>
        <w:t>основании</w:t>
      </w:r>
      <w:proofErr w:type="gramEnd"/>
      <w:r w:rsidRPr="004D5CE9">
        <w:rPr>
          <w:rFonts w:ascii="Times New Roman" w:hAnsi="Times New Roman" w:cs="Times New Roman"/>
          <w:sz w:val="24"/>
        </w:rPr>
        <w:t xml:space="preserve"> которого осуществляется иммунизация всех контактных лиц без ограничения возраста, не болевших корью ранее, не привитых, не имеющих сведений о прививках против кори, а также лиц, привитых против кори однократно.</w:t>
      </w: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5CE9">
        <w:rPr>
          <w:rFonts w:ascii="Times New Roman" w:hAnsi="Times New Roman" w:cs="Times New Roman"/>
          <w:sz w:val="24"/>
        </w:rPr>
        <w:t>Вакцинация позволяет сформировать устойчивый иммунитет к инфекции, поэтому необходимо обязательно прививаться против кори в регламентированные сроки.</w:t>
      </w: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5CE9">
        <w:rPr>
          <w:rFonts w:ascii="Times New Roman" w:hAnsi="Times New Roman" w:cs="Times New Roman"/>
          <w:sz w:val="24"/>
        </w:rPr>
        <w:t>Медицинское наблюдение устанавливается за всеми лицами, общавшимися с больным корью, в течение 21 дня с момента выявления случая заболевания.</w:t>
      </w: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5CE9">
        <w:rPr>
          <w:rFonts w:ascii="Times New Roman" w:hAnsi="Times New Roman" w:cs="Times New Roman"/>
          <w:sz w:val="24"/>
        </w:rPr>
        <w:t xml:space="preserve">Следует помнить, распространение </w:t>
      </w:r>
      <w:proofErr w:type="gramStart"/>
      <w:r w:rsidRPr="004D5CE9">
        <w:rPr>
          <w:rFonts w:ascii="Times New Roman" w:hAnsi="Times New Roman" w:cs="Times New Roman"/>
          <w:sz w:val="24"/>
        </w:rPr>
        <w:t>кори</w:t>
      </w:r>
      <w:proofErr w:type="gramEnd"/>
      <w:r w:rsidRPr="004D5CE9">
        <w:rPr>
          <w:rFonts w:ascii="Times New Roman" w:hAnsi="Times New Roman" w:cs="Times New Roman"/>
          <w:sz w:val="24"/>
        </w:rPr>
        <w:t xml:space="preserve"> возможно среди не привитых против кори жителей, при тесных контактах заражение не привитого человека неизбежно!</w:t>
      </w: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5CE9">
        <w:rPr>
          <w:rFonts w:ascii="Times New Roman" w:hAnsi="Times New Roman" w:cs="Times New Roman"/>
          <w:sz w:val="24"/>
        </w:rPr>
        <w:t>Следует также знать, что корь далеко небезобидная детская инфекция, осложнения кори весьма серьезны!</w:t>
      </w: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5CE9">
        <w:rPr>
          <w:rFonts w:ascii="Times New Roman" w:hAnsi="Times New Roman" w:cs="Times New Roman"/>
          <w:sz w:val="24"/>
        </w:rPr>
        <w:t>Это:</w:t>
      </w: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5CE9">
        <w:rPr>
          <w:rFonts w:ascii="Times New Roman" w:hAnsi="Times New Roman" w:cs="Times New Roman"/>
          <w:sz w:val="24"/>
        </w:rPr>
        <w:t>- слепота;</w:t>
      </w: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5CE9">
        <w:rPr>
          <w:rFonts w:ascii="Times New Roman" w:hAnsi="Times New Roman" w:cs="Times New Roman"/>
          <w:sz w:val="24"/>
        </w:rPr>
        <w:t>- коревой энцефалит (приводящий к отеку головного мозга);</w:t>
      </w: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5CE9">
        <w:rPr>
          <w:rFonts w:ascii="Times New Roman" w:hAnsi="Times New Roman" w:cs="Times New Roman"/>
          <w:sz w:val="24"/>
        </w:rPr>
        <w:t xml:space="preserve">- менингиты, </w:t>
      </w:r>
      <w:proofErr w:type="spellStart"/>
      <w:r w:rsidRPr="004D5CE9">
        <w:rPr>
          <w:rFonts w:ascii="Times New Roman" w:hAnsi="Times New Roman" w:cs="Times New Roman"/>
          <w:sz w:val="24"/>
        </w:rPr>
        <w:t>менингоэнцефалиты</w:t>
      </w:r>
      <w:proofErr w:type="spellEnd"/>
      <w:r w:rsidRPr="004D5CE9">
        <w:rPr>
          <w:rFonts w:ascii="Times New Roman" w:hAnsi="Times New Roman" w:cs="Times New Roman"/>
          <w:sz w:val="24"/>
        </w:rPr>
        <w:t xml:space="preserve"> и полиневриты;</w:t>
      </w: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5CE9">
        <w:rPr>
          <w:rFonts w:ascii="Times New Roman" w:hAnsi="Times New Roman" w:cs="Times New Roman"/>
          <w:sz w:val="24"/>
        </w:rPr>
        <w:t xml:space="preserve">- ларингит и ларинготрахеит, </w:t>
      </w:r>
      <w:proofErr w:type="gramStart"/>
      <w:r w:rsidRPr="004D5CE9">
        <w:rPr>
          <w:rFonts w:ascii="Times New Roman" w:hAnsi="Times New Roman" w:cs="Times New Roman"/>
          <w:sz w:val="24"/>
        </w:rPr>
        <w:t>приводящие</w:t>
      </w:r>
      <w:proofErr w:type="gramEnd"/>
      <w:r w:rsidRPr="004D5CE9">
        <w:rPr>
          <w:rFonts w:ascii="Times New Roman" w:hAnsi="Times New Roman" w:cs="Times New Roman"/>
          <w:sz w:val="24"/>
        </w:rPr>
        <w:t xml:space="preserve"> к развитию ложного крупа у детей;</w:t>
      </w: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5CE9">
        <w:rPr>
          <w:rFonts w:ascii="Times New Roman" w:hAnsi="Times New Roman" w:cs="Times New Roman"/>
          <w:sz w:val="24"/>
        </w:rPr>
        <w:t>- корь может активизировать течение туберкулеза;</w:t>
      </w: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5CE9">
        <w:rPr>
          <w:rFonts w:ascii="Times New Roman" w:hAnsi="Times New Roman" w:cs="Times New Roman"/>
          <w:sz w:val="24"/>
        </w:rPr>
        <w:t>- отит;</w:t>
      </w: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5CE9">
        <w:rPr>
          <w:rFonts w:ascii="Times New Roman" w:hAnsi="Times New Roman" w:cs="Times New Roman"/>
          <w:sz w:val="24"/>
        </w:rPr>
        <w:t>- корь у беременных женщин ведет к потере плода.</w:t>
      </w:r>
    </w:p>
    <w:p w:rsidR="003B72FC" w:rsidRDefault="003B72FC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D5C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4D5CE9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4D5C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p w:rsidR="004D5CE9" w:rsidRPr="004D5CE9" w:rsidRDefault="004D5CE9" w:rsidP="004D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sectPr w:rsidR="004D5CE9" w:rsidRPr="004D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3C"/>
    <w:rsid w:val="003B72FC"/>
    <w:rsid w:val="0044343C"/>
    <w:rsid w:val="004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5C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5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70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2023-07-20T05:30:00Z</dcterms:created>
  <dcterms:modified xsi:type="dcterms:W3CDTF">2023-07-20T05:32:00Z</dcterms:modified>
</cp:coreProperties>
</file>