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77" w:type="dxa"/>
        <w:tblBorders>
          <w:bottom w:val="single" w:sz="18" w:space="0" w:color="auto"/>
        </w:tblBorders>
        <w:tblLayout w:type="fixed"/>
        <w:tblCellMar>
          <w:left w:w="71" w:type="dxa"/>
          <w:right w:w="71" w:type="dxa"/>
        </w:tblCellMar>
        <w:tblLook w:val="04A0" w:firstRow="1" w:lastRow="0" w:firstColumn="1" w:lastColumn="0" w:noHBand="0" w:noVBand="1"/>
      </w:tblPr>
      <w:tblGrid>
        <w:gridCol w:w="4253"/>
        <w:gridCol w:w="1772"/>
        <w:gridCol w:w="4394"/>
      </w:tblGrid>
      <w:tr w:rsidR="002554E9" w:rsidRPr="00B636AF" w:rsidTr="00DD633B">
        <w:tc>
          <w:tcPr>
            <w:tcW w:w="4253" w:type="dxa"/>
            <w:tcBorders>
              <w:top w:val="nil"/>
              <w:left w:val="nil"/>
              <w:bottom w:val="nil"/>
              <w:right w:val="nil"/>
            </w:tcBorders>
            <w:hideMark/>
          </w:tcPr>
          <w:p w:rsidR="002554E9" w:rsidRDefault="002554E9" w:rsidP="002554E9">
            <w:pPr>
              <w:jc w:val="center"/>
              <w:rPr>
                <w:b/>
                <w:sz w:val="24"/>
                <w:szCs w:val="24"/>
              </w:rPr>
            </w:pPr>
            <w:r>
              <w:rPr>
                <w:b/>
                <w:sz w:val="24"/>
                <w:szCs w:val="24"/>
              </w:rPr>
              <w:t>РЕСПУБЛИКА ТАТАРСТАН</w:t>
            </w:r>
          </w:p>
          <w:p w:rsidR="002554E9" w:rsidRDefault="002554E9" w:rsidP="002554E9">
            <w:pPr>
              <w:jc w:val="center"/>
              <w:rPr>
                <w:b/>
                <w:sz w:val="24"/>
                <w:szCs w:val="24"/>
              </w:rPr>
            </w:pPr>
          </w:p>
          <w:p w:rsidR="002554E9" w:rsidRDefault="002B28B9" w:rsidP="002554E9">
            <w:pPr>
              <w:jc w:val="center"/>
              <w:rPr>
                <w:b/>
                <w:sz w:val="24"/>
                <w:szCs w:val="24"/>
              </w:rPr>
            </w:pPr>
            <w:r>
              <w:rPr>
                <w:b/>
                <w:sz w:val="24"/>
                <w:szCs w:val="24"/>
              </w:rPr>
              <w:t>Исполнительный комитет</w:t>
            </w:r>
          </w:p>
          <w:p w:rsidR="002554E9" w:rsidRDefault="002554E9" w:rsidP="002554E9">
            <w:pPr>
              <w:jc w:val="center"/>
              <w:rPr>
                <w:b/>
                <w:sz w:val="24"/>
                <w:szCs w:val="24"/>
              </w:rPr>
            </w:pPr>
            <w:r>
              <w:rPr>
                <w:b/>
                <w:sz w:val="24"/>
                <w:szCs w:val="24"/>
              </w:rPr>
              <w:t>муниципального образования «поселок городского типа Актюбинский» Азнакаевского муниципального района</w:t>
            </w:r>
          </w:p>
          <w:p w:rsidR="002554E9" w:rsidRDefault="002554E9" w:rsidP="002554E9">
            <w:pPr>
              <w:jc w:val="center"/>
              <w:rPr>
                <w:b/>
                <w:sz w:val="24"/>
                <w:szCs w:val="24"/>
              </w:rPr>
            </w:pPr>
          </w:p>
        </w:tc>
        <w:tc>
          <w:tcPr>
            <w:tcW w:w="1772" w:type="dxa"/>
            <w:tcBorders>
              <w:top w:val="nil"/>
              <w:left w:val="nil"/>
              <w:bottom w:val="nil"/>
              <w:right w:val="nil"/>
            </w:tcBorders>
          </w:tcPr>
          <w:p w:rsidR="002554E9" w:rsidRDefault="002554E9" w:rsidP="002554E9">
            <w:pPr>
              <w:jc w:val="center"/>
              <w:rPr>
                <w:b/>
                <w:sz w:val="24"/>
                <w:szCs w:val="24"/>
              </w:rPr>
            </w:pPr>
          </w:p>
          <w:p w:rsidR="002554E9" w:rsidRDefault="00583542" w:rsidP="002554E9">
            <w:pPr>
              <w:jc w:val="center"/>
              <w:rPr>
                <w:b/>
                <w:sz w:val="24"/>
                <w:szCs w:val="24"/>
              </w:rPr>
            </w:pPr>
            <w:r>
              <w:rPr>
                <w:noProof/>
                <w:sz w:val="24"/>
                <w:szCs w:val="24"/>
              </w:rPr>
              <w:drawing>
                <wp:inline distT="0" distB="0" distL="0" distR="0">
                  <wp:extent cx="10191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175" cy="1095375"/>
                          </a:xfrm>
                          <a:prstGeom prst="rect">
                            <a:avLst/>
                          </a:prstGeom>
                          <a:noFill/>
                          <a:ln>
                            <a:noFill/>
                          </a:ln>
                        </pic:spPr>
                      </pic:pic>
                    </a:graphicData>
                  </a:graphic>
                </wp:inline>
              </w:drawing>
            </w:r>
          </w:p>
        </w:tc>
        <w:tc>
          <w:tcPr>
            <w:tcW w:w="4394" w:type="dxa"/>
            <w:tcBorders>
              <w:top w:val="nil"/>
              <w:left w:val="nil"/>
              <w:bottom w:val="nil"/>
              <w:right w:val="nil"/>
            </w:tcBorders>
          </w:tcPr>
          <w:p w:rsidR="002554E9" w:rsidRDefault="002554E9" w:rsidP="002554E9">
            <w:pPr>
              <w:jc w:val="center"/>
              <w:rPr>
                <w:b/>
                <w:sz w:val="24"/>
                <w:szCs w:val="24"/>
              </w:rPr>
            </w:pPr>
            <w:r>
              <w:rPr>
                <w:b/>
                <w:sz w:val="24"/>
                <w:szCs w:val="24"/>
                <w:lang w:val="hsb-DE"/>
              </w:rPr>
              <w:t>ТАТАРСТАН  РЕСПУБЛИКАСЫ</w:t>
            </w:r>
          </w:p>
          <w:p w:rsidR="002554E9" w:rsidRDefault="002554E9" w:rsidP="002554E9">
            <w:pPr>
              <w:jc w:val="center"/>
              <w:rPr>
                <w:b/>
                <w:sz w:val="24"/>
                <w:szCs w:val="24"/>
              </w:rPr>
            </w:pPr>
          </w:p>
          <w:p w:rsidR="00196D25" w:rsidRPr="00CE442F" w:rsidRDefault="00196D25" w:rsidP="00196D25">
            <w:pPr>
              <w:jc w:val="center"/>
              <w:rPr>
                <w:b/>
                <w:sz w:val="24"/>
                <w:szCs w:val="24"/>
              </w:rPr>
            </w:pPr>
            <w:r w:rsidRPr="00CE442F">
              <w:rPr>
                <w:b/>
                <w:sz w:val="24"/>
                <w:szCs w:val="24"/>
                <w:lang w:val="tt-RU"/>
              </w:rPr>
              <w:t>Азнакай муниципаль районы</w:t>
            </w:r>
          </w:p>
          <w:p w:rsidR="002554E9" w:rsidRDefault="00196D25" w:rsidP="00196D25">
            <w:pPr>
              <w:jc w:val="center"/>
              <w:rPr>
                <w:b/>
                <w:sz w:val="24"/>
                <w:szCs w:val="24"/>
              </w:rPr>
            </w:pPr>
            <w:r w:rsidRPr="00CE442F">
              <w:rPr>
                <w:b/>
                <w:sz w:val="24"/>
                <w:szCs w:val="24"/>
                <w:lang w:val="tt-RU"/>
              </w:rPr>
              <w:t>«Актүбә ш</w:t>
            </w:r>
            <w:r w:rsidRPr="00CE442F">
              <w:rPr>
                <w:b/>
                <w:sz w:val="24"/>
                <w:szCs w:val="24"/>
              </w:rPr>
              <w:t>әһә</w:t>
            </w:r>
            <w:r w:rsidRPr="00CE442F">
              <w:rPr>
                <w:b/>
                <w:sz w:val="24"/>
                <w:szCs w:val="24"/>
                <w:lang w:val="tt-RU"/>
              </w:rPr>
              <w:t>р тибындагы поселок» муниципаль бер</w:t>
            </w:r>
            <w:r w:rsidRPr="00CE442F">
              <w:rPr>
                <w:b/>
                <w:sz w:val="24"/>
                <w:szCs w:val="24"/>
              </w:rPr>
              <w:t>ә</w:t>
            </w:r>
            <w:r w:rsidRPr="00CE442F">
              <w:rPr>
                <w:b/>
                <w:sz w:val="24"/>
                <w:szCs w:val="24"/>
                <w:lang w:val="tt-RU"/>
              </w:rPr>
              <w:t>млеге башкарма комитеты</w:t>
            </w:r>
            <w:r w:rsidR="002554E9">
              <w:rPr>
                <w:b/>
                <w:sz w:val="24"/>
                <w:szCs w:val="24"/>
              </w:rPr>
              <w:t xml:space="preserve"> </w:t>
            </w:r>
          </w:p>
          <w:p w:rsidR="002554E9" w:rsidRDefault="002554E9" w:rsidP="002554E9">
            <w:pPr>
              <w:jc w:val="center"/>
              <w:rPr>
                <w:b/>
                <w:sz w:val="24"/>
                <w:szCs w:val="24"/>
              </w:rPr>
            </w:pPr>
          </w:p>
          <w:p w:rsidR="002554E9" w:rsidRDefault="002554E9" w:rsidP="002554E9">
            <w:pPr>
              <w:jc w:val="center"/>
              <w:rPr>
                <w:b/>
                <w:sz w:val="24"/>
                <w:szCs w:val="24"/>
              </w:rPr>
            </w:pPr>
          </w:p>
        </w:tc>
      </w:tr>
      <w:tr w:rsidR="002554E9" w:rsidRPr="00196D25" w:rsidTr="00DD633B">
        <w:tc>
          <w:tcPr>
            <w:tcW w:w="4253" w:type="dxa"/>
            <w:tcBorders>
              <w:top w:val="nil"/>
              <w:left w:val="nil"/>
              <w:bottom w:val="single" w:sz="18" w:space="0" w:color="auto"/>
              <w:right w:val="nil"/>
            </w:tcBorders>
            <w:hideMark/>
          </w:tcPr>
          <w:p w:rsidR="002554E9" w:rsidRDefault="002554E9" w:rsidP="002554E9">
            <w:pPr>
              <w:jc w:val="center"/>
              <w:rPr>
                <w:sz w:val="24"/>
                <w:szCs w:val="24"/>
              </w:rPr>
            </w:pPr>
            <w:r>
              <w:rPr>
                <w:sz w:val="24"/>
                <w:szCs w:val="24"/>
              </w:rPr>
              <w:t>ул. Губкина, д.</w:t>
            </w:r>
            <w:r w:rsidR="00224E36">
              <w:rPr>
                <w:sz w:val="24"/>
                <w:szCs w:val="24"/>
              </w:rPr>
              <w:t xml:space="preserve"> </w:t>
            </w:r>
            <w:r>
              <w:rPr>
                <w:sz w:val="24"/>
                <w:szCs w:val="24"/>
              </w:rPr>
              <w:t>24, п.г.т. Актюбинс</w:t>
            </w:r>
            <w:r w:rsidR="00224E36">
              <w:rPr>
                <w:sz w:val="24"/>
                <w:szCs w:val="24"/>
              </w:rPr>
              <w:t xml:space="preserve">кий, Азнакаевский муниципальный </w:t>
            </w:r>
            <w:r>
              <w:rPr>
                <w:sz w:val="24"/>
                <w:szCs w:val="24"/>
              </w:rPr>
              <w:t>район, 423304</w:t>
            </w:r>
          </w:p>
          <w:p w:rsidR="002554E9" w:rsidRDefault="002554E9" w:rsidP="002554E9">
            <w:pPr>
              <w:jc w:val="center"/>
              <w:rPr>
                <w:sz w:val="24"/>
                <w:szCs w:val="24"/>
              </w:rPr>
            </w:pPr>
            <w:r>
              <w:rPr>
                <w:sz w:val="24"/>
                <w:szCs w:val="24"/>
              </w:rPr>
              <w:t xml:space="preserve"> тел.</w:t>
            </w:r>
            <w:r w:rsidR="00224E36">
              <w:rPr>
                <w:sz w:val="24"/>
                <w:szCs w:val="24"/>
              </w:rPr>
              <w:t xml:space="preserve"> (факс)</w:t>
            </w:r>
            <w:r>
              <w:rPr>
                <w:sz w:val="24"/>
                <w:szCs w:val="24"/>
              </w:rPr>
              <w:t>: (</w:t>
            </w:r>
            <w:r w:rsidR="00224E36">
              <w:rPr>
                <w:sz w:val="24"/>
                <w:szCs w:val="24"/>
              </w:rPr>
              <w:t>85592) 3-16-63</w:t>
            </w:r>
          </w:p>
          <w:p w:rsidR="002554E9" w:rsidRPr="00224E36" w:rsidRDefault="002554E9" w:rsidP="002554E9">
            <w:pPr>
              <w:jc w:val="center"/>
              <w:rPr>
                <w:b/>
                <w:sz w:val="24"/>
                <w:szCs w:val="24"/>
              </w:rPr>
            </w:pPr>
            <w:r>
              <w:rPr>
                <w:sz w:val="24"/>
                <w:szCs w:val="24"/>
                <w:lang w:val="en-US"/>
              </w:rPr>
              <w:t>E</w:t>
            </w:r>
            <w:r w:rsidRPr="00224E36">
              <w:rPr>
                <w:sz w:val="24"/>
                <w:szCs w:val="24"/>
              </w:rPr>
              <w:t>-</w:t>
            </w:r>
            <w:r>
              <w:rPr>
                <w:sz w:val="24"/>
                <w:szCs w:val="24"/>
                <w:lang w:val="en-US"/>
              </w:rPr>
              <w:t>mail</w:t>
            </w:r>
            <w:r w:rsidRPr="00224E36">
              <w:rPr>
                <w:sz w:val="24"/>
                <w:szCs w:val="24"/>
              </w:rPr>
              <w:t>:</w:t>
            </w:r>
            <w:r>
              <w:rPr>
                <w:sz w:val="24"/>
                <w:szCs w:val="24"/>
                <w:lang w:val="tt-RU"/>
              </w:rPr>
              <w:t xml:space="preserve"> </w:t>
            </w:r>
            <w:r>
              <w:rPr>
                <w:sz w:val="24"/>
                <w:szCs w:val="24"/>
                <w:lang w:val="en-US"/>
              </w:rPr>
              <w:t>Svetlana</w:t>
            </w:r>
            <w:r w:rsidRPr="00224E36">
              <w:rPr>
                <w:sz w:val="24"/>
                <w:szCs w:val="24"/>
              </w:rPr>
              <w:t>.</w:t>
            </w:r>
            <w:r>
              <w:rPr>
                <w:sz w:val="24"/>
                <w:szCs w:val="24"/>
                <w:lang w:val="en-US"/>
              </w:rPr>
              <w:t>Strukova</w:t>
            </w:r>
            <w:r w:rsidRPr="00224E36">
              <w:rPr>
                <w:sz w:val="24"/>
                <w:szCs w:val="24"/>
              </w:rPr>
              <w:t>@</w:t>
            </w:r>
            <w:r>
              <w:rPr>
                <w:sz w:val="24"/>
                <w:szCs w:val="24"/>
                <w:lang w:val="en-US"/>
              </w:rPr>
              <w:t>tatar</w:t>
            </w:r>
            <w:r w:rsidRPr="00224E36">
              <w:rPr>
                <w:sz w:val="24"/>
                <w:szCs w:val="24"/>
              </w:rPr>
              <w:t>.</w:t>
            </w:r>
            <w:r>
              <w:rPr>
                <w:sz w:val="24"/>
                <w:szCs w:val="24"/>
                <w:lang w:val="en-US"/>
              </w:rPr>
              <w:t>ru</w:t>
            </w:r>
          </w:p>
        </w:tc>
        <w:tc>
          <w:tcPr>
            <w:tcW w:w="1772" w:type="dxa"/>
            <w:tcBorders>
              <w:top w:val="nil"/>
              <w:left w:val="nil"/>
              <w:bottom w:val="single" w:sz="18" w:space="0" w:color="auto"/>
              <w:right w:val="nil"/>
            </w:tcBorders>
          </w:tcPr>
          <w:p w:rsidR="002554E9" w:rsidRPr="00224E36" w:rsidRDefault="002554E9" w:rsidP="002554E9">
            <w:pPr>
              <w:jc w:val="center"/>
              <w:rPr>
                <w:b/>
                <w:sz w:val="24"/>
                <w:szCs w:val="24"/>
              </w:rPr>
            </w:pPr>
          </w:p>
        </w:tc>
        <w:tc>
          <w:tcPr>
            <w:tcW w:w="4394" w:type="dxa"/>
            <w:tcBorders>
              <w:top w:val="nil"/>
              <w:left w:val="nil"/>
              <w:bottom w:val="single" w:sz="18" w:space="0" w:color="auto"/>
              <w:right w:val="nil"/>
            </w:tcBorders>
            <w:hideMark/>
          </w:tcPr>
          <w:p w:rsidR="00196D25" w:rsidRDefault="00196D25" w:rsidP="00196D25">
            <w:pPr>
              <w:jc w:val="center"/>
              <w:rPr>
                <w:sz w:val="24"/>
                <w:szCs w:val="24"/>
              </w:rPr>
            </w:pPr>
            <w:r>
              <w:rPr>
                <w:sz w:val="24"/>
                <w:szCs w:val="24"/>
                <w:lang w:val="tt-RU"/>
              </w:rPr>
              <w:t>Губкин урамы, 24 йорт, Актүбә ш.т.п., Азнакай муниципаль районы, 423304</w:t>
            </w:r>
          </w:p>
          <w:p w:rsidR="00196D25" w:rsidRDefault="00196D25" w:rsidP="00196D25">
            <w:pPr>
              <w:jc w:val="center"/>
              <w:rPr>
                <w:sz w:val="24"/>
                <w:szCs w:val="24"/>
              </w:rPr>
            </w:pPr>
            <w:r>
              <w:rPr>
                <w:sz w:val="24"/>
                <w:szCs w:val="24"/>
                <w:lang w:val="tt-RU"/>
              </w:rPr>
              <w:t xml:space="preserve"> тел.</w:t>
            </w:r>
            <w:r w:rsidR="00224E36">
              <w:rPr>
                <w:sz w:val="24"/>
                <w:szCs w:val="24"/>
                <w:lang w:val="tt-RU"/>
              </w:rPr>
              <w:t xml:space="preserve"> (факс): (85592) 3-16-63</w:t>
            </w:r>
          </w:p>
          <w:p w:rsidR="002554E9" w:rsidRDefault="00196D25" w:rsidP="00196D25">
            <w:pPr>
              <w:jc w:val="center"/>
              <w:rPr>
                <w:b/>
                <w:sz w:val="24"/>
                <w:szCs w:val="24"/>
                <w:lang w:val="en-US"/>
              </w:rPr>
            </w:pPr>
            <w:r>
              <w:rPr>
                <w:sz w:val="24"/>
                <w:szCs w:val="24"/>
                <w:lang w:val="tt-RU"/>
              </w:rPr>
              <w:t>E-mail: Svetlana.Strukova@tatar.ru</w:t>
            </w:r>
          </w:p>
        </w:tc>
      </w:tr>
    </w:tbl>
    <w:p w:rsidR="007B0DFC" w:rsidRPr="00C8458E" w:rsidRDefault="008811F7" w:rsidP="008811F7">
      <w:pPr>
        <w:tabs>
          <w:tab w:val="left" w:pos="8378"/>
        </w:tabs>
        <w:jc w:val="center"/>
        <w:rPr>
          <w:b/>
          <w:sz w:val="28"/>
          <w:szCs w:val="28"/>
        </w:rPr>
      </w:pPr>
      <w:r>
        <w:rPr>
          <w:b/>
          <w:sz w:val="28"/>
          <w:szCs w:val="28"/>
        </w:rPr>
        <w:t xml:space="preserve">                                                                                                                      </w:t>
      </w:r>
      <w:bookmarkStart w:id="0" w:name="_GoBack"/>
      <w:bookmarkEnd w:id="0"/>
      <w:r>
        <w:rPr>
          <w:b/>
          <w:sz w:val="28"/>
          <w:szCs w:val="28"/>
        </w:rPr>
        <w:t>ПРОЕКТ</w:t>
      </w:r>
    </w:p>
    <w:p w:rsidR="007B0DFC" w:rsidRPr="00AB52C7" w:rsidRDefault="00FA5E2A" w:rsidP="009E468C">
      <w:pPr>
        <w:ind w:left="-567" w:firstLine="709"/>
        <w:rPr>
          <w:b/>
          <w:sz w:val="27"/>
          <w:szCs w:val="27"/>
        </w:rPr>
      </w:pPr>
      <w:r w:rsidRPr="00AB52C7">
        <w:rPr>
          <w:b/>
          <w:sz w:val="27"/>
          <w:szCs w:val="27"/>
        </w:rPr>
        <w:t>РАС</w:t>
      </w:r>
      <w:r w:rsidR="007B0DFC" w:rsidRPr="00AB52C7">
        <w:rPr>
          <w:b/>
          <w:sz w:val="27"/>
          <w:szCs w:val="27"/>
        </w:rPr>
        <w:t>ПО</w:t>
      </w:r>
      <w:r w:rsidRPr="00AB52C7">
        <w:rPr>
          <w:b/>
          <w:sz w:val="27"/>
          <w:szCs w:val="27"/>
        </w:rPr>
        <w:t>РЯЖ</w:t>
      </w:r>
      <w:r w:rsidR="007B0DFC" w:rsidRPr="00AB52C7">
        <w:rPr>
          <w:b/>
          <w:sz w:val="27"/>
          <w:szCs w:val="27"/>
        </w:rPr>
        <w:t>ЕНИЕ</w:t>
      </w:r>
      <w:r w:rsidR="007B0DFC" w:rsidRPr="00AB52C7">
        <w:rPr>
          <w:b/>
          <w:sz w:val="27"/>
          <w:szCs w:val="27"/>
        </w:rPr>
        <w:tab/>
      </w:r>
      <w:r w:rsidR="007B0DFC" w:rsidRPr="00AB52C7">
        <w:rPr>
          <w:b/>
          <w:sz w:val="27"/>
          <w:szCs w:val="27"/>
        </w:rPr>
        <w:tab/>
      </w:r>
      <w:r w:rsidR="007B0DFC" w:rsidRPr="00AB52C7">
        <w:rPr>
          <w:b/>
          <w:sz w:val="27"/>
          <w:szCs w:val="27"/>
        </w:rPr>
        <w:tab/>
      </w:r>
      <w:r w:rsidR="007B0DFC" w:rsidRPr="00AB52C7">
        <w:rPr>
          <w:b/>
          <w:sz w:val="27"/>
          <w:szCs w:val="27"/>
        </w:rPr>
        <w:tab/>
      </w:r>
      <w:r w:rsidR="007B0DFC" w:rsidRPr="00AB52C7">
        <w:rPr>
          <w:b/>
          <w:sz w:val="27"/>
          <w:szCs w:val="27"/>
        </w:rPr>
        <w:tab/>
      </w:r>
      <w:r w:rsidR="007B0DFC" w:rsidRPr="00AB52C7">
        <w:rPr>
          <w:b/>
          <w:sz w:val="27"/>
          <w:szCs w:val="27"/>
        </w:rPr>
        <w:tab/>
        <w:t xml:space="preserve">          </w:t>
      </w:r>
      <w:r w:rsidRPr="00AB52C7">
        <w:rPr>
          <w:b/>
          <w:sz w:val="27"/>
          <w:szCs w:val="27"/>
        </w:rPr>
        <w:t>БОЕ</w:t>
      </w:r>
      <w:r w:rsidR="007B0DFC" w:rsidRPr="00AB52C7">
        <w:rPr>
          <w:b/>
          <w:sz w:val="27"/>
          <w:szCs w:val="27"/>
        </w:rPr>
        <w:t>Р</w:t>
      </w:r>
      <w:r w:rsidRPr="00AB52C7">
        <w:rPr>
          <w:b/>
          <w:sz w:val="27"/>
          <w:szCs w:val="27"/>
        </w:rPr>
        <w:t>ЫК</w:t>
      </w:r>
      <w:r w:rsidR="007B0DFC" w:rsidRPr="00AB52C7">
        <w:rPr>
          <w:b/>
          <w:sz w:val="27"/>
          <w:szCs w:val="27"/>
        </w:rPr>
        <w:t xml:space="preserve"> </w:t>
      </w:r>
    </w:p>
    <w:p w:rsidR="007B0DFC" w:rsidRPr="00AB52C7" w:rsidRDefault="007B0DFC" w:rsidP="009E468C">
      <w:pPr>
        <w:ind w:left="-567" w:firstLine="709"/>
        <w:rPr>
          <w:b/>
          <w:sz w:val="27"/>
          <w:szCs w:val="27"/>
        </w:rPr>
      </w:pPr>
    </w:p>
    <w:p w:rsidR="007B0DFC" w:rsidRPr="00AB52C7" w:rsidRDefault="007B0DFC" w:rsidP="00380A8C">
      <w:pPr>
        <w:tabs>
          <w:tab w:val="left" w:pos="7088"/>
        </w:tabs>
        <w:ind w:left="-567" w:firstLine="709"/>
        <w:rPr>
          <w:sz w:val="27"/>
          <w:szCs w:val="27"/>
        </w:rPr>
      </w:pPr>
      <w:r w:rsidRPr="00AB52C7">
        <w:rPr>
          <w:sz w:val="27"/>
          <w:szCs w:val="27"/>
        </w:rPr>
        <w:t>«</w:t>
      </w:r>
      <w:r w:rsidR="00E52411">
        <w:rPr>
          <w:sz w:val="27"/>
          <w:szCs w:val="27"/>
        </w:rPr>
        <w:t>___</w:t>
      </w:r>
      <w:r w:rsidR="006D79C2" w:rsidRPr="00AB52C7">
        <w:rPr>
          <w:sz w:val="27"/>
          <w:szCs w:val="27"/>
        </w:rPr>
        <w:t>»</w:t>
      </w:r>
      <w:r w:rsidR="00851244" w:rsidRPr="00AB52C7">
        <w:rPr>
          <w:sz w:val="27"/>
          <w:szCs w:val="27"/>
        </w:rPr>
        <w:t xml:space="preserve"> </w:t>
      </w:r>
      <w:r w:rsidR="00E52411">
        <w:rPr>
          <w:sz w:val="27"/>
          <w:szCs w:val="27"/>
        </w:rPr>
        <w:t>______</w:t>
      </w:r>
      <w:r w:rsidR="00C8458E" w:rsidRPr="00AB52C7">
        <w:rPr>
          <w:sz w:val="27"/>
          <w:szCs w:val="27"/>
        </w:rPr>
        <w:t xml:space="preserve"> </w:t>
      </w:r>
      <w:r w:rsidR="00DC1B15" w:rsidRPr="00AB52C7">
        <w:rPr>
          <w:sz w:val="27"/>
          <w:szCs w:val="27"/>
        </w:rPr>
        <w:t>202</w:t>
      </w:r>
      <w:r w:rsidR="00E52411">
        <w:rPr>
          <w:sz w:val="27"/>
          <w:szCs w:val="27"/>
        </w:rPr>
        <w:t>3</w:t>
      </w:r>
      <w:r w:rsidR="006D79C2" w:rsidRPr="00AB52C7">
        <w:rPr>
          <w:sz w:val="27"/>
          <w:szCs w:val="27"/>
        </w:rPr>
        <w:t xml:space="preserve"> </w:t>
      </w:r>
      <w:r w:rsidR="00380A8C" w:rsidRPr="00AB52C7">
        <w:rPr>
          <w:sz w:val="27"/>
          <w:szCs w:val="27"/>
        </w:rPr>
        <w:t>ел</w:t>
      </w:r>
      <w:r w:rsidRPr="00AB52C7">
        <w:rPr>
          <w:sz w:val="27"/>
          <w:szCs w:val="27"/>
        </w:rPr>
        <w:t xml:space="preserve">                  </w:t>
      </w:r>
      <w:r w:rsidR="009908D8" w:rsidRPr="00AB52C7">
        <w:rPr>
          <w:sz w:val="27"/>
          <w:szCs w:val="27"/>
        </w:rPr>
        <w:t xml:space="preserve">   </w:t>
      </w:r>
      <w:r w:rsidR="00C8458E" w:rsidRPr="00AB52C7">
        <w:rPr>
          <w:sz w:val="27"/>
          <w:szCs w:val="27"/>
        </w:rPr>
        <w:t xml:space="preserve"> </w:t>
      </w:r>
      <w:r w:rsidR="00E6413F" w:rsidRPr="00AB52C7">
        <w:rPr>
          <w:sz w:val="27"/>
          <w:szCs w:val="27"/>
        </w:rPr>
        <w:t xml:space="preserve">   </w:t>
      </w:r>
      <w:r w:rsidR="00851244" w:rsidRPr="00AB52C7">
        <w:rPr>
          <w:sz w:val="27"/>
          <w:szCs w:val="27"/>
        </w:rPr>
        <w:t xml:space="preserve">              </w:t>
      </w:r>
      <w:r w:rsidR="00E6413F" w:rsidRPr="00AB52C7">
        <w:rPr>
          <w:sz w:val="27"/>
          <w:szCs w:val="27"/>
        </w:rPr>
        <w:t xml:space="preserve"> </w:t>
      </w:r>
      <w:r w:rsidR="0051004B" w:rsidRPr="00AB52C7">
        <w:rPr>
          <w:sz w:val="27"/>
          <w:szCs w:val="27"/>
        </w:rPr>
        <w:t xml:space="preserve">         </w:t>
      </w:r>
      <w:r w:rsidR="009E468C" w:rsidRPr="00AB52C7">
        <w:rPr>
          <w:sz w:val="27"/>
          <w:szCs w:val="27"/>
        </w:rPr>
        <w:t xml:space="preserve"> </w:t>
      </w:r>
      <w:r w:rsidR="00380A8C" w:rsidRPr="00AB52C7">
        <w:rPr>
          <w:sz w:val="27"/>
          <w:szCs w:val="27"/>
        </w:rPr>
        <w:t xml:space="preserve">       </w:t>
      </w:r>
      <w:r w:rsidR="00697EB9">
        <w:rPr>
          <w:sz w:val="27"/>
          <w:szCs w:val="27"/>
        </w:rPr>
        <w:t xml:space="preserve">          </w:t>
      </w:r>
      <w:r w:rsidRPr="00AB52C7">
        <w:rPr>
          <w:sz w:val="27"/>
          <w:szCs w:val="27"/>
        </w:rPr>
        <w:t>№</w:t>
      </w:r>
      <w:r w:rsidR="00AF4180" w:rsidRPr="00AB52C7">
        <w:rPr>
          <w:sz w:val="27"/>
          <w:szCs w:val="27"/>
        </w:rPr>
        <w:t xml:space="preserve"> </w:t>
      </w:r>
      <w:r w:rsidR="00E52411">
        <w:rPr>
          <w:sz w:val="27"/>
          <w:szCs w:val="27"/>
        </w:rPr>
        <w:t>___</w:t>
      </w:r>
      <w:r w:rsidRPr="00AB52C7">
        <w:rPr>
          <w:sz w:val="27"/>
          <w:szCs w:val="27"/>
        </w:rPr>
        <w:t xml:space="preserve">            </w:t>
      </w:r>
      <w:r w:rsidR="0005305D" w:rsidRPr="00AB52C7">
        <w:rPr>
          <w:sz w:val="27"/>
          <w:szCs w:val="27"/>
        </w:rPr>
        <w:t xml:space="preserve">                              </w:t>
      </w:r>
    </w:p>
    <w:p w:rsidR="007B0DFC" w:rsidRPr="00AB52C7" w:rsidRDefault="007B0DFC" w:rsidP="009E468C">
      <w:pPr>
        <w:shd w:val="clear" w:color="auto" w:fill="FFFFFF"/>
        <w:tabs>
          <w:tab w:val="left" w:pos="1110"/>
        </w:tabs>
        <w:ind w:right="4963"/>
        <w:rPr>
          <w:b/>
          <w:sz w:val="27"/>
          <w:szCs w:val="27"/>
        </w:rPr>
      </w:pPr>
    </w:p>
    <w:p w:rsidR="007B0DFC" w:rsidRPr="00AB52C7" w:rsidRDefault="009E7F13" w:rsidP="009E468C">
      <w:pPr>
        <w:shd w:val="clear" w:color="auto" w:fill="FFFFFF"/>
        <w:tabs>
          <w:tab w:val="left" w:pos="1110"/>
        </w:tabs>
        <w:ind w:right="4963"/>
        <w:rPr>
          <w:b/>
          <w:sz w:val="27"/>
          <w:szCs w:val="27"/>
        </w:rPr>
      </w:pPr>
      <w:r w:rsidRPr="00AB52C7">
        <w:rPr>
          <w:b/>
          <w:sz w:val="27"/>
          <w:szCs w:val="27"/>
        </w:rPr>
        <w:tab/>
      </w:r>
    </w:p>
    <w:p w:rsidR="006D3C96" w:rsidRPr="00AB52C7" w:rsidRDefault="00380A8C" w:rsidP="009E468C">
      <w:pPr>
        <w:tabs>
          <w:tab w:val="left" w:pos="4820"/>
        </w:tabs>
        <w:ind w:right="3543"/>
        <w:jc w:val="both"/>
        <w:rPr>
          <w:rFonts w:eastAsia="Calibri"/>
          <w:sz w:val="27"/>
          <w:szCs w:val="27"/>
        </w:rPr>
      </w:pPr>
      <w:r w:rsidRPr="00AB52C7">
        <w:rPr>
          <w:rFonts w:eastAsia="Calibri"/>
          <w:sz w:val="27"/>
          <w:szCs w:val="27"/>
        </w:rPr>
        <w:t>202</w:t>
      </w:r>
      <w:r w:rsidR="00E52411">
        <w:rPr>
          <w:rFonts w:eastAsia="Calibri"/>
          <w:sz w:val="27"/>
          <w:szCs w:val="27"/>
        </w:rPr>
        <w:t>4</w:t>
      </w:r>
      <w:r w:rsidRPr="00AB52C7">
        <w:rPr>
          <w:rFonts w:eastAsia="Calibri"/>
          <w:sz w:val="27"/>
          <w:szCs w:val="27"/>
        </w:rPr>
        <w:t xml:space="preserve"> елга һәм 202</w:t>
      </w:r>
      <w:r w:rsidR="00E52411">
        <w:rPr>
          <w:rFonts w:eastAsia="Calibri"/>
          <w:sz w:val="27"/>
          <w:szCs w:val="27"/>
        </w:rPr>
        <w:t>5</w:t>
      </w:r>
      <w:r w:rsidRPr="00AB52C7">
        <w:rPr>
          <w:rFonts w:eastAsia="Calibri"/>
          <w:sz w:val="27"/>
          <w:szCs w:val="27"/>
        </w:rPr>
        <w:t>-202</w:t>
      </w:r>
      <w:r w:rsidR="00E52411">
        <w:rPr>
          <w:rFonts w:eastAsia="Calibri"/>
          <w:sz w:val="27"/>
          <w:szCs w:val="27"/>
        </w:rPr>
        <w:t>6</w:t>
      </w:r>
      <w:r w:rsidRPr="00AB52C7">
        <w:rPr>
          <w:rFonts w:eastAsia="Calibri"/>
          <w:sz w:val="27"/>
          <w:szCs w:val="27"/>
        </w:rPr>
        <w:t xml:space="preserve"> еллар план чорына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 шәһәр җир өсте электр транспортында һәм юл хуҗалыгында закон тарафыннан саклана торган кыйммәтләргә зыян китерү (зыян) куркынычларын профилактикалау программасын раслау турында</w:t>
      </w:r>
    </w:p>
    <w:p w:rsidR="006D3C96" w:rsidRPr="00AB52C7" w:rsidRDefault="006D3C96" w:rsidP="009E468C">
      <w:pPr>
        <w:rPr>
          <w:rFonts w:eastAsia="Calibri"/>
          <w:sz w:val="27"/>
          <w:szCs w:val="27"/>
        </w:rPr>
      </w:pPr>
    </w:p>
    <w:p w:rsidR="006D3C96" w:rsidRPr="00AB52C7" w:rsidRDefault="00380A8C" w:rsidP="009E468C">
      <w:pPr>
        <w:ind w:firstLine="567"/>
        <w:jc w:val="both"/>
        <w:rPr>
          <w:rFonts w:eastAsia="Calibri"/>
          <w:sz w:val="27"/>
          <w:szCs w:val="27"/>
        </w:rPr>
      </w:pPr>
      <w:r w:rsidRPr="00AB52C7">
        <w:rPr>
          <w:rFonts w:eastAsia="Calibri"/>
          <w:sz w:val="27"/>
          <w:szCs w:val="27"/>
        </w:rPr>
        <w:t>«Россия Федерациясендә дәүләт контроле (күзәтчелеге) һәм муниципаль контроль турында» 2020 елның 31 июлендәге 248-ФЗ номерлы Федераль законның 10 бүлеге,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турындагы Нигезләмә нигезендә Татарстан Республикасы Азнакай муниципаль районының Актүбә шәһәр тибындагы поселогы Советының 30.11.2021</w:t>
      </w:r>
      <w:r w:rsidR="00AB52C7" w:rsidRPr="00AB52C7">
        <w:rPr>
          <w:rFonts w:eastAsia="Calibri"/>
          <w:sz w:val="27"/>
          <w:szCs w:val="27"/>
        </w:rPr>
        <w:t xml:space="preserve"> </w:t>
      </w:r>
      <w:r w:rsidRPr="00AB52C7">
        <w:rPr>
          <w:rFonts w:eastAsia="Calibri"/>
          <w:sz w:val="27"/>
          <w:szCs w:val="27"/>
        </w:rPr>
        <w:t>№48 карары белән расланган Татарстан Республикасы Азнакай муниципаль районы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w:t>
      </w:r>
      <w:r w:rsidR="006D3C96" w:rsidRPr="00AB52C7">
        <w:rPr>
          <w:rFonts w:eastAsia="Calibri"/>
          <w:sz w:val="27"/>
          <w:szCs w:val="27"/>
        </w:rPr>
        <w:t>:</w:t>
      </w:r>
    </w:p>
    <w:p w:rsidR="00380A8C" w:rsidRPr="00AB52C7" w:rsidRDefault="00380A8C" w:rsidP="00380A8C">
      <w:pPr>
        <w:ind w:firstLine="567"/>
        <w:jc w:val="both"/>
        <w:rPr>
          <w:rFonts w:eastAsia="Calibri"/>
          <w:sz w:val="27"/>
          <w:szCs w:val="27"/>
        </w:rPr>
      </w:pPr>
      <w:r w:rsidRPr="00AB52C7">
        <w:rPr>
          <w:rFonts w:eastAsia="Calibri"/>
          <w:sz w:val="27"/>
          <w:szCs w:val="27"/>
        </w:rPr>
        <w:t>1. Расла</w:t>
      </w:r>
      <w:r w:rsidR="00AB52C7" w:rsidRPr="00AB52C7">
        <w:rPr>
          <w:rFonts w:eastAsia="Calibri"/>
          <w:sz w:val="27"/>
          <w:szCs w:val="27"/>
        </w:rPr>
        <w:t>рга</w:t>
      </w:r>
      <w:r w:rsidRPr="00AB52C7">
        <w:rPr>
          <w:rFonts w:eastAsia="Calibri"/>
          <w:sz w:val="27"/>
          <w:szCs w:val="27"/>
        </w:rPr>
        <w:t>:</w:t>
      </w:r>
    </w:p>
    <w:p w:rsidR="00380A8C" w:rsidRPr="00AB52C7" w:rsidRDefault="00380A8C" w:rsidP="00380A8C">
      <w:pPr>
        <w:ind w:firstLine="567"/>
        <w:jc w:val="both"/>
        <w:rPr>
          <w:rFonts w:eastAsia="Calibri"/>
          <w:sz w:val="27"/>
          <w:szCs w:val="27"/>
        </w:rPr>
      </w:pPr>
      <w:r w:rsidRPr="00AB52C7">
        <w:rPr>
          <w:rFonts w:eastAsia="Calibri"/>
          <w:sz w:val="27"/>
          <w:szCs w:val="27"/>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 һәм 202</w:t>
      </w:r>
      <w:r w:rsidR="00E52411">
        <w:rPr>
          <w:rFonts w:eastAsia="Calibri"/>
          <w:sz w:val="27"/>
          <w:szCs w:val="27"/>
        </w:rPr>
        <w:t>4</w:t>
      </w:r>
      <w:r w:rsidRPr="00AB52C7">
        <w:rPr>
          <w:rFonts w:eastAsia="Calibri"/>
          <w:sz w:val="27"/>
          <w:szCs w:val="27"/>
        </w:rPr>
        <w:t xml:space="preserve"> елга һәм 202</w:t>
      </w:r>
      <w:r w:rsidR="00E52411">
        <w:rPr>
          <w:rFonts w:eastAsia="Calibri"/>
          <w:sz w:val="27"/>
          <w:szCs w:val="27"/>
        </w:rPr>
        <w:t>5</w:t>
      </w:r>
      <w:r w:rsidRPr="00AB52C7">
        <w:rPr>
          <w:rFonts w:eastAsia="Calibri"/>
          <w:sz w:val="27"/>
          <w:szCs w:val="27"/>
        </w:rPr>
        <w:t>-202</w:t>
      </w:r>
      <w:r w:rsidR="00E52411">
        <w:rPr>
          <w:rFonts w:eastAsia="Calibri"/>
          <w:sz w:val="27"/>
          <w:szCs w:val="27"/>
        </w:rPr>
        <w:t>6</w:t>
      </w:r>
      <w:r w:rsidRPr="00AB52C7">
        <w:rPr>
          <w:rFonts w:eastAsia="Calibri"/>
          <w:sz w:val="27"/>
          <w:szCs w:val="27"/>
        </w:rPr>
        <w:t xml:space="preserve"> еллар план чорына муниципаль контроль өлкәсендә закон тарафыннан саклана торган кыйммәтләргә һәм зыян китерүнең (зыян китерүнең) хәвеф-хәтәрләрен профилактикалау программасы, әлеге күрсәтмәнең 1 нче кушымта нигезендә, әлеге күрсәтмәнең 1 нче </w:t>
      </w:r>
      <w:r w:rsidRPr="00AB52C7">
        <w:rPr>
          <w:rFonts w:eastAsia="Calibri"/>
          <w:sz w:val="27"/>
          <w:szCs w:val="27"/>
        </w:rPr>
        <w:lastRenderedPageBreak/>
        <w:t>кушымтасына;</w:t>
      </w:r>
    </w:p>
    <w:p w:rsidR="00380A8C" w:rsidRPr="00AB52C7" w:rsidRDefault="00380A8C" w:rsidP="00380A8C">
      <w:pPr>
        <w:ind w:firstLine="567"/>
        <w:jc w:val="both"/>
        <w:rPr>
          <w:rFonts w:eastAsia="Calibri"/>
          <w:sz w:val="27"/>
          <w:szCs w:val="27"/>
        </w:rPr>
      </w:pPr>
      <w:r w:rsidRPr="00AB52C7">
        <w:rPr>
          <w:rFonts w:eastAsia="Calibri"/>
          <w:sz w:val="27"/>
          <w:szCs w:val="27"/>
        </w:rPr>
        <w:t>- 202</w:t>
      </w:r>
      <w:r w:rsidR="00E52411">
        <w:rPr>
          <w:rFonts w:eastAsia="Calibri"/>
          <w:sz w:val="27"/>
          <w:szCs w:val="27"/>
        </w:rPr>
        <w:t>4</w:t>
      </w:r>
      <w:r w:rsidRPr="00AB52C7">
        <w:rPr>
          <w:rFonts w:eastAsia="Calibri"/>
          <w:sz w:val="27"/>
          <w:szCs w:val="27"/>
        </w:rPr>
        <w:t xml:space="preserve"> елга автомобиль транспортында, шәһәр җир өсте электр транспортында һәм юл хуҗалыгында муниципаль контроль өлкәсендә профилактик чараларның план - графигы, әлеге күрсәтмәнең 2 нче кушымтасы нигезендә.</w:t>
      </w:r>
    </w:p>
    <w:p w:rsidR="00380A8C" w:rsidRPr="00AB52C7" w:rsidRDefault="00380A8C" w:rsidP="00380A8C">
      <w:pPr>
        <w:ind w:firstLine="567"/>
        <w:jc w:val="both"/>
        <w:rPr>
          <w:rFonts w:eastAsia="Calibri"/>
          <w:sz w:val="27"/>
          <w:szCs w:val="27"/>
        </w:rPr>
      </w:pPr>
      <w:r w:rsidRPr="00AB52C7">
        <w:rPr>
          <w:rFonts w:eastAsia="Calibri"/>
          <w:sz w:val="27"/>
          <w:szCs w:val="27"/>
        </w:rPr>
        <w:t>2. Әлеге күрсәтмәне «Татарстан Республикасы хокукый мәгълүматының рәсми порталы» на веб-адрес буенча бастырып чыгарырга: http://pravo.tatarstan.ru һәм Азнакай муниципаль районының рәсми сайтында интернет - телекоммуникация челтәрендә түбәндәге веб-адрес буенча урнаштырырга:</w:t>
      </w:r>
      <w:r w:rsidR="00AB52C7" w:rsidRPr="00AB52C7">
        <w:rPr>
          <w:rFonts w:eastAsia="Calibri"/>
          <w:sz w:val="27"/>
          <w:szCs w:val="27"/>
        </w:rPr>
        <w:t xml:space="preserve"> http://aznakayevo.tatarstan.ru.</w:t>
      </w:r>
    </w:p>
    <w:p w:rsidR="007C1E8A" w:rsidRPr="00AB52C7" w:rsidRDefault="00380A8C" w:rsidP="00380A8C">
      <w:pPr>
        <w:ind w:firstLine="567"/>
        <w:jc w:val="both"/>
        <w:rPr>
          <w:rFonts w:eastAsia="Calibri"/>
          <w:sz w:val="27"/>
          <w:szCs w:val="27"/>
        </w:rPr>
      </w:pPr>
      <w:r w:rsidRPr="00AB52C7">
        <w:rPr>
          <w:rFonts w:eastAsia="Calibri"/>
          <w:sz w:val="27"/>
          <w:szCs w:val="27"/>
        </w:rPr>
        <w:t>3. Әлеге күрсәтмәнең үтәлешен контрольдә тотам.</w:t>
      </w:r>
    </w:p>
    <w:p w:rsidR="007C1E8A" w:rsidRPr="00AB52C7" w:rsidRDefault="007C1E8A" w:rsidP="009E468C">
      <w:pPr>
        <w:jc w:val="both"/>
        <w:rPr>
          <w:rFonts w:eastAsia="Calibri"/>
          <w:sz w:val="27"/>
          <w:szCs w:val="27"/>
        </w:rPr>
      </w:pPr>
    </w:p>
    <w:p w:rsidR="007C1E8A" w:rsidRPr="00AB52C7" w:rsidRDefault="007C1E8A" w:rsidP="009E468C">
      <w:pPr>
        <w:jc w:val="both"/>
        <w:rPr>
          <w:rFonts w:eastAsia="Calibri"/>
          <w:sz w:val="27"/>
          <w:szCs w:val="27"/>
        </w:rPr>
      </w:pPr>
    </w:p>
    <w:p w:rsidR="00380A8C" w:rsidRPr="00AB52C7" w:rsidRDefault="00380A8C" w:rsidP="00380A8C">
      <w:pPr>
        <w:jc w:val="both"/>
        <w:rPr>
          <w:rFonts w:eastAsia="Calibri"/>
          <w:sz w:val="27"/>
          <w:szCs w:val="27"/>
        </w:rPr>
      </w:pPr>
    </w:p>
    <w:p w:rsidR="00380A8C" w:rsidRPr="00893061" w:rsidRDefault="00380A8C" w:rsidP="00380A8C">
      <w:pPr>
        <w:jc w:val="both"/>
        <w:rPr>
          <w:rFonts w:eastAsia="Calibri"/>
          <w:sz w:val="26"/>
          <w:szCs w:val="26"/>
        </w:rPr>
      </w:pPr>
      <w:r w:rsidRPr="00AB52C7">
        <w:rPr>
          <w:rFonts w:eastAsia="Calibri"/>
          <w:sz w:val="27"/>
          <w:szCs w:val="27"/>
        </w:rPr>
        <w:t>Җитәкчесе                                                                                             И.И. Мөхәмәтҗанов</w:t>
      </w:r>
      <w:r w:rsidRPr="00893061">
        <w:rPr>
          <w:rFonts w:eastAsia="Calibri"/>
          <w:sz w:val="26"/>
          <w:szCs w:val="26"/>
        </w:rPr>
        <w:t xml:space="preserve">       </w:t>
      </w: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Default="006D3C96" w:rsidP="006D3C96">
      <w:pPr>
        <w:ind w:left="4820"/>
        <w:rPr>
          <w:sz w:val="26"/>
          <w:szCs w:val="26"/>
        </w:rPr>
      </w:pPr>
    </w:p>
    <w:p w:rsidR="006D3C96" w:rsidRPr="00AF6A8C" w:rsidRDefault="006D3C96"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7C1E8A" w:rsidRDefault="007C1E8A" w:rsidP="006D3C96">
      <w:pPr>
        <w:ind w:left="4820"/>
        <w:rPr>
          <w:sz w:val="26"/>
          <w:szCs w:val="26"/>
        </w:rPr>
      </w:pPr>
    </w:p>
    <w:p w:rsidR="00396646" w:rsidRDefault="00396646" w:rsidP="007C1E8A">
      <w:pPr>
        <w:ind w:left="4820"/>
        <w:jc w:val="both"/>
        <w:rPr>
          <w:sz w:val="24"/>
          <w:szCs w:val="24"/>
        </w:rPr>
      </w:pPr>
    </w:p>
    <w:tbl>
      <w:tblPr>
        <w:tblStyle w:val="a5"/>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380A8C" w:rsidRPr="00380A8C" w:rsidTr="00AB52C7">
        <w:trPr>
          <w:trHeight w:val="838"/>
        </w:trPr>
        <w:tc>
          <w:tcPr>
            <w:tcW w:w="4643" w:type="dxa"/>
          </w:tcPr>
          <w:p w:rsidR="00380A8C" w:rsidRPr="00380A8C" w:rsidRDefault="00380A8C" w:rsidP="00380A8C">
            <w:pPr>
              <w:jc w:val="both"/>
              <w:rPr>
                <w:sz w:val="24"/>
                <w:szCs w:val="24"/>
              </w:rPr>
            </w:pPr>
            <w:r w:rsidRPr="00380A8C">
              <w:rPr>
                <w:sz w:val="24"/>
                <w:szCs w:val="24"/>
              </w:rPr>
              <w:lastRenderedPageBreak/>
              <w:t>Татарстан Республикасы Азнакай муниципаль районының «Актүбә шәһәр тибындагы поселогы» муниципаль берәмлеге Башкарма комитеты күрсәтмәсенә 1 нче кушымта</w:t>
            </w:r>
          </w:p>
          <w:p w:rsidR="00380A8C" w:rsidRPr="00380A8C" w:rsidRDefault="00981492" w:rsidP="00E52411">
            <w:pPr>
              <w:jc w:val="both"/>
              <w:rPr>
                <w:sz w:val="24"/>
                <w:szCs w:val="24"/>
              </w:rPr>
            </w:pPr>
            <w:r>
              <w:rPr>
                <w:sz w:val="24"/>
                <w:szCs w:val="24"/>
              </w:rPr>
              <w:t>«</w:t>
            </w:r>
            <w:r w:rsidR="00E52411">
              <w:rPr>
                <w:sz w:val="24"/>
                <w:szCs w:val="24"/>
              </w:rPr>
              <w:t>___</w:t>
            </w:r>
            <w:r w:rsidR="00AB52C7">
              <w:rPr>
                <w:sz w:val="24"/>
                <w:szCs w:val="24"/>
              </w:rPr>
              <w:t xml:space="preserve">» </w:t>
            </w:r>
            <w:r w:rsidR="00E52411">
              <w:rPr>
                <w:sz w:val="24"/>
                <w:szCs w:val="24"/>
              </w:rPr>
              <w:t>_____</w:t>
            </w:r>
            <w:r w:rsidR="00AB52C7">
              <w:rPr>
                <w:sz w:val="24"/>
                <w:szCs w:val="24"/>
              </w:rPr>
              <w:t xml:space="preserve"> </w:t>
            </w:r>
            <w:r w:rsidR="00380A8C" w:rsidRPr="00380A8C">
              <w:rPr>
                <w:sz w:val="24"/>
                <w:szCs w:val="24"/>
              </w:rPr>
              <w:t>202</w:t>
            </w:r>
            <w:r w:rsidR="00E52411">
              <w:rPr>
                <w:sz w:val="24"/>
                <w:szCs w:val="24"/>
              </w:rPr>
              <w:t>3</w:t>
            </w:r>
            <w:r w:rsidR="00380A8C" w:rsidRPr="00380A8C">
              <w:rPr>
                <w:sz w:val="24"/>
                <w:szCs w:val="24"/>
              </w:rPr>
              <w:t xml:space="preserve"> ел № </w:t>
            </w:r>
            <w:r w:rsidR="00E52411">
              <w:rPr>
                <w:sz w:val="24"/>
                <w:szCs w:val="24"/>
              </w:rPr>
              <w:t>___</w:t>
            </w:r>
          </w:p>
        </w:tc>
      </w:tr>
    </w:tbl>
    <w:p w:rsidR="007C1E8A" w:rsidRDefault="007C1E8A" w:rsidP="006D3C96">
      <w:pPr>
        <w:pStyle w:val="a3"/>
        <w:jc w:val="center"/>
        <w:rPr>
          <w:sz w:val="26"/>
          <w:szCs w:val="26"/>
        </w:rPr>
      </w:pPr>
    </w:p>
    <w:p w:rsidR="00380A8C" w:rsidRPr="00380A8C" w:rsidRDefault="00380A8C" w:rsidP="00380A8C">
      <w:pPr>
        <w:pStyle w:val="a3"/>
        <w:jc w:val="center"/>
        <w:rPr>
          <w:b/>
          <w:sz w:val="26"/>
          <w:szCs w:val="26"/>
        </w:rPr>
      </w:pPr>
      <w:r w:rsidRPr="00380A8C">
        <w:rPr>
          <w:b/>
          <w:sz w:val="26"/>
          <w:szCs w:val="26"/>
        </w:rPr>
        <w:t>Программа</w:t>
      </w:r>
    </w:p>
    <w:p w:rsidR="006D3C96" w:rsidRPr="009E468C" w:rsidRDefault="00380A8C" w:rsidP="00380A8C">
      <w:pPr>
        <w:pStyle w:val="a3"/>
        <w:jc w:val="center"/>
        <w:rPr>
          <w:b/>
          <w:sz w:val="26"/>
          <w:szCs w:val="26"/>
        </w:rPr>
      </w:pPr>
      <w:r w:rsidRPr="00380A8C">
        <w:rPr>
          <w:b/>
          <w:sz w:val="26"/>
          <w:szCs w:val="26"/>
        </w:rPr>
        <w:t>Татарстан Республикасы Азнакай муниципаль районының «Актүбә шәһәр тибындагы поселогы» муниципаль берәмлеге территориясендә 202</w:t>
      </w:r>
      <w:r w:rsidR="00E52411">
        <w:rPr>
          <w:b/>
          <w:sz w:val="26"/>
          <w:szCs w:val="26"/>
        </w:rPr>
        <w:t>4</w:t>
      </w:r>
      <w:r w:rsidRPr="00380A8C">
        <w:rPr>
          <w:b/>
          <w:sz w:val="26"/>
          <w:szCs w:val="26"/>
        </w:rPr>
        <w:t xml:space="preserve"> елга һәм 202</w:t>
      </w:r>
      <w:r w:rsidR="00E52411">
        <w:rPr>
          <w:b/>
          <w:sz w:val="26"/>
          <w:szCs w:val="26"/>
        </w:rPr>
        <w:t>5</w:t>
      </w:r>
      <w:r w:rsidRPr="00380A8C">
        <w:rPr>
          <w:b/>
          <w:sz w:val="26"/>
          <w:szCs w:val="26"/>
        </w:rPr>
        <w:t>-202</w:t>
      </w:r>
      <w:r w:rsidR="00E52411">
        <w:rPr>
          <w:b/>
          <w:sz w:val="26"/>
          <w:szCs w:val="26"/>
        </w:rPr>
        <w:t>6</w:t>
      </w:r>
      <w:r w:rsidRPr="00380A8C">
        <w:rPr>
          <w:b/>
          <w:sz w:val="26"/>
          <w:szCs w:val="26"/>
        </w:rPr>
        <w:t xml:space="preserve"> елларның планлы чорына автомобиль транспортында, шәһәр җир өсте электр транспортында һәм юл хуҗалыгында муниципаль контроль өлкәсендә закон тарафыннан саклана торган кыйммәтләргә зыян (зыян) китерүне профилактикалау чаралары турында.</w:t>
      </w:r>
    </w:p>
    <w:p w:rsidR="006D3C96" w:rsidRPr="009E468C" w:rsidRDefault="006D3C96" w:rsidP="006D3C96">
      <w:pPr>
        <w:pStyle w:val="a3"/>
        <w:jc w:val="center"/>
        <w:rPr>
          <w:b/>
          <w:sz w:val="26"/>
          <w:szCs w:val="26"/>
        </w:rPr>
      </w:pPr>
    </w:p>
    <w:p w:rsidR="006D3C96" w:rsidRPr="00AB52C7" w:rsidRDefault="006D3C96" w:rsidP="006D3C96">
      <w:pPr>
        <w:jc w:val="center"/>
        <w:rPr>
          <w:b/>
          <w:sz w:val="26"/>
          <w:szCs w:val="26"/>
        </w:rPr>
      </w:pPr>
      <w:r w:rsidRPr="00AB52C7">
        <w:rPr>
          <w:b/>
          <w:sz w:val="26"/>
          <w:szCs w:val="26"/>
        </w:rPr>
        <w:t>ПАСПОРТ</w:t>
      </w:r>
    </w:p>
    <w:p w:rsidR="007C1E8A" w:rsidRPr="00AB52C7" w:rsidRDefault="007C1E8A" w:rsidP="006D3C96">
      <w:pPr>
        <w:jc w:val="center"/>
        <w:rPr>
          <w:sz w:val="26"/>
          <w:szCs w:val="26"/>
        </w:rPr>
      </w:pP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
        <w:gridCol w:w="6196"/>
      </w:tblGrid>
      <w:tr w:rsidR="006D3C96" w:rsidRPr="00AB52C7" w:rsidTr="00310C6F">
        <w:tc>
          <w:tcPr>
            <w:tcW w:w="3369" w:type="dxa"/>
          </w:tcPr>
          <w:p w:rsidR="006D3C96" w:rsidRPr="00AB52C7" w:rsidRDefault="00380A8C" w:rsidP="007C1E8A">
            <w:pPr>
              <w:jc w:val="both"/>
              <w:rPr>
                <w:sz w:val="26"/>
                <w:szCs w:val="26"/>
              </w:rPr>
            </w:pPr>
            <w:r w:rsidRPr="00AB52C7">
              <w:rPr>
                <w:sz w:val="26"/>
                <w:szCs w:val="26"/>
              </w:rPr>
              <w:t>Программаның исеме</w:t>
            </w:r>
          </w:p>
        </w:tc>
        <w:tc>
          <w:tcPr>
            <w:tcW w:w="6202" w:type="dxa"/>
            <w:gridSpan w:val="2"/>
          </w:tcPr>
          <w:p w:rsidR="006D3C96" w:rsidRPr="00AB52C7" w:rsidRDefault="00380A8C" w:rsidP="00E52411">
            <w:pPr>
              <w:jc w:val="both"/>
              <w:rPr>
                <w:sz w:val="26"/>
                <w:szCs w:val="26"/>
              </w:rPr>
            </w:pPr>
            <w:r w:rsidRPr="00AB52C7">
              <w:rPr>
                <w:sz w:val="26"/>
                <w:szCs w:val="26"/>
              </w:rPr>
              <w:t>202</w:t>
            </w:r>
            <w:r w:rsidR="00E52411">
              <w:rPr>
                <w:sz w:val="26"/>
                <w:szCs w:val="26"/>
              </w:rPr>
              <w:t>4</w:t>
            </w:r>
            <w:r w:rsidRPr="00AB52C7">
              <w:rPr>
                <w:sz w:val="26"/>
                <w:szCs w:val="26"/>
              </w:rPr>
              <w:t xml:space="preserve"> елга һәм 202</w:t>
            </w:r>
            <w:r w:rsidR="00E52411">
              <w:rPr>
                <w:sz w:val="26"/>
                <w:szCs w:val="26"/>
              </w:rPr>
              <w:t>5</w:t>
            </w:r>
            <w:r w:rsidRPr="00AB52C7">
              <w:rPr>
                <w:sz w:val="26"/>
                <w:szCs w:val="26"/>
              </w:rPr>
              <w:t>-202</w:t>
            </w:r>
            <w:r w:rsidR="00E52411">
              <w:rPr>
                <w:sz w:val="26"/>
                <w:szCs w:val="26"/>
              </w:rPr>
              <w:t>6</w:t>
            </w:r>
            <w:r w:rsidRPr="00AB52C7">
              <w:rPr>
                <w:sz w:val="26"/>
                <w:szCs w:val="26"/>
              </w:rPr>
              <w:t xml:space="preserve"> еллар план чорына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 закон тарафыннан саклана торган кыйммәтләргә зыян китерү (зыян) куркынычын профилактикалау программасы</w:t>
            </w:r>
          </w:p>
        </w:tc>
      </w:tr>
      <w:tr w:rsidR="006D3C96" w:rsidRPr="00AB52C7" w:rsidTr="00310C6F">
        <w:tc>
          <w:tcPr>
            <w:tcW w:w="3369" w:type="dxa"/>
          </w:tcPr>
          <w:p w:rsidR="006D3C96" w:rsidRPr="00AB52C7" w:rsidRDefault="00380A8C" w:rsidP="007C1E8A">
            <w:pPr>
              <w:jc w:val="both"/>
              <w:rPr>
                <w:sz w:val="26"/>
                <w:szCs w:val="26"/>
              </w:rPr>
            </w:pPr>
            <w:r w:rsidRPr="00AB52C7">
              <w:rPr>
                <w:sz w:val="26"/>
                <w:szCs w:val="26"/>
              </w:rPr>
              <w:t>Программаны эшләүнең хокукый нигезләре</w:t>
            </w:r>
          </w:p>
        </w:tc>
        <w:tc>
          <w:tcPr>
            <w:tcW w:w="6202" w:type="dxa"/>
            <w:gridSpan w:val="2"/>
          </w:tcPr>
          <w:p w:rsidR="00380A8C" w:rsidRPr="00AB52C7" w:rsidRDefault="00380A8C" w:rsidP="00380A8C">
            <w:pPr>
              <w:jc w:val="both"/>
              <w:rPr>
                <w:sz w:val="26"/>
                <w:szCs w:val="26"/>
              </w:rPr>
            </w:pPr>
            <w:r w:rsidRPr="00AB52C7">
              <w:rPr>
                <w:sz w:val="26"/>
                <w:szCs w:val="26"/>
              </w:rPr>
              <w:t>Россия Федерациясе Җир кодексы;</w:t>
            </w:r>
          </w:p>
          <w:p w:rsidR="00380A8C" w:rsidRPr="00AB52C7" w:rsidRDefault="00380A8C" w:rsidP="00380A8C">
            <w:pPr>
              <w:jc w:val="both"/>
              <w:rPr>
                <w:sz w:val="26"/>
                <w:szCs w:val="26"/>
              </w:rPr>
            </w:pPr>
            <w:r w:rsidRPr="00AB52C7">
              <w:rPr>
                <w:sz w:val="26"/>
                <w:szCs w:val="26"/>
              </w:rPr>
              <w:t>Административ хокук бозулар турында Россия Федерациясе кодексы;</w:t>
            </w:r>
          </w:p>
          <w:p w:rsidR="00380A8C" w:rsidRPr="00AB52C7" w:rsidRDefault="00380A8C" w:rsidP="00380A8C">
            <w:pPr>
              <w:jc w:val="both"/>
              <w:rPr>
                <w:sz w:val="26"/>
                <w:szCs w:val="26"/>
              </w:rPr>
            </w:pPr>
            <w:r w:rsidRPr="00AB52C7">
              <w:rPr>
                <w:sz w:val="26"/>
                <w:szCs w:val="26"/>
              </w:rPr>
              <w:t>«Россия Федерациясендә дәүләт контроле (күзәтчелеге) һәм муниципаль контроль турында»</w:t>
            </w:r>
            <w:r w:rsidR="00AB52C7" w:rsidRPr="00AB52C7">
              <w:rPr>
                <w:sz w:val="26"/>
                <w:szCs w:val="26"/>
              </w:rPr>
              <w:t xml:space="preserve"> </w:t>
            </w:r>
            <w:r w:rsidRPr="00AB52C7">
              <w:rPr>
                <w:sz w:val="26"/>
                <w:szCs w:val="26"/>
              </w:rPr>
              <w:t>31.07.2020 № 248-ФЗ Федераль закон;</w:t>
            </w:r>
          </w:p>
          <w:p w:rsidR="00380A8C" w:rsidRPr="00AB52C7" w:rsidRDefault="00380A8C" w:rsidP="00380A8C">
            <w:pPr>
              <w:jc w:val="both"/>
              <w:rPr>
                <w:sz w:val="26"/>
                <w:szCs w:val="26"/>
              </w:rPr>
            </w:pPr>
            <w:r w:rsidRPr="00AB52C7">
              <w:rPr>
                <w:sz w:val="26"/>
                <w:szCs w:val="26"/>
              </w:rPr>
              <w:t>«Россия Федерациясендә автомобиль юллары һәм юл эшчәнлеге турында һәм Россия Федерациясенең аерым закон актларына үзгәрешләр кертү хакында»</w:t>
            </w:r>
            <w:r w:rsidR="00AB52C7" w:rsidRPr="00AB52C7">
              <w:rPr>
                <w:sz w:val="26"/>
                <w:szCs w:val="26"/>
              </w:rPr>
              <w:t xml:space="preserve"> </w:t>
            </w:r>
            <w:r w:rsidRPr="00AB52C7">
              <w:rPr>
                <w:sz w:val="26"/>
                <w:szCs w:val="26"/>
              </w:rPr>
              <w:t>2007 елның 8 ноябрендәге 257-ФЗ номерлы Федераль закон;</w:t>
            </w:r>
          </w:p>
          <w:p w:rsidR="00380A8C" w:rsidRPr="00AB52C7" w:rsidRDefault="00380A8C" w:rsidP="00380A8C">
            <w:pPr>
              <w:jc w:val="both"/>
              <w:rPr>
                <w:sz w:val="26"/>
                <w:szCs w:val="26"/>
              </w:rPr>
            </w:pPr>
            <w:r w:rsidRPr="00AB52C7">
              <w:rPr>
                <w:sz w:val="26"/>
                <w:szCs w:val="26"/>
              </w:rPr>
              <w:t>«Россия Федерациясендә җирле үзидарә оештыруның гомуми принциплары турында»2003 елның 6 октябрендәге 131-ФЗ номерлы Федераль закон;</w:t>
            </w:r>
          </w:p>
          <w:p w:rsidR="00380A8C" w:rsidRPr="00AB52C7" w:rsidRDefault="00380A8C" w:rsidP="00380A8C">
            <w:pPr>
              <w:jc w:val="both"/>
              <w:rPr>
                <w:sz w:val="26"/>
                <w:szCs w:val="26"/>
              </w:rPr>
            </w:pPr>
            <w:r w:rsidRPr="00AB52C7">
              <w:rPr>
                <w:sz w:val="26"/>
                <w:szCs w:val="26"/>
              </w:rPr>
              <w:t>"Дәүләт контроле (күзәтчелеге) органнары һәм муниципаль контроль органнары тарафыннан юридик затларны һәм индивидуаль эшкуарларны планлы тикшерүләр үткәрүнең еллык планнарын әзерләү Кагыйдәләрен раслау турында»</w:t>
            </w:r>
            <w:r w:rsidR="00AB52C7" w:rsidRPr="00AB52C7">
              <w:rPr>
                <w:sz w:val="26"/>
                <w:szCs w:val="26"/>
              </w:rPr>
              <w:t xml:space="preserve"> </w:t>
            </w:r>
            <w:proofErr w:type="gramStart"/>
            <w:r w:rsidRPr="00AB52C7">
              <w:rPr>
                <w:sz w:val="26"/>
                <w:szCs w:val="26"/>
              </w:rPr>
              <w:t xml:space="preserve">30.06.2010 </w:t>
            </w:r>
            <w:r w:rsidR="00697EB9">
              <w:rPr>
                <w:sz w:val="26"/>
                <w:szCs w:val="26"/>
              </w:rPr>
              <w:t xml:space="preserve"> </w:t>
            </w:r>
            <w:r w:rsidRPr="00AB52C7">
              <w:rPr>
                <w:sz w:val="26"/>
                <w:szCs w:val="26"/>
              </w:rPr>
              <w:t>№</w:t>
            </w:r>
            <w:proofErr w:type="gramEnd"/>
            <w:r w:rsidRPr="00AB52C7">
              <w:rPr>
                <w:sz w:val="26"/>
                <w:szCs w:val="26"/>
              </w:rPr>
              <w:t xml:space="preserve"> 489 Россия Федерациясе Хөкүмәте карары;</w:t>
            </w:r>
          </w:p>
          <w:p w:rsidR="00380A8C" w:rsidRPr="00AB52C7" w:rsidRDefault="00380A8C" w:rsidP="00380A8C">
            <w:pPr>
              <w:jc w:val="both"/>
              <w:rPr>
                <w:sz w:val="26"/>
                <w:szCs w:val="26"/>
              </w:rPr>
            </w:pPr>
            <w:r w:rsidRPr="00AB52C7">
              <w:rPr>
                <w:sz w:val="26"/>
                <w:szCs w:val="26"/>
              </w:rPr>
              <w:t xml:space="preserve">«Контроль һәм күзәтчелек эшчәнлеге реформасы» Россия Федерациясе стратегик үсешенең төп юнәлеше буенча проект комитеты утырышы </w:t>
            </w:r>
            <w:r w:rsidRPr="00AB52C7">
              <w:rPr>
                <w:sz w:val="26"/>
                <w:szCs w:val="26"/>
              </w:rPr>
              <w:lastRenderedPageBreak/>
              <w:t>27.03.2018 №2 боерыгы белән расланган закон тарафыннан саклана торган кыйммәтләргә зыян китерү куркынычларын комплекслы профилактикалау стандарты;</w:t>
            </w:r>
          </w:p>
          <w:p w:rsidR="00380A8C" w:rsidRPr="00AB52C7" w:rsidRDefault="00380A8C" w:rsidP="00380A8C">
            <w:pPr>
              <w:jc w:val="both"/>
              <w:rPr>
                <w:sz w:val="26"/>
                <w:szCs w:val="26"/>
              </w:rPr>
            </w:pPr>
            <w:r w:rsidRPr="00AB52C7">
              <w:rPr>
                <w:sz w:val="26"/>
                <w:szCs w:val="26"/>
              </w:rPr>
              <w:t>«Татарстан Республикасы муниципаль берәмлекләренең җирле үзидарә органнары тарафыннан Муниципаль контрольне гамәлгә ашыру буенча муниципаль функцияләрне үтәүнең административ регламентларын эшләү һәм раслау тәртибен раслау турында»</w:t>
            </w:r>
            <w:r w:rsidR="00AB52C7" w:rsidRPr="00AB52C7">
              <w:rPr>
                <w:sz w:val="26"/>
                <w:szCs w:val="26"/>
              </w:rPr>
              <w:t xml:space="preserve"> </w:t>
            </w:r>
            <w:r w:rsidRPr="00AB52C7">
              <w:rPr>
                <w:sz w:val="26"/>
                <w:szCs w:val="26"/>
              </w:rPr>
              <w:t>2013 елның 23 апрелендәге 275 номерлы Татарстан Республикасы Министрлар Кабинеты карары;</w:t>
            </w:r>
          </w:p>
          <w:p w:rsidR="006D3C96" w:rsidRPr="00AB52C7" w:rsidRDefault="00380A8C" w:rsidP="00AB52C7">
            <w:pPr>
              <w:jc w:val="both"/>
              <w:rPr>
                <w:sz w:val="26"/>
                <w:szCs w:val="26"/>
              </w:rPr>
            </w:pPr>
            <w:r w:rsidRPr="00AB52C7">
              <w:rPr>
                <w:sz w:val="26"/>
                <w:szCs w:val="26"/>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w:t>
            </w:r>
            <w:r w:rsidR="00AB52C7" w:rsidRPr="00AB52C7">
              <w:rPr>
                <w:sz w:val="26"/>
                <w:szCs w:val="26"/>
              </w:rPr>
              <w:t xml:space="preserve">аль контроль турында нигезләмә </w:t>
            </w:r>
            <w:r w:rsidRPr="00AB52C7">
              <w:rPr>
                <w:sz w:val="26"/>
                <w:szCs w:val="26"/>
              </w:rPr>
              <w:t xml:space="preserve">30.11.2021 </w:t>
            </w:r>
            <w:r w:rsidR="00AB52C7" w:rsidRPr="00AB52C7">
              <w:rPr>
                <w:sz w:val="26"/>
                <w:szCs w:val="26"/>
              </w:rPr>
              <w:t>№48</w:t>
            </w:r>
            <w:r w:rsidRPr="00AB52C7">
              <w:rPr>
                <w:sz w:val="26"/>
                <w:szCs w:val="26"/>
              </w:rPr>
              <w:t>.</w:t>
            </w:r>
            <w:r w:rsidR="006D3C96" w:rsidRPr="00AB52C7">
              <w:rPr>
                <w:sz w:val="26"/>
                <w:szCs w:val="26"/>
              </w:rPr>
              <w:t xml:space="preserve"> </w:t>
            </w:r>
          </w:p>
        </w:tc>
      </w:tr>
      <w:tr w:rsidR="006D3C96" w:rsidRPr="00AB52C7" w:rsidTr="00310C6F">
        <w:tc>
          <w:tcPr>
            <w:tcW w:w="3369" w:type="dxa"/>
          </w:tcPr>
          <w:p w:rsidR="006D3C96" w:rsidRPr="00AB52C7" w:rsidRDefault="00380A8C" w:rsidP="007C1E8A">
            <w:pPr>
              <w:jc w:val="both"/>
              <w:rPr>
                <w:sz w:val="26"/>
                <w:szCs w:val="26"/>
              </w:rPr>
            </w:pPr>
            <w:r w:rsidRPr="00AB52C7">
              <w:rPr>
                <w:sz w:val="26"/>
                <w:szCs w:val="26"/>
              </w:rPr>
              <w:lastRenderedPageBreak/>
              <w:t>Программаны эшләүче</w:t>
            </w:r>
          </w:p>
        </w:tc>
        <w:tc>
          <w:tcPr>
            <w:tcW w:w="6202" w:type="dxa"/>
            <w:gridSpan w:val="2"/>
          </w:tcPr>
          <w:p w:rsidR="006D3C96" w:rsidRPr="00AB52C7" w:rsidRDefault="00380A8C" w:rsidP="007C1E8A">
            <w:pPr>
              <w:jc w:val="both"/>
              <w:rPr>
                <w:sz w:val="26"/>
                <w:szCs w:val="26"/>
              </w:rPr>
            </w:pPr>
            <w:r w:rsidRPr="00AB52C7">
              <w:rPr>
                <w:sz w:val="26"/>
                <w:szCs w:val="26"/>
              </w:rPr>
              <w:t>Татарстан Республикасы Азнакай муниципаль районының "Актүбә шәһәр тибындагы поселогы" муниципаль берәмлеге башкарма комитеты</w:t>
            </w:r>
          </w:p>
        </w:tc>
      </w:tr>
      <w:tr w:rsidR="006D3C96" w:rsidRPr="00AB52C7" w:rsidTr="00310C6F">
        <w:tc>
          <w:tcPr>
            <w:tcW w:w="3369" w:type="dxa"/>
          </w:tcPr>
          <w:p w:rsidR="006D3C96" w:rsidRPr="00AB52C7" w:rsidRDefault="00380A8C" w:rsidP="007C1E8A">
            <w:pPr>
              <w:jc w:val="both"/>
              <w:rPr>
                <w:sz w:val="26"/>
                <w:szCs w:val="26"/>
              </w:rPr>
            </w:pPr>
            <w:r w:rsidRPr="00AB52C7">
              <w:rPr>
                <w:sz w:val="26"/>
                <w:szCs w:val="26"/>
              </w:rPr>
              <w:t>Программаның максатлары</w:t>
            </w:r>
          </w:p>
        </w:tc>
        <w:tc>
          <w:tcPr>
            <w:tcW w:w="6202" w:type="dxa"/>
            <w:gridSpan w:val="2"/>
          </w:tcPr>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буенча чаралар үткәргәндә контроль-күзәтчелек эшчәнлеге системасының үтә күренмәлелеген арттыру;</w:t>
            </w:r>
          </w:p>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өлкәсендәге законнарның мәҗбүри таләпләрен юридик затлар һәм шәхси эшмәкәрләр тарафыннан бозуларны кисәтү;</w:t>
            </w:r>
          </w:p>
          <w:p w:rsidR="00380A8C" w:rsidRPr="00AB52C7" w:rsidRDefault="00380A8C" w:rsidP="00380A8C">
            <w:pPr>
              <w:jc w:val="both"/>
              <w:rPr>
                <w:sz w:val="26"/>
                <w:szCs w:val="26"/>
              </w:rPr>
            </w:pPr>
            <w:r w:rsidRPr="00AB52C7">
              <w:rPr>
                <w:sz w:val="26"/>
                <w:szCs w:val="26"/>
              </w:rPr>
              <w:t>- закон тарафыннан саклана торган кыйммәтләргә зыян китерүнең хәвеф-хәтәрләрен к</w:t>
            </w:r>
            <w:r w:rsidR="00AB52C7" w:rsidRPr="00AB52C7">
              <w:rPr>
                <w:sz w:val="26"/>
                <w:szCs w:val="26"/>
              </w:rPr>
              <w:t>исәтү инфраструктурасын булдыру</w:t>
            </w:r>
            <w:r w:rsidRPr="00AB52C7">
              <w:rPr>
                <w:sz w:val="26"/>
                <w:szCs w:val="26"/>
              </w:rPr>
              <w:t>;</w:t>
            </w:r>
          </w:p>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 законнарның мәҗбүри таләпләрен бозуга китерә торган гамәлдәге һәм потенциаль шартларны, сә</w:t>
            </w:r>
            <w:r w:rsidR="00AB52C7" w:rsidRPr="00AB52C7">
              <w:rPr>
                <w:sz w:val="26"/>
                <w:szCs w:val="26"/>
              </w:rPr>
              <w:t>бәпләрне һәм факторларны бетерү</w:t>
            </w:r>
            <w:r w:rsidRPr="00AB52C7">
              <w:rPr>
                <w:sz w:val="26"/>
                <w:szCs w:val="26"/>
              </w:rPr>
              <w:t>;</w:t>
            </w:r>
          </w:p>
          <w:p w:rsidR="006D3C96" w:rsidRPr="00AB52C7" w:rsidRDefault="00380A8C" w:rsidP="00380A8C">
            <w:pPr>
              <w:jc w:val="both"/>
              <w:rPr>
                <w:sz w:val="26"/>
                <w:szCs w:val="26"/>
              </w:rPr>
            </w:pPr>
            <w:r w:rsidRPr="00AB52C7">
              <w:rPr>
                <w:sz w:val="26"/>
                <w:szCs w:val="26"/>
              </w:rPr>
              <w:t xml:space="preserve">-контрольдә тотылырга тиешле субъектларның </w:t>
            </w:r>
            <w:r w:rsidRPr="00AB52C7">
              <w:rPr>
                <w:sz w:val="26"/>
                <w:szCs w:val="26"/>
              </w:rPr>
              <w:lastRenderedPageBreak/>
              <w:t>өлешен арттыру.</w:t>
            </w:r>
          </w:p>
        </w:tc>
      </w:tr>
      <w:tr w:rsidR="006D3C96" w:rsidRPr="00AB52C7" w:rsidTr="00310C6F">
        <w:tc>
          <w:tcPr>
            <w:tcW w:w="3369" w:type="dxa"/>
          </w:tcPr>
          <w:p w:rsidR="006D3C96" w:rsidRPr="00AB52C7" w:rsidRDefault="00380A8C" w:rsidP="007C1E8A">
            <w:pPr>
              <w:jc w:val="both"/>
              <w:rPr>
                <w:sz w:val="26"/>
                <w:szCs w:val="26"/>
              </w:rPr>
            </w:pPr>
            <w:r w:rsidRPr="00AB52C7">
              <w:rPr>
                <w:sz w:val="26"/>
                <w:szCs w:val="26"/>
              </w:rPr>
              <w:lastRenderedPageBreak/>
              <w:t>Программаның бурычлары</w:t>
            </w:r>
          </w:p>
        </w:tc>
        <w:tc>
          <w:tcPr>
            <w:tcW w:w="6202" w:type="dxa"/>
            <w:gridSpan w:val="2"/>
          </w:tcPr>
          <w:p w:rsidR="00380A8C" w:rsidRPr="00AB52C7" w:rsidRDefault="00380A8C" w:rsidP="00380A8C">
            <w:pPr>
              <w:jc w:val="both"/>
              <w:rPr>
                <w:sz w:val="26"/>
                <w:szCs w:val="26"/>
              </w:rPr>
            </w:pPr>
            <w:r w:rsidRPr="00AB52C7">
              <w:rPr>
                <w:sz w:val="26"/>
                <w:szCs w:val="26"/>
              </w:rPr>
              <w:t>- мәҗбүри таләпләрне бозуга китерә торган сәбәпләрне, факторларны һәм шартларны ачыклау, алар барлыкка килү куркынычын бетерү яки киметү ысулларын билгеләү;</w:t>
            </w:r>
          </w:p>
          <w:p w:rsidR="00380A8C" w:rsidRPr="00AB52C7" w:rsidRDefault="00380A8C" w:rsidP="00380A8C">
            <w:pPr>
              <w:jc w:val="both"/>
              <w:rPr>
                <w:sz w:val="26"/>
                <w:szCs w:val="26"/>
              </w:rPr>
            </w:pPr>
            <w:r w:rsidRPr="00AB52C7">
              <w:rPr>
                <w:sz w:val="26"/>
                <w:szCs w:val="26"/>
              </w:rPr>
              <w:t>- профилактик чараларның төрләренә, рәвешләренә һәм интенсивлыгына конкрет контрольдәге субъектларның (объектларның) үзенчәлекләренә һәм аларга бирелгән куркыныч дәрәҗәсенә бәйле булуны билгеләү һәм бәяләү, әлеге факторларны исәпкә алып, профилактик чаралар үткәрү;</w:t>
            </w:r>
          </w:p>
          <w:p w:rsidR="00380A8C" w:rsidRPr="00AB52C7" w:rsidRDefault="00380A8C" w:rsidP="00380A8C">
            <w:pPr>
              <w:jc w:val="both"/>
              <w:rPr>
                <w:sz w:val="26"/>
                <w:szCs w:val="26"/>
              </w:rPr>
            </w:pPr>
            <w:r w:rsidRPr="00AB52C7">
              <w:rPr>
                <w:sz w:val="26"/>
                <w:szCs w:val="26"/>
              </w:rPr>
              <w:t>- профилактик эшне оештыру өчен кирәкле статистик мәгълүматлар төрләре исемлеген билгеләү һәм җыю;</w:t>
            </w:r>
          </w:p>
          <w:p w:rsidR="00380A8C" w:rsidRPr="00AB52C7" w:rsidRDefault="00380A8C" w:rsidP="00380A8C">
            <w:pPr>
              <w:jc w:val="both"/>
              <w:rPr>
                <w:sz w:val="26"/>
                <w:szCs w:val="26"/>
              </w:rPr>
            </w:pPr>
            <w:r w:rsidRPr="00AB52C7">
              <w:rPr>
                <w:sz w:val="26"/>
                <w:szCs w:val="26"/>
              </w:rPr>
              <w:t>- контрольдә тотылырга тиешле субъектларга, шул исәптән заманча мәгълүмати-телекоммуникацион технологияләр кулланып, консультация бирү системасын булдыру;</w:t>
            </w:r>
          </w:p>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контрольнең нәтиҗәлелеге мониторингын оештыру һәм үткәрү;</w:t>
            </w:r>
          </w:p>
          <w:p w:rsidR="00380A8C" w:rsidRPr="00AB52C7" w:rsidRDefault="00380A8C" w:rsidP="00380A8C">
            <w:pPr>
              <w:jc w:val="both"/>
              <w:rPr>
                <w:sz w:val="26"/>
                <w:szCs w:val="26"/>
              </w:rPr>
            </w:pPr>
            <w:r w:rsidRPr="00AB52C7">
              <w:rPr>
                <w:sz w:val="26"/>
                <w:szCs w:val="26"/>
              </w:rPr>
              <w:t>- контроль-күзәтчелек органнарының контрольдә тотучы субъектлар белән үзара хезмәттәшлеген тәэмин итә торган электрон сервислар булдыру, шул исәптән профилактик чаралар үткәрүне дә;</w:t>
            </w:r>
          </w:p>
          <w:p w:rsidR="006D3C96" w:rsidRPr="00AB52C7" w:rsidRDefault="00380A8C" w:rsidP="00380A8C">
            <w:pPr>
              <w:jc w:val="both"/>
              <w:rPr>
                <w:i/>
                <w:iCs/>
                <w:sz w:val="26"/>
                <w:szCs w:val="26"/>
              </w:rPr>
            </w:pPr>
            <w:r w:rsidRPr="00AB52C7">
              <w:rPr>
                <w:sz w:val="26"/>
                <w:szCs w:val="26"/>
              </w:rPr>
              <w:t>- җайга салынулы өлкәдә ачыкланган куркынычсызлык проблемаларына һәм профилактик эшнең агымдагы торышына бәйле башка бурычлар.</w:t>
            </w:r>
          </w:p>
        </w:tc>
      </w:tr>
      <w:tr w:rsidR="00FE1F75" w:rsidRPr="00AB52C7" w:rsidTr="00310C6F">
        <w:tc>
          <w:tcPr>
            <w:tcW w:w="3369" w:type="dxa"/>
          </w:tcPr>
          <w:p w:rsidR="00FE1F75" w:rsidRPr="00AB52C7" w:rsidRDefault="00380A8C" w:rsidP="007C1E8A">
            <w:pPr>
              <w:jc w:val="both"/>
              <w:rPr>
                <w:sz w:val="26"/>
                <w:szCs w:val="26"/>
              </w:rPr>
            </w:pPr>
            <w:r w:rsidRPr="00AB52C7">
              <w:rPr>
                <w:sz w:val="26"/>
                <w:szCs w:val="26"/>
              </w:rPr>
              <w:t>Программаны тормышка ашыру вакыты һәм этаплары</w:t>
            </w:r>
          </w:p>
        </w:tc>
        <w:tc>
          <w:tcPr>
            <w:tcW w:w="6202" w:type="dxa"/>
            <w:gridSpan w:val="2"/>
          </w:tcPr>
          <w:p w:rsidR="00FE1F75" w:rsidRPr="00AB52C7" w:rsidRDefault="00380A8C" w:rsidP="00E52411">
            <w:pPr>
              <w:jc w:val="both"/>
              <w:rPr>
                <w:rFonts w:eastAsia="Calibri"/>
                <w:sz w:val="26"/>
                <w:szCs w:val="26"/>
              </w:rPr>
            </w:pPr>
            <w:r w:rsidRPr="00AB52C7">
              <w:rPr>
                <w:rFonts w:eastAsia="Calibri"/>
                <w:sz w:val="26"/>
                <w:szCs w:val="26"/>
              </w:rPr>
              <w:t>202</w:t>
            </w:r>
            <w:r w:rsidR="00E52411">
              <w:rPr>
                <w:rFonts w:eastAsia="Calibri"/>
                <w:sz w:val="26"/>
                <w:szCs w:val="26"/>
              </w:rPr>
              <w:t>4</w:t>
            </w:r>
            <w:r w:rsidRPr="00AB52C7">
              <w:rPr>
                <w:rFonts w:eastAsia="Calibri"/>
                <w:sz w:val="26"/>
                <w:szCs w:val="26"/>
              </w:rPr>
              <w:t xml:space="preserve"> ел һәм 202</w:t>
            </w:r>
            <w:r w:rsidR="00E52411">
              <w:rPr>
                <w:rFonts w:eastAsia="Calibri"/>
                <w:sz w:val="26"/>
                <w:szCs w:val="26"/>
              </w:rPr>
              <w:t>5</w:t>
            </w:r>
            <w:r w:rsidRPr="00AB52C7">
              <w:rPr>
                <w:rFonts w:eastAsia="Calibri"/>
                <w:sz w:val="26"/>
                <w:szCs w:val="26"/>
              </w:rPr>
              <w:t>-202</w:t>
            </w:r>
            <w:r w:rsidR="00E52411">
              <w:rPr>
                <w:rFonts w:eastAsia="Calibri"/>
                <w:sz w:val="26"/>
                <w:szCs w:val="26"/>
              </w:rPr>
              <w:t>6</w:t>
            </w:r>
            <w:r w:rsidRPr="00AB52C7">
              <w:rPr>
                <w:rFonts w:eastAsia="Calibri"/>
                <w:sz w:val="26"/>
                <w:szCs w:val="26"/>
              </w:rPr>
              <w:t xml:space="preserve"> еллар план чорына</w:t>
            </w:r>
          </w:p>
        </w:tc>
      </w:tr>
      <w:tr w:rsidR="006D3C96" w:rsidRPr="00AB52C7" w:rsidTr="00310C6F">
        <w:tc>
          <w:tcPr>
            <w:tcW w:w="3369" w:type="dxa"/>
          </w:tcPr>
          <w:p w:rsidR="006D3C96" w:rsidRPr="00AB52C7" w:rsidRDefault="00380A8C" w:rsidP="007C1E8A">
            <w:pPr>
              <w:jc w:val="both"/>
              <w:rPr>
                <w:sz w:val="26"/>
                <w:szCs w:val="26"/>
              </w:rPr>
            </w:pPr>
            <w:r w:rsidRPr="00AB52C7">
              <w:rPr>
                <w:sz w:val="26"/>
                <w:szCs w:val="26"/>
              </w:rPr>
              <w:t>Финанслау чыганаклары</w:t>
            </w:r>
          </w:p>
        </w:tc>
        <w:tc>
          <w:tcPr>
            <w:tcW w:w="6202" w:type="dxa"/>
            <w:gridSpan w:val="2"/>
          </w:tcPr>
          <w:p w:rsidR="006D3C96" w:rsidRPr="00AB52C7" w:rsidRDefault="00380A8C" w:rsidP="00FE1F75">
            <w:pPr>
              <w:jc w:val="both"/>
              <w:rPr>
                <w:sz w:val="26"/>
                <w:szCs w:val="26"/>
              </w:rPr>
            </w:pPr>
            <w:r w:rsidRPr="00AB52C7">
              <w:rPr>
                <w:sz w:val="26"/>
                <w:szCs w:val="26"/>
              </w:rPr>
              <w:t>Агымдагы финанслау кысаларында республика һәм җирле бюджет акчалары хисабына</w:t>
            </w:r>
          </w:p>
        </w:tc>
      </w:tr>
      <w:tr w:rsidR="006D3C96" w:rsidRPr="00AB52C7" w:rsidTr="00310C6F">
        <w:tc>
          <w:tcPr>
            <w:tcW w:w="3369" w:type="dxa"/>
          </w:tcPr>
          <w:p w:rsidR="006D3C96" w:rsidRPr="00AB52C7" w:rsidRDefault="00380A8C" w:rsidP="007C1E8A">
            <w:pPr>
              <w:jc w:val="both"/>
              <w:rPr>
                <w:sz w:val="26"/>
                <w:szCs w:val="26"/>
              </w:rPr>
            </w:pPr>
            <w:r w:rsidRPr="00AB52C7">
              <w:rPr>
                <w:sz w:val="26"/>
                <w:szCs w:val="26"/>
              </w:rPr>
              <w:t>Программаны тормышка ашыруның көтелгән соңгы нәтиҗәләре</w:t>
            </w:r>
          </w:p>
        </w:tc>
        <w:tc>
          <w:tcPr>
            <w:tcW w:w="6202" w:type="dxa"/>
            <w:gridSpan w:val="2"/>
          </w:tcPr>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бозуларны профилактикалау;</w:t>
            </w:r>
            <w:r w:rsidRPr="00AB52C7">
              <w:rPr>
                <w:sz w:val="26"/>
                <w:szCs w:val="26"/>
              </w:rPr>
              <w:cr/>
              <w:t>- контрольдә тотылырга тиешле субъектларның өлешен арттыру;</w:t>
            </w:r>
          </w:p>
          <w:p w:rsidR="00380A8C" w:rsidRPr="00AB52C7" w:rsidRDefault="00380A8C" w:rsidP="00380A8C">
            <w:pPr>
              <w:jc w:val="both"/>
              <w:rPr>
                <w:sz w:val="26"/>
                <w:szCs w:val="26"/>
              </w:rPr>
            </w:pPr>
            <w:r w:rsidRPr="00AB52C7">
              <w:rPr>
                <w:sz w:val="26"/>
                <w:szCs w:val="26"/>
              </w:rPr>
              <w:t>- контроль-күзәтчелек органының профилактик чаралар системасын үстерү;</w:t>
            </w:r>
          </w:p>
          <w:p w:rsidR="00380A8C" w:rsidRPr="00AB52C7" w:rsidRDefault="00380A8C" w:rsidP="00380A8C">
            <w:pPr>
              <w:jc w:val="both"/>
              <w:rPr>
                <w:sz w:val="26"/>
                <w:szCs w:val="26"/>
              </w:rPr>
            </w:pPr>
            <w:r w:rsidRPr="00AB52C7">
              <w:rPr>
                <w:sz w:val="26"/>
                <w:szCs w:val="26"/>
              </w:rPr>
              <w:t>- профилактиканың төрле алымнарын гамәлгә кертү;</w:t>
            </w:r>
          </w:p>
          <w:p w:rsidR="00380A8C" w:rsidRPr="00AB52C7" w:rsidRDefault="00380A8C" w:rsidP="00380A8C">
            <w:pPr>
              <w:jc w:val="both"/>
              <w:rPr>
                <w:sz w:val="26"/>
                <w:szCs w:val="26"/>
              </w:rPr>
            </w:pPr>
            <w:r w:rsidRPr="00AB52C7">
              <w:rPr>
                <w:sz w:val="26"/>
                <w:szCs w:val="26"/>
              </w:rPr>
              <w:t>- контроль-күзәтчелек органы эчендә профилактик эш технологияләрен эшләү һәм гамәлгә кертү;</w:t>
            </w:r>
          </w:p>
          <w:p w:rsidR="00380A8C" w:rsidRPr="00AB52C7" w:rsidRDefault="00380A8C" w:rsidP="00380A8C">
            <w:pPr>
              <w:jc w:val="both"/>
              <w:rPr>
                <w:sz w:val="26"/>
                <w:szCs w:val="26"/>
              </w:rPr>
            </w:pPr>
            <w:r w:rsidRPr="00AB52C7">
              <w:rPr>
                <w:sz w:val="26"/>
                <w:szCs w:val="26"/>
              </w:rPr>
              <w:t xml:space="preserve">- контрольдә тотылган субъектларның нәтиҗәле, </w:t>
            </w:r>
            <w:r w:rsidRPr="00AB52C7">
              <w:rPr>
                <w:sz w:val="26"/>
                <w:szCs w:val="26"/>
              </w:rPr>
              <w:lastRenderedPageBreak/>
              <w:t>закон тыңлаучан үз-үзен тотышы үрнәкләрен эшләү;</w:t>
            </w:r>
          </w:p>
          <w:p w:rsidR="00380A8C" w:rsidRPr="00AB52C7" w:rsidRDefault="00380A8C" w:rsidP="00380A8C">
            <w:pPr>
              <w:jc w:val="both"/>
              <w:rPr>
                <w:sz w:val="26"/>
                <w:szCs w:val="26"/>
              </w:rPr>
            </w:pPr>
            <w:r w:rsidRPr="00AB52C7">
              <w:rPr>
                <w:sz w:val="26"/>
                <w:szCs w:val="26"/>
              </w:rPr>
              <w:t>- контроль-күзәтчелек органы эшчәнлегенең үтә күренмәлелеген арттыру;</w:t>
            </w:r>
          </w:p>
          <w:p w:rsidR="00380A8C" w:rsidRPr="00AB52C7" w:rsidRDefault="00380A8C" w:rsidP="00380A8C">
            <w:pPr>
              <w:jc w:val="both"/>
              <w:rPr>
                <w:sz w:val="26"/>
                <w:szCs w:val="26"/>
              </w:rPr>
            </w:pPr>
            <w:r w:rsidRPr="00AB52C7">
              <w:rPr>
                <w:sz w:val="26"/>
                <w:szCs w:val="26"/>
              </w:rPr>
              <w:t>- контрольдә тотылган субъектларның хокукый грамоталылыгы дәрәҗәсен күтәрү;</w:t>
            </w:r>
          </w:p>
          <w:p w:rsidR="00380A8C" w:rsidRPr="00AB52C7" w:rsidRDefault="00380A8C" w:rsidP="00380A8C">
            <w:pPr>
              <w:jc w:val="both"/>
              <w:rPr>
                <w:sz w:val="26"/>
                <w:szCs w:val="26"/>
              </w:rPr>
            </w:pPr>
            <w:r w:rsidRPr="00AB52C7">
              <w:rPr>
                <w:sz w:val="26"/>
                <w:szCs w:val="26"/>
              </w:rPr>
              <w:t>- контрольдә тотучы субъектларның намуслы үз-үзләрен тотышына мотивацияләү;</w:t>
            </w:r>
          </w:p>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хокук бозуларны кисәтү буенча профилактика эшенең нәтиҗәлелеген арттыру, закон таләпләрен үтәү;</w:t>
            </w:r>
          </w:p>
          <w:p w:rsidR="00380A8C"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берәмлегенең закон бозуларны профилактикалау һәм кисәтү буенча мәгълүмати тәэмин ителешен яхшырту;</w:t>
            </w:r>
          </w:p>
          <w:p w:rsidR="006D3C96" w:rsidRPr="00AB52C7" w:rsidRDefault="00380A8C" w:rsidP="00380A8C">
            <w:pPr>
              <w:jc w:val="both"/>
              <w:rPr>
                <w:sz w:val="26"/>
                <w:szCs w:val="26"/>
              </w:rPr>
            </w:pPr>
            <w:r w:rsidRPr="00AB52C7">
              <w:rPr>
                <w:sz w:val="26"/>
                <w:szCs w:val="26"/>
              </w:rPr>
              <w:t>- Татарстан Республикасы Азнакай муниципаль районының «Актүбә шәһәр тибындагы поселогы» муниципаль берәмлеге территориясендә тикшерүләр оештыру һәм үткәрү юлы белән ачыкланган закон таләпләрен бозуларның гомуми санын киметү.</w:t>
            </w:r>
          </w:p>
        </w:tc>
      </w:tr>
      <w:tr w:rsidR="006D3C96" w:rsidRPr="00AB52C7" w:rsidTr="00310C6F">
        <w:tblPrEx>
          <w:tblLook w:val="0000" w:firstRow="0" w:lastRow="0" w:firstColumn="0" w:lastColumn="0" w:noHBand="0" w:noVBand="0"/>
        </w:tblPrEx>
        <w:trPr>
          <w:trHeight w:val="1372"/>
        </w:trPr>
        <w:tc>
          <w:tcPr>
            <w:tcW w:w="3375" w:type="dxa"/>
            <w:gridSpan w:val="2"/>
          </w:tcPr>
          <w:p w:rsidR="006D3C96" w:rsidRPr="00AB52C7" w:rsidRDefault="00380A8C" w:rsidP="00310C6F">
            <w:pPr>
              <w:jc w:val="center"/>
              <w:rPr>
                <w:sz w:val="26"/>
                <w:szCs w:val="26"/>
              </w:rPr>
            </w:pPr>
            <w:r w:rsidRPr="00AB52C7">
              <w:rPr>
                <w:sz w:val="26"/>
                <w:szCs w:val="26"/>
              </w:rPr>
              <w:lastRenderedPageBreak/>
              <w:t>Программа структурасы</w:t>
            </w:r>
          </w:p>
        </w:tc>
        <w:tc>
          <w:tcPr>
            <w:tcW w:w="6196" w:type="dxa"/>
          </w:tcPr>
          <w:p w:rsidR="006D3C96" w:rsidRPr="00AB52C7" w:rsidRDefault="00380A8C" w:rsidP="00697EB9">
            <w:pPr>
              <w:jc w:val="both"/>
              <w:rPr>
                <w:sz w:val="26"/>
                <w:szCs w:val="26"/>
              </w:rPr>
            </w:pPr>
            <w:r w:rsidRPr="00AB52C7">
              <w:rPr>
                <w:sz w:val="26"/>
                <w:szCs w:val="26"/>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ашыру функциясе кысаларында мөстәкыйль җайга салу өлкәләре бүленмәгән, программа ярдәмче программаларга ия түгел.</w:t>
            </w:r>
          </w:p>
        </w:tc>
      </w:tr>
    </w:tbl>
    <w:p w:rsidR="006D3C96" w:rsidRPr="00AB52C7" w:rsidRDefault="006D3C96" w:rsidP="006D3C96">
      <w:pPr>
        <w:rPr>
          <w:b/>
          <w:bCs/>
          <w:sz w:val="26"/>
          <w:szCs w:val="26"/>
        </w:rPr>
      </w:pPr>
    </w:p>
    <w:p w:rsidR="00380A8C" w:rsidRPr="008A79B5" w:rsidRDefault="00380A8C" w:rsidP="00380A8C">
      <w:pPr>
        <w:jc w:val="center"/>
        <w:rPr>
          <w:b/>
          <w:sz w:val="26"/>
          <w:szCs w:val="26"/>
        </w:rPr>
      </w:pPr>
      <w:r w:rsidRPr="008A79B5">
        <w:rPr>
          <w:b/>
          <w:sz w:val="26"/>
          <w:szCs w:val="26"/>
        </w:rPr>
        <w:t>Кисәк 1. Контроль астындагы өлкәнең торышын анализлау һәм бәяләү</w:t>
      </w:r>
    </w:p>
    <w:p w:rsidR="00380A8C" w:rsidRPr="008A79B5" w:rsidRDefault="00380A8C" w:rsidP="00380A8C">
      <w:pPr>
        <w:rPr>
          <w:b/>
          <w:sz w:val="26"/>
          <w:szCs w:val="26"/>
        </w:rPr>
      </w:pPr>
    </w:p>
    <w:p w:rsidR="00AB52C7" w:rsidRPr="008A79B5" w:rsidRDefault="00380A8C" w:rsidP="00AB52C7">
      <w:pPr>
        <w:ind w:firstLine="709"/>
        <w:jc w:val="both"/>
        <w:rPr>
          <w:sz w:val="26"/>
          <w:szCs w:val="26"/>
        </w:rPr>
      </w:pPr>
      <w:r w:rsidRPr="008A79B5">
        <w:rPr>
          <w:sz w:val="26"/>
          <w:szCs w:val="26"/>
        </w:rPr>
        <w:t>Автомобиль транспортында, шәһәр җир өсте электр транспортында һәм юл хуҗалыгында муниципаль контроль Татарстан Республикасы Азнакай муниципаль районының «Актүбә шәһәр тибындагы поселогы» муниципаль берәмлеге Башкарма комитеты (алга таба – Башкарма комитет) тарафыннан «Россия Федерациясендә автомобиль юллары һәм юл эшчәнлеге турында һәм Россия Федерациясенең аерым закон актларына үзгәрешләр кертү хакында»</w:t>
      </w:r>
      <w:r w:rsidR="00AB52C7" w:rsidRPr="008A79B5">
        <w:rPr>
          <w:sz w:val="26"/>
          <w:szCs w:val="26"/>
        </w:rPr>
        <w:t xml:space="preserve"> </w:t>
      </w:r>
      <w:r w:rsidRPr="008A79B5">
        <w:rPr>
          <w:sz w:val="26"/>
          <w:szCs w:val="26"/>
        </w:rPr>
        <w:t>2007 елның 8 ноябрендәге 257-ФЗ номерлы Федераль законның 13 статьясы нигезендә башкарыла.</w:t>
      </w:r>
    </w:p>
    <w:p w:rsidR="00AB52C7" w:rsidRPr="008A79B5" w:rsidRDefault="00380A8C" w:rsidP="00AB52C7">
      <w:pPr>
        <w:ind w:firstLine="709"/>
        <w:jc w:val="both"/>
        <w:rPr>
          <w:sz w:val="26"/>
          <w:szCs w:val="26"/>
        </w:rPr>
      </w:pPr>
      <w:r w:rsidRPr="008A79B5">
        <w:rPr>
          <w:sz w:val="26"/>
          <w:szCs w:val="26"/>
        </w:rPr>
        <w:t>Әлеге тикшерүнең предметы булып автомобиль транспортында, шәһәр җир өсте электр транспортында һәм юл хуҗалыгында муниципаль контрольгә карата Азнакай муниципаль районының «Актүбә шәһәр тибындагы поселогы» муниципаль берәмлеге территориясендә, юл эшчәнлеге өлкәсендә федераль законнар һәм Татарстан Республикасы законнары белән билгеләнгән мәҗбүри таләпләрне, шулай ук муниципаль хокукый актларда билгеләнгән таләпләрне үтәү тора.</w:t>
      </w:r>
    </w:p>
    <w:p w:rsidR="00380A8C" w:rsidRPr="008A79B5" w:rsidRDefault="00380A8C" w:rsidP="00AB52C7">
      <w:pPr>
        <w:ind w:firstLine="709"/>
        <w:jc w:val="both"/>
        <w:rPr>
          <w:sz w:val="26"/>
          <w:szCs w:val="26"/>
        </w:rPr>
      </w:pPr>
      <w:r w:rsidRPr="008A79B5">
        <w:rPr>
          <w:sz w:val="26"/>
          <w:szCs w:val="26"/>
        </w:rPr>
        <w:t xml:space="preserve">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ашыру буенча юридик затларны һәм шәхси </w:t>
      </w:r>
      <w:r w:rsidRPr="008A79B5">
        <w:rPr>
          <w:sz w:val="26"/>
          <w:szCs w:val="26"/>
        </w:rPr>
        <w:lastRenderedPageBreak/>
        <w:t>эшмәкәрләрне 202</w:t>
      </w:r>
      <w:r w:rsidR="00E52411">
        <w:rPr>
          <w:sz w:val="26"/>
          <w:szCs w:val="26"/>
        </w:rPr>
        <w:t>4</w:t>
      </w:r>
      <w:r w:rsidRPr="008A79B5">
        <w:rPr>
          <w:sz w:val="26"/>
          <w:szCs w:val="26"/>
        </w:rPr>
        <w:t xml:space="preserve"> елга планлы тикшерүләр үткәрү планына оешмалар кертелмәгән.</w:t>
      </w:r>
    </w:p>
    <w:p w:rsidR="00AB52C7" w:rsidRPr="008A79B5" w:rsidRDefault="00380A8C" w:rsidP="00380A8C">
      <w:pPr>
        <w:jc w:val="both"/>
        <w:rPr>
          <w:sz w:val="26"/>
          <w:szCs w:val="26"/>
        </w:rPr>
      </w:pPr>
      <w:r w:rsidRPr="008A79B5">
        <w:rPr>
          <w:sz w:val="26"/>
          <w:szCs w:val="26"/>
        </w:rPr>
        <w:t>Азнакай муниципаль районының рәсми сайтында http/aznakayevo.tatarstan.</w:t>
      </w:r>
      <w:r w:rsidR="00697EB9" w:rsidRPr="008A79B5">
        <w:rPr>
          <w:sz w:val="26"/>
          <w:szCs w:val="26"/>
        </w:rPr>
        <w:t>ru м</w:t>
      </w:r>
      <w:r w:rsidRPr="008A79B5">
        <w:rPr>
          <w:sz w:val="26"/>
          <w:szCs w:val="26"/>
        </w:rPr>
        <w:t>униципаль контроль «бүлегендә мәҗбүри таләпләрне үз эченә алган норматив хокукый актлар исемлеге урнаштырылган.</w:t>
      </w:r>
    </w:p>
    <w:p w:rsidR="006D3C96" w:rsidRPr="008A79B5" w:rsidRDefault="00380A8C" w:rsidP="00380A8C">
      <w:pPr>
        <w:jc w:val="both"/>
        <w:rPr>
          <w:sz w:val="26"/>
          <w:szCs w:val="26"/>
        </w:rPr>
      </w:pPr>
      <w:r w:rsidRPr="008A79B5">
        <w:rPr>
          <w:sz w:val="26"/>
          <w:szCs w:val="26"/>
        </w:rPr>
        <w:t>Бу Муниципаль контрольне гамәлгә ашыру өлкәсендә хокук бозулар санын киметергә, шул исәптән мәҗбүри таләпләрне аңлап җиткермәү белән бәйле мәгълүмат ачу стандартлары таләпләрен үтәү буенча да, мөмкинлек бирәчәк.</w:t>
      </w:r>
    </w:p>
    <w:p w:rsidR="00380A8C" w:rsidRPr="008A79B5" w:rsidRDefault="00380A8C" w:rsidP="00380A8C">
      <w:pPr>
        <w:rPr>
          <w:sz w:val="26"/>
          <w:szCs w:val="26"/>
        </w:rPr>
      </w:pPr>
    </w:p>
    <w:p w:rsidR="00380A8C" w:rsidRPr="008A79B5" w:rsidRDefault="00380A8C" w:rsidP="00380A8C">
      <w:pPr>
        <w:pStyle w:val="a3"/>
        <w:ind w:firstLine="708"/>
        <w:jc w:val="center"/>
        <w:rPr>
          <w:b/>
          <w:bCs/>
          <w:sz w:val="26"/>
          <w:szCs w:val="26"/>
        </w:rPr>
      </w:pPr>
      <w:r w:rsidRPr="008A79B5">
        <w:rPr>
          <w:b/>
          <w:bCs/>
          <w:sz w:val="26"/>
          <w:szCs w:val="26"/>
        </w:rPr>
        <w:t>Кисәк 2. Профилактика программасын гамәлгә ашыруның максатлары һәм бурычлары, шулай ук максатчан индикаторлар һәм программаның сыйфат һәм нәтиҗәлелеге күрсәткечләре</w:t>
      </w:r>
    </w:p>
    <w:p w:rsidR="00380A8C" w:rsidRPr="008A79B5" w:rsidRDefault="00380A8C" w:rsidP="00380A8C">
      <w:pPr>
        <w:pStyle w:val="a3"/>
        <w:ind w:firstLine="708"/>
        <w:jc w:val="both"/>
        <w:rPr>
          <w:b/>
          <w:bCs/>
          <w:sz w:val="26"/>
          <w:szCs w:val="26"/>
        </w:rPr>
      </w:pPr>
    </w:p>
    <w:p w:rsidR="00380A8C" w:rsidRPr="008A79B5" w:rsidRDefault="00380A8C" w:rsidP="00380A8C">
      <w:pPr>
        <w:pStyle w:val="a3"/>
        <w:ind w:firstLine="708"/>
        <w:jc w:val="both"/>
        <w:rPr>
          <w:bCs/>
          <w:sz w:val="26"/>
          <w:szCs w:val="26"/>
        </w:rPr>
      </w:pPr>
      <w:r w:rsidRPr="008A79B5">
        <w:rPr>
          <w:bCs/>
          <w:sz w:val="26"/>
          <w:szCs w:val="26"/>
        </w:rPr>
        <w:t>Программаны тормышка ашыру вакыты: 202</w:t>
      </w:r>
      <w:r w:rsidR="00E52411">
        <w:rPr>
          <w:bCs/>
          <w:sz w:val="26"/>
          <w:szCs w:val="26"/>
        </w:rPr>
        <w:t>4</w:t>
      </w:r>
      <w:r w:rsidRPr="008A79B5">
        <w:rPr>
          <w:bCs/>
          <w:sz w:val="26"/>
          <w:szCs w:val="26"/>
        </w:rPr>
        <w:t xml:space="preserve"> елга һәм 202</w:t>
      </w:r>
      <w:r w:rsidR="00E52411">
        <w:rPr>
          <w:bCs/>
          <w:sz w:val="26"/>
          <w:szCs w:val="26"/>
        </w:rPr>
        <w:t>5</w:t>
      </w:r>
      <w:r w:rsidRPr="008A79B5">
        <w:rPr>
          <w:bCs/>
          <w:sz w:val="26"/>
          <w:szCs w:val="26"/>
        </w:rPr>
        <w:t>-202</w:t>
      </w:r>
      <w:r w:rsidR="00E52411">
        <w:rPr>
          <w:bCs/>
          <w:sz w:val="26"/>
          <w:szCs w:val="26"/>
        </w:rPr>
        <w:t>6</w:t>
      </w:r>
      <w:r w:rsidRPr="008A79B5">
        <w:rPr>
          <w:bCs/>
          <w:sz w:val="26"/>
          <w:szCs w:val="26"/>
        </w:rPr>
        <w:t xml:space="preserve"> елларга план чорына.</w:t>
      </w:r>
    </w:p>
    <w:p w:rsidR="00380A8C" w:rsidRPr="008A79B5" w:rsidRDefault="00380A8C" w:rsidP="00380A8C">
      <w:pPr>
        <w:pStyle w:val="a3"/>
        <w:ind w:firstLine="708"/>
        <w:jc w:val="both"/>
        <w:rPr>
          <w:bCs/>
          <w:sz w:val="26"/>
          <w:szCs w:val="26"/>
        </w:rPr>
      </w:pPr>
      <w:r w:rsidRPr="008A79B5">
        <w:rPr>
          <w:bCs/>
          <w:sz w:val="26"/>
          <w:szCs w:val="26"/>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контрольнең максаты-юридик затлар, шәхси эшмәкәрләр һәм гражданнар тарафыннан мәҗбүри таләпләрне үтәүне тәэмин итү., Азнакай муниципаль районының «Актүбә шәһәр тибындагы поселогы» муниципаль берәмлеге чикләрендә муниципаль юлларга карата федераль законнар һәм юл хуҗалыгы өлкәсендә Татарстан Республикасы законнары белән, шулай ук муниципаль хокукый актларда билгеләнгән таләпләр белән билгеләнгән.:</w:t>
      </w:r>
    </w:p>
    <w:p w:rsidR="00380A8C" w:rsidRPr="008A79B5" w:rsidRDefault="00380A8C" w:rsidP="00380A8C">
      <w:pPr>
        <w:pStyle w:val="a3"/>
        <w:ind w:firstLine="708"/>
        <w:jc w:val="both"/>
        <w:rPr>
          <w:bCs/>
          <w:sz w:val="26"/>
          <w:szCs w:val="26"/>
        </w:rPr>
      </w:pPr>
      <w:r w:rsidRPr="008A79B5">
        <w:rPr>
          <w:bCs/>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санитар һәм техник кагыйдәләр һәм нормалар, законнарның башка таләпләренә туры килгән куллану.</w:t>
      </w:r>
    </w:p>
    <w:p w:rsidR="00380A8C" w:rsidRPr="008A79B5" w:rsidRDefault="00380A8C" w:rsidP="00380A8C">
      <w:pPr>
        <w:pStyle w:val="a3"/>
        <w:ind w:firstLine="708"/>
        <w:jc w:val="both"/>
        <w:rPr>
          <w:bCs/>
          <w:sz w:val="26"/>
          <w:szCs w:val="26"/>
        </w:rPr>
      </w:pPr>
      <w:r w:rsidRPr="008A79B5">
        <w:rPr>
          <w:bCs/>
          <w:sz w:val="26"/>
          <w:szCs w:val="26"/>
        </w:rPr>
        <w:t>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 хокук бозуларны профилактикалау – бу-Азнакай муниципаль районының "Актүбә шәһәр тибындагы поселогы" муниципаль берәмлеге җирле үзидарә органнарының һәм «Азнакай муниципаль районы» муниципаль берәмлеге җирле үзидарә органнарының түбәндәге төп максатларга ирешүгә юнәлдерелгән оештыру, мәгълүмати, хокукый һәм башка характердагы чараларны комплекслы гамәлгә ашыру буенча системалы оештырылган эшчәнлеге.:</w:t>
      </w:r>
    </w:p>
    <w:p w:rsidR="00380A8C" w:rsidRPr="008A79B5" w:rsidRDefault="00380A8C" w:rsidP="00380A8C">
      <w:pPr>
        <w:pStyle w:val="a3"/>
        <w:ind w:firstLine="708"/>
        <w:jc w:val="both"/>
        <w:rPr>
          <w:bCs/>
          <w:sz w:val="26"/>
          <w:szCs w:val="26"/>
        </w:rPr>
      </w:pPr>
      <w:r w:rsidRPr="008A79B5">
        <w:rPr>
          <w:bCs/>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буенча чаралар үткәргәндә контроль-күзәтчелек эшчәнлеге системасының үтә күренмәлелеген арттыру;</w:t>
      </w:r>
    </w:p>
    <w:p w:rsidR="00380A8C" w:rsidRPr="008A79B5" w:rsidRDefault="00380A8C" w:rsidP="00380A8C">
      <w:pPr>
        <w:pStyle w:val="a3"/>
        <w:ind w:firstLine="708"/>
        <w:jc w:val="both"/>
        <w:rPr>
          <w:bCs/>
          <w:sz w:val="26"/>
          <w:szCs w:val="26"/>
        </w:rPr>
      </w:pPr>
      <w:r w:rsidRPr="008A79B5">
        <w:rPr>
          <w:bCs/>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өлкәсендәге законнарның мәҗбүри таләпләрен юридик затлар һәм шәхси эшмәкәрләр тарафыннан бозуларны кисәтү;</w:t>
      </w:r>
    </w:p>
    <w:p w:rsidR="00380A8C" w:rsidRPr="008A79B5" w:rsidRDefault="00380A8C" w:rsidP="00380A8C">
      <w:pPr>
        <w:pStyle w:val="a3"/>
        <w:ind w:firstLine="708"/>
        <w:jc w:val="both"/>
        <w:rPr>
          <w:bCs/>
          <w:sz w:val="26"/>
          <w:szCs w:val="26"/>
        </w:rPr>
      </w:pPr>
      <w:r w:rsidRPr="008A79B5">
        <w:rPr>
          <w:bCs/>
          <w:sz w:val="26"/>
          <w:szCs w:val="26"/>
        </w:rPr>
        <w:t>- хокук бозуларны профилактикалау инфраструктурасын булдыру;</w:t>
      </w:r>
    </w:p>
    <w:p w:rsidR="00380A8C" w:rsidRPr="008A79B5" w:rsidRDefault="00380A8C" w:rsidP="00380A8C">
      <w:pPr>
        <w:pStyle w:val="a3"/>
        <w:ind w:firstLine="708"/>
        <w:jc w:val="both"/>
        <w:rPr>
          <w:bCs/>
          <w:sz w:val="26"/>
          <w:szCs w:val="26"/>
        </w:rPr>
      </w:pPr>
      <w:r w:rsidRPr="008A79B5">
        <w:rPr>
          <w:bCs/>
          <w:sz w:val="26"/>
          <w:szCs w:val="26"/>
        </w:rPr>
        <w:t xml:space="preserve">- Татарстан Республикасы Азнакай муниципаль районының «Актүбә шәһәр тибындагы поселогы» муниципаль берәмлеге территориясендә автомобиль </w:t>
      </w:r>
      <w:r w:rsidRPr="008A79B5">
        <w:rPr>
          <w:bCs/>
          <w:sz w:val="26"/>
          <w:szCs w:val="26"/>
        </w:rPr>
        <w:lastRenderedPageBreak/>
        <w:t>транспортында, шәһәр җир өсте электр транспортында һәм юл хуҗалыгында муниципаль контроль өлкәсендә законнарның мәҗбүри таләпләрен бозуга китерә торган гамәлдәге һәм потенциаль шартларны, сәбәпләрне һәм факторларны бетерү;</w:t>
      </w:r>
    </w:p>
    <w:p w:rsidR="00380A8C" w:rsidRPr="008A79B5" w:rsidRDefault="00380A8C" w:rsidP="00380A8C">
      <w:pPr>
        <w:pStyle w:val="a3"/>
        <w:ind w:firstLine="708"/>
        <w:jc w:val="both"/>
        <w:rPr>
          <w:bCs/>
          <w:sz w:val="26"/>
          <w:szCs w:val="26"/>
        </w:rPr>
      </w:pPr>
      <w:r w:rsidRPr="008A79B5">
        <w:rPr>
          <w:bCs/>
          <w:sz w:val="26"/>
          <w:szCs w:val="26"/>
        </w:rPr>
        <w:t>- контрольдә тотылырга тиешле субъектларга административ йөкләнешне киметү;</w:t>
      </w:r>
    </w:p>
    <w:p w:rsidR="00380A8C" w:rsidRPr="008A79B5" w:rsidRDefault="00380A8C" w:rsidP="00380A8C">
      <w:pPr>
        <w:pStyle w:val="a3"/>
        <w:ind w:firstLine="708"/>
        <w:jc w:val="both"/>
        <w:rPr>
          <w:bCs/>
          <w:sz w:val="26"/>
          <w:szCs w:val="26"/>
        </w:rPr>
      </w:pPr>
      <w:r w:rsidRPr="008A79B5">
        <w:rPr>
          <w:bCs/>
          <w:sz w:val="26"/>
          <w:szCs w:val="26"/>
        </w:rPr>
        <w:t>- юридик затларның һәм шәхси эшкуарларның социаль җаваплы, намуслы, хокукый тәртибен формалаштыру.</w:t>
      </w:r>
    </w:p>
    <w:p w:rsidR="00380A8C" w:rsidRPr="008A79B5" w:rsidRDefault="00380A8C" w:rsidP="00380A8C">
      <w:pPr>
        <w:pStyle w:val="a3"/>
        <w:ind w:firstLine="708"/>
        <w:jc w:val="both"/>
        <w:rPr>
          <w:bCs/>
          <w:sz w:val="26"/>
          <w:szCs w:val="26"/>
        </w:rPr>
      </w:pPr>
      <w:r w:rsidRPr="008A79B5">
        <w:rPr>
          <w:bCs/>
          <w:sz w:val="26"/>
          <w:szCs w:val="26"/>
        </w:rPr>
        <w:t>Профилактик чаралар үткәрү түбәндәге бурычларны хәл итәргә мөмкинлек бирәчәк:</w:t>
      </w:r>
    </w:p>
    <w:p w:rsidR="00380A8C" w:rsidRPr="008A79B5" w:rsidRDefault="00380A8C" w:rsidP="00380A8C">
      <w:pPr>
        <w:pStyle w:val="a3"/>
        <w:ind w:firstLine="708"/>
        <w:jc w:val="both"/>
        <w:rPr>
          <w:bCs/>
          <w:sz w:val="26"/>
          <w:szCs w:val="26"/>
        </w:rPr>
      </w:pPr>
      <w:r w:rsidRPr="008A79B5">
        <w:rPr>
          <w:bCs/>
          <w:sz w:val="26"/>
          <w:szCs w:val="26"/>
        </w:rPr>
        <w:t>- мәҗбүри таләпләрне бозуга китерә торган сәбәпләрне, факторларны һәм шартларны ачыклау, алар барлыкка килү куркынычын бетерү яки киметү ысулларын билгеләү;</w:t>
      </w:r>
    </w:p>
    <w:p w:rsidR="00380A8C" w:rsidRPr="008A79B5" w:rsidRDefault="00380A8C" w:rsidP="00380A8C">
      <w:pPr>
        <w:pStyle w:val="a3"/>
        <w:ind w:firstLine="708"/>
        <w:jc w:val="both"/>
        <w:rPr>
          <w:bCs/>
          <w:sz w:val="26"/>
          <w:szCs w:val="26"/>
        </w:rPr>
      </w:pPr>
      <w:r w:rsidRPr="008A79B5">
        <w:rPr>
          <w:bCs/>
          <w:sz w:val="26"/>
          <w:szCs w:val="26"/>
        </w:rPr>
        <w:t>- мәҗбүри таләпләрне бозу мөмкин булган сәбәпләрне, факторларны һәм шартларны бетерү;</w:t>
      </w:r>
    </w:p>
    <w:p w:rsidR="00380A8C" w:rsidRPr="008A79B5" w:rsidRDefault="00380A8C" w:rsidP="00380A8C">
      <w:pPr>
        <w:pStyle w:val="a3"/>
        <w:ind w:firstLine="708"/>
        <w:jc w:val="both"/>
        <w:rPr>
          <w:bCs/>
          <w:sz w:val="26"/>
          <w:szCs w:val="26"/>
        </w:rPr>
      </w:pPr>
      <w:r w:rsidRPr="008A79B5">
        <w:rPr>
          <w:bCs/>
          <w:sz w:val="26"/>
          <w:szCs w:val="26"/>
        </w:rPr>
        <w:t>- профилактик чараларның төрләренә, рәвешләренә һәм интенсивлыгына конкрет контрольдәге субъектларның (объектларның) үзенчәлекләренә һәм аларга бирелгән куркыныч дәрәҗәсенә бәйле булуны билгеләү һәм бәяләү, әлеге факторларны исәпкә алып, профилактик чаралар үткәрү;</w:t>
      </w:r>
    </w:p>
    <w:p w:rsidR="00380A8C" w:rsidRPr="008A79B5" w:rsidRDefault="00380A8C" w:rsidP="00380A8C">
      <w:pPr>
        <w:pStyle w:val="a3"/>
        <w:ind w:firstLine="708"/>
        <w:jc w:val="both"/>
        <w:rPr>
          <w:bCs/>
          <w:sz w:val="26"/>
          <w:szCs w:val="26"/>
        </w:rPr>
      </w:pPr>
      <w:r w:rsidRPr="008A79B5">
        <w:rPr>
          <w:bCs/>
          <w:sz w:val="26"/>
          <w:szCs w:val="26"/>
        </w:rPr>
        <w:t>- профилактик эшне оештыру өчен кирәкле статистик мәгълүматлар төрләре исемлеген билгеләү һәм җыю.</w:t>
      </w:r>
    </w:p>
    <w:p w:rsidR="00132CA4" w:rsidRPr="008A79B5" w:rsidRDefault="00380A8C" w:rsidP="00380A8C">
      <w:pPr>
        <w:pStyle w:val="a3"/>
        <w:ind w:firstLine="708"/>
        <w:jc w:val="both"/>
        <w:rPr>
          <w:bCs/>
          <w:sz w:val="26"/>
          <w:szCs w:val="26"/>
        </w:rPr>
      </w:pPr>
      <w:r w:rsidRPr="008A79B5">
        <w:rPr>
          <w:bCs/>
          <w:sz w:val="26"/>
          <w:szCs w:val="26"/>
        </w:rPr>
        <w:t>Муниципаль контроль органының вазыйфаи затлары мәҗбүри таләпләрне бозуларны ачыклаган очракта, законнарда каралган вәкаләтләр чикләрендә ачыкланган бозуларны бетерүне контрольдә тоту, аларны кисәтү, шулай ук ачыкланган бозуларга юл куйган затларны җаваплылыкка тарту буенча чаралар күрә.</w:t>
      </w:r>
    </w:p>
    <w:p w:rsidR="00380A8C" w:rsidRPr="008A79B5" w:rsidRDefault="00380A8C" w:rsidP="00380A8C">
      <w:pPr>
        <w:pStyle w:val="a3"/>
        <w:ind w:firstLine="708"/>
        <w:jc w:val="both"/>
        <w:rPr>
          <w:sz w:val="26"/>
          <w:szCs w:val="26"/>
        </w:rPr>
      </w:pPr>
    </w:p>
    <w:p w:rsidR="00380A8C" w:rsidRPr="008A79B5" w:rsidRDefault="00380A8C" w:rsidP="00380A8C">
      <w:pPr>
        <w:pStyle w:val="a3"/>
        <w:ind w:firstLine="708"/>
        <w:jc w:val="center"/>
        <w:rPr>
          <w:b/>
          <w:sz w:val="26"/>
          <w:szCs w:val="26"/>
        </w:rPr>
      </w:pPr>
      <w:r w:rsidRPr="008A79B5">
        <w:rPr>
          <w:b/>
          <w:sz w:val="26"/>
          <w:szCs w:val="26"/>
        </w:rPr>
        <w:t>Программаны тормышка ашыруның беренче этабы (202</w:t>
      </w:r>
      <w:r w:rsidR="00E52411">
        <w:rPr>
          <w:b/>
          <w:sz w:val="26"/>
          <w:szCs w:val="26"/>
        </w:rPr>
        <w:t>4</w:t>
      </w:r>
      <w:r w:rsidRPr="008A79B5">
        <w:rPr>
          <w:b/>
          <w:sz w:val="26"/>
          <w:szCs w:val="26"/>
        </w:rPr>
        <w:t xml:space="preserve"> ел):</w:t>
      </w:r>
    </w:p>
    <w:p w:rsidR="00380A8C" w:rsidRPr="008A79B5" w:rsidRDefault="00380A8C" w:rsidP="00380A8C">
      <w:pPr>
        <w:pStyle w:val="a3"/>
        <w:ind w:firstLine="708"/>
        <w:jc w:val="both"/>
        <w:rPr>
          <w:sz w:val="26"/>
          <w:szCs w:val="26"/>
        </w:rPr>
      </w:pPr>
      <w:r w:rsidRPr="008A79B5">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ашырганда мәҗбүри таләпләрне бозуларны профилактикалауга юнәлтелгән чараларны оештыру һәм координацияләү өчен җаваплы вазыйфаи затны билгеләү;</w:t>
      </w:r>
    </w:p>
    <w:p w:rsidR="00380A8C" w:rsidRPr="008A79B5" w:rsidRDefault="00380A8C" w:rsidP="00380A8C">
      <w:pPr>
        <w:pStyle w:val="a3"/>
        <w:ind w:firstLine="708"/>
        <w:jc w:val="both"/>
        <w:rPr>
          <w:sz w:val="26"/>
          <w:szCs w:val="26"/>
        </w:rPr>
      </w:pPr>
      <w:r w:rsidRPr="008A79B5">
        <w:rPr>
          <w:sz w:val="26"/>
          <w:szCs w:val="26"/>
        </w:rPr>
        <w:t>- комплекслы профилактика стандарты нигезендә Азнакай муниципаль районының рәсми сайтын эшләп бетерү;</w:t>
      </w:r>
    </w:p>
    <w:p w:rsidR="00380A8C" w:rsidRPr="008A79B5" w:rsidRDefault="00380A8C" w:rsidP="00380A8C">
      <w:pPr>
        <w:pStyle w:val="a3"/>
        <w:ind w:firstLine="708"/>
        <w:jc w:val="both"/>
        <w:rPr>
          <w:sz w:val="26"/>
          <w:szCs w:val="26"/>
        </w:rPr>
      </w:pPr>
      <w:r w:rsidRPr="008A79B5">
        <w:rPr>
          <w:sz w:val="26"/>
          <w:szCs w:val="26"/>
        </w:rPr>
        <w:t>- мәҗбүри таләпләрне үз эченә алган норматив хокукый актлар яисә аларның аерым өлешләре исемлеген актуальләштерү, аларның үтәлешен бәяләү муниципаль контроль предметы булып тора, шулай ук тиешле норматив хокукый актлар яки аерым өлешләр текстлары;</w:t>
      </w:r>
    </w:p>
    <w:p w:rsidR="00380A8C" w:rsidRPr="008A79B5" w:rsidRDefault="00380A8C" w:rsidP="00380A8C">
      <w:pPr>
        <w:pStyle w:val="a3"/>
        <w:ind w:firstLine="708"/>
        <w:jc w:val="both"/>
        <w:rPr>
          <w:sz w:val="26"/>
          <w:szCs w:val="26"/>
        </w:rPr>
      </w:pPr>
      <w:r w:rsidRPr="008A79B5">
        <w:rPr>
          <w:sz w:val="26"/>
          <w:szCs w:val="26"/>
        </w:rPr>
        <w:t>- Россия Федерациясе Хөкүмәте тарафыннан расланган Мәгълүмат ачу стандартларында билгеләнгән мәҗбүри таләпләрне үтәү мәсьәләләре буенча физик, юридик затларга һәм шәхси эшмәкәрләргә мәгълүмат бирү;</w:t>
      </w:r>
    </w:p>
    <w:p w:rsidR="00380A8C" w:rsidRPr="008A79B5" w:rsidRDefault="00380A8C" w:rsidP="00380A8C">
      <w:pPr>
        <w:pStyle w:val="a3"/>
        <w:ind w:firstLine="708"/>
        <w:jc w:val="both"/>
        <w:rPr>
          <w:sz w:val="26"/>
          <w:szCs w:val="26"/>
        </w:rPr>
      </w:pPr>
      <w:r w:rsidRPr="008A79B5">
        <w:rPr>
          <w:sz w:val="26"/>
          <w:szCs w:val="26"/>
        </w:rPr>
        <w:t>- Азнакай муниципаль районының рәсми сайтында 202</w:t>
      </w:r>
      <w:r w:rsidR="00E52411">
        <w:rPr>
          <w:sz w:val="26"/>
          <w:szCs w:val="26"/>
        </w:rPr>
        <w:t>4</w:t>
      </w:r>
      <w:r w:rsidRPr="008A79B5">
        <w:rPr>
          <w:sz w:val="26"/>
          <w:szCs w:val="26"/>
        </w:rPr>
        <w:t xml:space="preserve"> елга юридик затларны һәм шәхси эшмәкәрләрне планлы тикшерү планы урнаштыру;</w:t>
      </w:r>
    </w:p>
    <w:p w:rsidR="00380A8C" w:rsidRPr="008A79B5" w:rsidRDefault="00380A8C" w:rsidP="00380A8C">
      <w:pPr>
        <w:pStyle w:val="a3"/>
        <w:ind w:firstLine="708"/>
        <w:jc w:val="both"/>
        <w:rPr>
          <w:sz w:val="26"/>
          <w:szCs w:val="26"/>
        </w:rPr>
      </w:pPr>
      <w:r w:rsidRPr="008A79B5">
        <w:rPr>
          <w:sz w:val="26"/>
          <w:szCs w:val="26"/>
        </w:rPr>
        <w:t>- Азнакай муниципаль районының рәсми сайтында үткәрелгән тикшерүләр нәтиҗәләре турында мәгълүмат урнаштыру;</w:t>
      </w:r>
    </w:p>
    <w:p w:rsidR="00726D40" w:rsidRPr="008A79B5" w:rsidRDefault="00380A8C" w:rsidP="00380A8C">
      <w:pPr>
        <w:pStyle w:val="a3"/>
        <w:ind w:firstLine="708"/>
        <w:jc w:val="both"/>
        <w:rPr>
          <w:sz w:val="26"/>
          <w:szCs w:val="26"/>
        </w:rPr>
      </w:pPr>
      <w:r w:rsidRPr="008A79B5">
        <w:rPr>
          <w:sz w:val="26"/>
          <w:szCs w:val="26"/>
        </w:rPr>
        <w:t>-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ашыруга кагылышлы мәгълүматларны Азнакай муниципаль районының рәсми сайтында урнаштыру һәм структуралаштыру.</w:t>
      </w:r>
    </w:p>
    <w:p w:rsidR="00380A8C" w:rsidRPr="008A79B5" w:rsidRDefault="00380A8C" w:rsidP="00380A8C">
      <w:pPr>
        <w:pStyle w:val="a3"/>
        <w:ind w:firstLine="708"/>
        <w:jc w:val="both"/>
        <w:rPr>
          <w:sz w:val="26"/>
          <w:szCs w:val="26"/>
        </w:rPr>
      </w:pPr>
    </w:p>
    <w:p w:rsidR="00380A8C" w:rsidRPr="008A79B5" w:rsidRDefault="00380A8C" w:rsidP="00380A8C">
      <w:pPr>
        <w:pStyle w:val="a3"/>
        <w:ind w:firstLine="708"/>
        <w:jc w:val="both"/>
        <w:rPr>
          <w:b/>
          <w:sz w:val="26"/>
          <w:szCs w:val="26"/>
        </w:rPr>
      </w:pPr>
      <w:r w:rsidRPr="008A79B5">
        <w:rPr>
          <w:b/>
          <w:sz w:val="26"/>
          <w:szCs w:val="26"/>
        </w:rPr>
        <w:lastRenderedPageBreak/>
        <w:t>Программаны тормышка ашыруның икенче этабы (202</w:t>
      </w:r>
      <w:r w:rsidR="00E52411">
        <w:rPr>
          <w:b/>
          <w:sz w:val="26"/>
          <w:szCs w:val="26"/>
        </w:rPr>
        <w:t>5</w:t>
      </w:r>
      <w:r w:rsidRPr="008A79B5">
        <w:rPr>
          <w:b/>
          <w:sz w:val="26"/>
          <w:szCs w:val="26"/>
        </w:rPr>
        <w:t>-202</w:t>
      </w:r>
      <w:r w:rsidR="00E52411">
        <w:rPr>
          <w:b/>
          <w:sz w:val="26"/>
          <w:szCs w:val="26"/>
        </w:rPr>
        <w:t>6</w:t>
      </w:r>
      <w:r w:rsidRPr="008A79B5">
        <w:rPr>
          <w:b/>
          <w:sz w:val="26"/>
          <w:szCs w:val="26"/>
        </w:rPr>
        <w:t xml:space="preserve"> еллар)</w:t>
      </w:r>
    </w:p>
    <w:p w:rsidR="00380A8C" w:rsidRPr="008A79B5" w:rsidRDefault="00380A8C" w:rsidP="00380A8C">
      <w:pPr>
        <w:pStyle w:val="a3"/>
        <w:ind w:firstLine="708"/>
        <w:jc w:val="both"/>
        <w:rPr>
          <w:sz w:val="26"/>
          <w:szCs w:val="26"/>
        </w:rPr>
      </w:pPr>
      <w:r w:rsidRPr="008A79B5">
        <w:rPr>
          <w:sz w:val="26"/>
          <w:szCs w:val="26"/>
        </w:rPr>
        <w:t>- профилактик эшчәнлекне тормышка ашыру юлларын сыйфатлы яхшырту, киңәйтү һәм диверсификацияләү максатында профилактик эшчәнлекне аналитик тәэмин итү механизмнарын камилләштерү;</w:t>
      </w:r>
    </w:p>
    <w:p w:rsidR="00380A8C" w:rsidRPr="008A79B5" w:rsidRDefault="00380A8C" w:rsidP="00380A8C">
      <w:pPr>
        <w:pStyle w:val="a3"/>
        <w:ind w:firstLine="708"/>
        <w:jc w:val="both"/>
        <w:rPr>
          <w:sz w:val="26"/>
          <w:szCs w:val="26"/>
        </w:rPr>
      </w:pPr>
      <w:r w:rsidRPr="008A79B5">
        <w:rPr>
          <w:sz w:val="26"/>
          <w:szCs w:val="26"/>
        </w:rPr>
        <w:t>- комплекслы профилактика стандартында каралган профилактиканың барлык инструментларын куллану;</w:t>
      </w:r>
    </w:p>
    <w:p w:rsidR="006D3C96" w:rsidRPr="008A79B5" w:rsidRDefault="00380A8C" w:rsidP="00380A8C">
      <w:pPr>
        <w:pStyle w:val="a3"/>
        <w:ind w:firstLine="708"/>
        <w:jc w:val="both"/>
        <w:rPr>
          <w:sz w:val="26"/>
          <w:szCs w:val="26"/>
        </w:rPr>
      </w:pPr>
      <w:r w:rsidRPr="008A79B5">
        <w:rPr>
          <w:sz w:val="26"/>
          <w:szCs w:val="26"/>
        </w:rPr>
        <w:t>-профилактик чараларның контроль-күзәтчелек эшчәнлеген гамәлгә ашыруның нәтиҗәлелегенә һәм нәтиҗәлелегенә йогынтысын бәяләү уздыру</w:t>
      </w:r>
      <w:r w:rsidR="006D3C96" w:rsidRPr="008A79B5">
        <w:rPr>
          <w:sz w:val="26"/>
          <w:szCs w:val="26"/>
        </w:rPr>
        <w:t>.</w:t>
      </w:r>
    </w:p>
    <w:p w:rsidR="006D3C96" w:rsidRPr="008A79B5" w:rsidRDefault="006D3C96" w:rsidP="006D3C96">
      <w:pPr>
        <w:pStyle w:val="a3"/>
        <w:ind w:firstLine="708"/>
        <w:jc w:val="both"/>
        <w:rPr>
          <w:sz w:val="26"/>
          <w:szCs w:val="26"/>
        </w:rPr>
      </w:pPr>
    </w:p>
    <w:p w:rsidR="006D3C96" w:rsidRPr="008A79B5" w:rsidRDefault="00380A8C" w:rsidP="006D3C96">
      <w:pPr>
        <w:pStyle w:val="a3"/>
        <w:jc w:val="center"/>
        <w:rPr>
          <w:b/>
          <w:sz w:val="26"/>
          <w:szCs w:val="26"/>
        </w:rPr>
      </w:pPr>
      <w:r w:rsidRPr="008A79B5">
        <w:rPr>
          <w:b/>
          <w:sz w:val="26"/>
          <w:szCs w:val="26"/>
        </w:rPr>
        <w:t>Кисәк 3. Инфраструктура булдыру һәм профилактик эш алып бару белән бәйле программа чаралары исемлеге, аларны тормышка ашыру графигы</w:t>
      </w:r>
    </w:p>
    <w:p w:rsidR="004C10C1" w:rsidRPr="008A79B5" w:rsidRDefault="004C10C1" w:rsidP="00380A8C">
      <w:pPr>
        <w:pStyle w:val="af0"/>
        <w:ind w:left="0"/>
        <w:jc w:val="both"/>
        <w:rPr>
          <w:sz w:val="26"/>
          <w:szCs w:val="26"/>
        </w:rPr>
      </w:pPr>
    </w:p>
    <w:p w:rsidR="004C10C1" w:rsidRPr="008A79B5" w:rsidRDefault="00380A8C" w:rsidP="004C10C1">
      <w:pPr>
        <w:pStyle w:val="af0"/>
        <w:ind w:left="0" w:firstLine="709"/>
        <w:jc w:val="both"/>
        <w:rPr>
          <w:sz w:val="26"/>
          <w:szCs w:val="26"/>
        </w:rPr>
      </w:pPr>
      <w:r w:rsidRPr="008A79B5">
        <w:rPr>
          <w:sz w:val="26"/>
          <w:szCs w:val="26"/>
        </w:rPr>
        <w:t>Программа чаралары аларны гамәлгә ашырганда барлыкка килергә мөмкин булган тискәре нәтиҗәләрне булдырмау буенча чаралар комплексын күздә тота.</w:t>
      </w:r>
    </w:p>
    <w:p w:rsidR="00396646" w:rsidRPr="008A79B5" w:rsidRDefault="00380A8C" w:rsidP="004C10C1">
      <w:pPr>
        <w:pStyle w:val="af0"/>
        <w:ind w:left="0" w:firstLine="709"/>
        <w:jc w:val="both"/>
        <w:rPr>
          <w:sz w:val="26"/>
          <w:szCs w:val="26"/>
        </w:rPr>
      </w:pPr>
      <w:r w:rsidRPr="008A79B5">
        <w:rPr>
          <w:sz w:val="26"/>
          <w:szCs w:val="26"/>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өлкәсендә хокук бозуларны кисәтүгә юнәлдерелгән профилактик чараларны оештыру һәм үткәрү башкарма комитет тарафыннан ел саен эшләнә һәм раслана торган план-график нигезендә гамәлгә ашырыла.</w:t>
      </w:r>
    </w:p>
    <w:p w:rsidR="009E468C" w:rsidRPr="008A79B5" w:rsidRDefault="009E468C" w:rsidP="00726D40">
      <w:pPr>
        <w:pStyle w:val="af0"/>
        <w:autoSpaceDE w:val="0"/>
        <w:autoSpaceDN w:val="0"/>
        <w:adjustRightInd w:val="0"/>
        <w:ind w:left="1440"/>
        <w:jc w:val="center"/>
        <w:rPr>
          <w:b/>
          <w:bCs/>
          <w:sz w:val="26"/>
          <w:szCs w:val="26"/>
          <w:lang w:eastAsia="en-US"/>
        </w:rPr>
      </w:pPr>
    </w:p>
    <w:p w:rsidR="004C10C1" w:rsidRPr="008A79B5" w:rsidRDefault="004C10C1" w:rsidP="004C10C1">
      <w:pPr>
        <w:pStyle w:val="a3"/>
        <w:ind w:firstLine="708"/>
        <w:jc w:val="both"/>
        <w:rPr>
          <w:b/>
          <w:bCs/>
          <w:sz w:val="26"/>
          <w:szCs w:val="26"/>
          <w:lang w:eastAsia="en-US"/>
        </w:rPr>
      </w:pPr>
      <w:r w:rsidRPr="008A79B5">
        <w:rPr>
          <w:b/>
          <w:bCs/>
          <w:sz w:val="26"/>
          <w:szCs w:val="26"/>
          <w:lang w:eastAsia="en-US"/>
        </w:rPr>
        <w:t>Кисәк 4. Программаны ресурслар белән тәэмин итү</w:t>
      </w:r>
    </w:p>
    <w:p w:rsidR="004C10C1" w:rsidRPr="008A79B5" w:rsidRDefault="004C10C1" w:rsidP="004C10C1">
      <w:pPr>
        <w:pStyle w:val="a3"/>
        <w:ind w:firstLine="708"/>
        <w:jc w:val="both"/>
        <w:rPr>
          <w:b/>
          <w:bCs/>
          <w:sz w:val="26"/>
          <w:szCs w:val="26"/>
          <w:lang w:eastAsia="en-US"/>
        </w:rPr>
      </w:pPr>
    </w:p>
    <w:p w:rsidR="004C10C1" w:rsidRPr="008A79B5" w:rsidRDefault="004C10C1" w:rsidP="004C10C1">
      <w:pPr>
        <w:pStyle w:val="a3"/>
        <w:ind w:firstLine="708"/>
        <w:jc w:val="both"/>
        <w:rPr>
          <w:bCs/>
          <w:sz w:val="26"/>
          <w:szCs w:val="26"/>
          <w:lang w:eastAsia="en-US"/>
        </w:rPr>
      </w:pPr>
      <w:r w:rsidRPr="008A79B5">
        <w:rPr>
          <w:bCs/>
          <w:sz w:val="26"/>
          <w:szCs w:val="26"/>
          <w:lang w:eastAsia="en-US"/>
        </w:rPr>
        <w:t>Программаны ресурс белән тәэмин итү кадрлар һәм мәгълүмати-аналитик тәэмин итүне үз эченә ала.</w:t>
      </w:r>
    </w:p>
    <w:p w:rsidR="004C10C1" w:rsidRPr="008A79B5" w:rsidRDefault="004C10C1" w:rsidP="004C10C1">
      <w:pPr>
        <w:pStyle w:val="a3"/>
        <w:ind w:firstLine="708"/>
        <w:jc w:val="both"/>
        <w:rPr>
          <w:bCs/>
          <w:sz w:val="26"/>
          <w:szCs w:val="26"/>
          <w:lang w:eastAsia="en-US"/>
        </w:rPr>
      </w:pPr>
      <w:r w:rsidRPr="008A79B5">
        <w:rPr>
          <w:bCs/>
          <w:sz w:val="26"/>
          <w:szCs w:val="26"/>
          <w:lang w:eastAsia="en-US"/>
        </w:rPr>
        <w:t>Программаны тормышка ашыруның максатлары, бурычлары һәм барышы турында мәгълүмат Азнакай муниципаль районының Интернет-телекоммуникация челтәрендәге рәсми сайтыннан файдаланып түбәндәге веб-адрес буенча башкарыла:</w:t>
      </w:r>
      <w:r w:rsidR="00AB52C7" w:rsidRPr="008A79B5">
        <w:rPr>
          <w:bCs/>
          <w:sz w:val="26"/>
          <w:szCs w:val="26"/>
          <w:lang w:eastAsia="en-US"/>
        </w:rPr>
        <w:t xml:space="preserve"> http://aznakayevo.tatarstan.ru.</w:t>
      </w:r>
    </w:p>
    <w:p w:rsidR="00597EDB" w:rsidRPr="008A79B5" w:rsidRDefault="004C10C1" w:rsidP="004C10C1">
      <w:pPr>
        <w:pStyle w:val="a3"/>
        <w:ind w:firstLine="708"/>
        <w:jc w:val="both"/>
        <w:rPr>
          <w:bCs/>
          <w:sz w:val="26"/>
          <w:szCs w:val="26"/>
          <w:lang w:eastAsia="en-US"/>
        </w:rPr>
      </w:pPr>
      <w:r w:rsidRPr="008A79B5">
        <w:rPr>
          <w:bCs/>
          <w:sz w:val="26"/>
          <w:szCs w:val="26"/>
          <w:lang w:eastAsia="en-US"/>
        </w:rPr>
        <w:t>Программаны гамәлгә ашыруны финанслау чыганаклары булып түбәндәгеләр тора: Татарстан Республикасы бюджеты, җирле бюджет, Башкарма комитет эшчәнлеген агымдагы финанслау кысаларында.</w:t>
      </w:r>
    </w:p>
    <w:p w:rsidR="004C10C1" w:rsidRPr="008A79B5" w:rsidRDefault="004C10C1" w:rsidP="004C10C1">
      <w:pPr>
        <w:pStyle w:val="a3"/>
        <w:ind w:firstLine="708"/>
        <w:jc w:val="both"/>
        <w:rPr>
          <w:sz w:val="26"/>
          <w:szCs w:val="26"/>
        </w:rPr>
      </w:pPr>
    </w:p>
    <w:p w:rsidR="004C10C1" w:rsidRPr="008A79B5" w:rsidRDefault="004C10C1" w:rsidP="004C10C1">
      <w:pPr>
        <w:ind w:firstLine="708"/>
        <w:jc w:val="center"/>
        <w:rPr>
          <w:b/>
          <w:bCs/>
          <w:color w:val="000000"/>
          <w:sz w:val="26"/>
          <w:szCs w:val="26"/>
          <w:lang w:eastAsia="en-US"/>
        </w:rPr>
      </w:pPr>
      <w:r w:rsidRPr="008A79B5">
        <w:rPr>
          <w:b/>
          <w:bCs/>
          <w:color w:val="000000"/>
          <w:sz w:val="26"/>
          <w:szCs w:val="26"/>
          <w:lang w:eastAsia="en-US"/>
        </w:rPr>
        <w:t>Кисәк 5. Программаны тормышка ашыру механизмы</w:t>
      </w:r>
    </w:p>
    <w:p w:rsidR="004C10C1" w:rsidRPr="008A79B5" w:rsidRDefault="004C10C1" w:rsidP="004C10C1">
      <w:pPr>
        <w:ind w:firstLine="708"/>
        <w:jc w:val="both"/>
        <w:rPr>
          <w:b/>
          <w:bCs/>
          <w:color w:val="000000"/>
          <w:sz w:val="26"/>
          <w:szCs w:val="26"/>
          <w:lang w:eastAsia="en-US"/>
        </w:rPr>
      </w:pPr>
    </w:p>
    <w:p w:rsidR="004C10C1" w:rsidRPr="008A79B5" w:rsidRDefault="004C10C1" w:rsidP="004C10C1">
      <w:pPr>
        <w:ind w:firstLine="708"/>
        <w:jc w:val="both"/>
        <w:rPr>
          <w:bCs/>
          <w:color w:val="000000"/>
          <w:sz w:val="26"/>
          <w:szCs w:val="26"/>
          <w:lang w:eastAsia="en-US"/>
        </w:rPr>
      </w:pPr>
      <w:r w:rsidRPr="008A79B5">
        <w:rPr>
          <w:bCs/>
          <w:color w:val="000000"/>
          <w:sz w:val="26"/>
          <w:szCs w:val="26"/>
          <w:lang w:eastAsia="en-US"/>
        </w:rPr>
        <w:t>Программаның җитәкчесе (координаторы) - Азнакай муниципаль районының «Актүбә шәһәр тибындагы поселогы» муниципаль берәмлеге Башкарма комитеты җитәкчесе.</w:t>
      </w:r>
    </w:p>
    <w:p w:rsidR="004C10C1" w:rsidRPr="008A79B5" w:rsidRDefault="004C10C1" w:rsidP="004C10C1">
      <w:pPr>
        <w:ind w:firstLine="708"/>
        <w:jc w:val="both"/>
        <w:rPr>
          <w:bCs/>
          <w:color w:val="000000"/>
          <w:sz w:val="26"/>
          <w:szCs w:val="26"/>
          <w:lang w:eastAsia="en-US"/>
        </w:rPr>
      </w:pPr>
      <w:r w:rsidRPr="008A79B5">
        <w:rPr>
          <w:bCs/>
          <w:color w:val="000000"/>
          <w:sz w:val="26"/>
          <w:szCs w:val="26"/>
          <w:lang w:eastAsia="en-US"/>
        </w:rPr>
        <w:t>Программаның җаваплы башкаручысы-Азнакай муниципаль районының "Актүбә шәһәр тибындагы поселогы" муниципаль берәмлеге Башкарма комитетының әйдәп баручы белгече (Сатып алулар бүлекчәсе).</w:t>
      </w:r>
    </w:p>
    <w:p w:rsidR="004C10C1" w:rsidRPr="008A79B5" w:rsidRDefault="004C10C1" w:rsidP="004C10C1">
      <w:pPr>
        <w:ind w:firstLine="708"/>
        <w:jc w:val="both"/>
        <w:rPr>
          <w:bCs/>
          <w:color w:val="000000"/>
          <w:sz w:val="26"/>
          <w:szCs w:val="26"/>
          <w:lang w:eastAsia="en-US"/>
        </w:rPr>
      </w:pPr>
      <w:r w:rsidRPr="008A79B5">
        <w:rPr>
          <w:bCs/>
          <w:color w:val="000000"/>
          <w:sz w:val="26"/>
          <w:szCs w:val="26"/>
          <w:lang w:eastAsia="en-US"/>
        </w:rPr>
        <w:t>Программа җитәкчесе профилактик эшне стратегик планлаштыруны гамәлгә ашыра, контроль-күзәтчелек эшчәнлеге, контроль-күзәтчелек эшчәнлеге өлкәсендә җайга салуны үзгәртү буенча карарлар (тәкъдимнәр), профилактик эшчәнлек турында хисаплар, Документлар раслый.</w:t>
      </w:r>
    </w:p>
    <w:p w:rsidR="00726D40" w:rsidRPr="008A79B5" w:rsidRDefault="004C10C1" w:rsidP="004C10C1">
      <w:pPr>
        <w:ind w:firstLine="708"/>
        <w:jc w:val="both"/>
        <w:rPr>
          <w:rFonts w:eastAsia="Calibri"/>
          <w:sz w:val="26"/>
          <w:szCs w:val="26"/>
        </w:rPr>
      </w:pPr>
      <w:r w:rsidRPr="008A79B5">
        <w:rPr>
          <w:bCs/>
          <w:color w:val="000000"/>
          <w:sz w:val="26"/>
          <w:szCs w:val="26"/>
          <w:lang w:eastAsia="en-US"/>
        </w:rPr>
        <w:t>Программаның җаваплы башкаручысы контроль-күзәтчелек эшчәнлеге, контроль-күзәтчелек эшчәнлеге өлкәсендә җайга салуны үзгәртү буенча карарлар (тәкъдимнәр), программада билгеләнгән сроклар нигезендә профилактик эшчәнлек турында хисаплар, документлар әзерли.</w:t>
      </w:r>
    </w:p>
    <w:p w:rsidR="004C10C1" w:rsidRPr="008A79B5" w:rsidRDefault="004C10C1" w:rsidP="00167251">
      <w:pPr>
        <w:ind w:firstLine="709"/>
        <w:jc w:val="center"/>
        <w:rPr>
          <w:rFonts w:eastAsia="Calibri"/>
          <w:b/>
          <w:bCs/>
          <w:sz w:val="26"/>
          <w:szCs w:val="26"/>
        </w:rPr>
      </w:pPr>
    </w:p>
    <w:p w:rsidR="00726D40" w:rsidRPr="008A79B5" w:rsidRDefault="004C10C1" w:rsidP="004C10C1">
      <w:pPr>
        <w:jc w:val="center"/>
        <w:rPr>
          <w:rFonts w:eastAsia="Calibri"/>
          <w:b/>
          <w:bCs/>
          <w:sz w:val="26"/>
          <w:szCs w:val="26"/>
        </w:rPr>
      </w:pPr>
      <w:r w:rsidRPr="008A79B5">
        <w:rPr>
          <w:rFonts w:eastAsia="Calibri"/>
          <w:b/>
          <w:bCs/>
          <w:sz w:val="26"/>
          <w:szCs w:val="26"/>
        </w:rPr>
        <w:lastRenderedPageBreak/>
        <w:t>Кисәк 6. Программаның нәтиҗәлелеген бәяләү</w:t>
      </w:r>
    </w:p>
    <w:p w:rsidR="004C10C1" w:rsidRPr="008A79B5" w:rsidRDefault="004C10C1" w:rsidP="00726D40">
      <w:pPr>
        <w:ind w:firstLine="709"/>
        <w:jc w:val="both"/>
        <w:rPr>
          <w:rFonts w:eastAsia="Calibri"/>
          <w:sz w:val="26"/>
          <w:szCs w:val="26"/>
        </w:rPr>
      </w:pPr>
    </w:p>
    <w:p w:rsidR="004C10C1" w:rsidRPr="008A79B5" w:rsidRDefault="004C10C1" w:rsidP="004C10C1">
      <w:pPr>
        <w:pStyle w:val="a3"/>
        <w:ind w:firstLine="708"/>
        <w:jc w:val="both"/>
        <w:rPr>
          <w:rFonts w:eastAsia="Calibri"/>
          <w:sz w:val="26"/>
          <w:szCs w:val="26"/>
        </w:rPr>
      </w:pPr>
      <w:r w:rsidRPr="008A79B5">
        <w:rPr>
          <w:rFonts w:eastAsia="Calibri"/>
          <w:sz w:val="26"/>
          <w:szCs w:val="26"/>
        </w:rPr>
        <w:t>Программаны тормышка ашыруның көтелгән соңгы нәтиҗәләре:</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контрольдәге субъектларның белем дәрәҗәсен күтәрү;</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контрольдә тотылырга тиешле субъектларның өлешен арттыру;</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контроль-күзәтчелек органының профилактик чаралар системасын үстерү;</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профилактиканың төрле алымнарын гамәлгә кертү;</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Азнакай муниципаль районының «Актүбә шәһәр тибындагы поселогы» муниципаль берәмлеге территориясендә хокук бозуларны кисәтү буенча профилактика эшенең нәтиҗәлелеген күтәрү, РФ законнары таләпләрен үтәү;</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Азнакай муниципаль районының «Актүбә шәһәр тибындагы поселогы» муниципаль берәмлегенең РФ законнарын бозуларны профилактикалау һәм кисәтү буенча мәгълүмати тәэмин ителешен яхшырту;</w:t>
      </w:r>
    </w:p>
    <w:p w:rsidR="004C10C1" w:rsidRPr="008A79B5" w:rsidRDefault="004C10C1" w:rsidP="004C10C1">
      <w:pPr>
        <w:pStyle w:val="a3"/>
        <w:ind w:firstLine="708"/>
        <w:jc w:val="both"/>
        <w:rPr>
          <w:rFonts w:eastAsia="Calibri"/>
          <w:sz w:val="26"/>
          <w:szCs w:val="26"/>
        </w:rPr>
      </w:pPr>
      <w:r w:rsidRPr="008A79B5">
        <w:rPr>
          <w:rFonts w:eastAsia="Calibri"/>
          <w:sz w:val="26"/>
          <w:szCs w:val="26"/>
        </w:rPr>
        <w:t>- Азнакай муниципаль районының «Актүбә шәһәр тибындагы поселогы» муниципаль берәмлеге территориясендә тикшерүләр оештыру һәм үткәрү юлы белән ачыкланган РФ законнары таләпләрен бозуларның гомуми санын киметү.</w:t>
      </w:r>
    </w:p>
    <w:p w:rsidR="006D3C96" w:rsidRPr="00AF6A8C" w:rsidRDefault="004C10C1" w:rsidP="004C10C1">
      <w:pPr>
        <w:pStyle w:val="a3"/>
        <w:ind w:firstLine="708"/>
        <w:jc w:val="both"/>
        <w:rPr>
          <w:sz w:val="26"/>
          <w:szCs w:val="26"/>
        </w:rPr>
      </w:pPr>
      <w:r w:rsidRPr="008A79B5">
        <w:rPr>
          <w:rFonts w:eastAsia="Calibri"/>
          <w:sz w:val="26"/>
          <w:szCs w:val="26"/>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ашыруның үзенчәлеген характерлый торган күрсәткечләр булып, Азнакай муниципаль районының «Актүбә шәһәр тибындагы поселогы» муниципаль берәмлеге территориясендәге юридик затлар, шәхси эшмәкәрләр һәм гражданнар тарафыннан Татарстан Республикасы законнары, шулай ук Татарстан Республикасы законнары таләпләрен бозмау тора, муниципаль хокукый актлар белән билгеләнгән.</w:t>
      </w: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p w:rsidR="006D3C96" w:rsidRPr="00AF6A8C" w:rsidRDefault="006D3C96" w:rsidP="006D3C96">
      <w:pPr>
        <w:ind w:left="4820"/>
        <w:rPr>
          <w:sz w:val="26"/>
          <w:szCs w:val="26"/>
        </w:rPr>
      </w:pPr>
    </w:p>
    <w:tbl>
      <w:tblPr>
        <w:tblStyle w:val="a5"/>
        <w:tblW w:w="0" w:type="auto"/>
        <w:tblInd w:w="4503" w:type="dxa"/>
        <w:tblLook w:val="04A0" w:firstRow="1" w:lastRow="0" w:firstColumn="1" w:lastColumn="0" w:noHBand="0" w:noVBand="1"/>
      </w:tblPr>
      <w:tblGrid>
        <w:gridCol w:w="5635"/>
      </w:tblGrid>
      <w:tr w:rsidR="004C10C1" w:rsidRPr="004C10C1" w:rsidTr="004C10C1">
        <w:trPr>
          <w:trHeight w:val="838"/>
        </w:trPr>
        <w:tc>
          <w:tcPr>
            <w:tcW w:w="5635" w:type="dxa"/>
            <w:tcBorders>
              <w:top w:val="nil"/>
              <w:left w:val="nil"/>
              <w:bottom w:val="nil"/>
              <w:right w:val="nil"/>
            </w:tcBorders>
          </w:tcPr>
          <w:p w:rsidR="004C10C1" w:rsidRPr="004C10C1" w:rsidRDefault="004C10C1" w:rsidP="004C10C1">
            <w:pPr>
              <w:jc w:val="both"/>
              <w:rPr>
                <w:sz w:val="24"/>
                <w:szCs w:val="24"/>
              </w:rPr>
            </w:pPr>
            <w:r w:rsidRPr="004C10C1">
              <w:rPr>
                <w:sz w:val="24"/>
                <w:szCs w:val="24"/>
              </w:rPr>
              <w:lastRenderedPageBreak/>
              <w:t>Татарстан Республикасы Азнакай муниципаль районының «Актүбә шәһәр тибындагы поселогы» муниципаль берәмлеге Башкарма комитеты күрсәтмәсенә 2 нче кушымта</w:t>
            </w:r>
          </w:p>
          <w:p w:rsidR="004C10C1" w:rsidRPr="004C10C1" w:rsidRDefault="004C10C1" w:rsidP="00E52411">
            <w:pPr>
              <w:jc w:val="both"/>
              <w:rPr>
                <w:sz w:val="24"/>
                <w:szCs w:val="24"/>
              </w:rPr>
            </w:pPr>
            <w:r>
              <w:rPr>
                <w:sz w:val="24"/>
                <w:szCs w:val="24"/>
              </w:rPr>
              <w:t>«</w:t>
            </w:r>
            <w:r w:rsidR="00E52411">
              <w:rPr>
                <w:sz w:val="24"/>
                <w:szCs w:val="24"/>
              </w:rPr>
              <w:t>___</w:t>
            </w:r>
            <w:r>
              <w:rPr>
                <w:sz w:val="24"/>
                <w:szCs w:val="24"/>
              </w:rPr>
              <w:t xml:space="preserve">» </w:t>
            </w:r>
            <w:r w:rsidR="00E52411">
              <w:rPr>
                <w:sz w:val="24"/>
                <w:szCs w:val="24"/>
              </w:rPr>
              <w:t>_____</w:t>
            </w:r>
            <w:r>
              <w:rPr>
                <w:sz w:val="24"/>
                <w:szCs w:val="24"/>
              </w:rPr>
              <w:t xml:space="preserve"> </w:t>
            </w:r>
            <w:r w:rsidRPr="004C10C1">
              <w:rPr>
                <w:sz w:val="24"/>
                <w:szCs w:val="24"/>
              </w:rPr>
              <w:t>202</w:t>
            </w:r>
            <w:r w:rsidR="00E52411">
              <w:rPr>
                <w:sz w:val="24"/>
                <w:szCs w:val="24"/>
              </w:rPr>
              <w:t>3</w:t>
            </w:r>
            <w:r w:rsidRPr="004C10C1">
              <w:rPr>
                <w:sz w:val="24"/>
                <w:szCs w:val="24"/>
              </w:rPr>
              <w:t xml:space="preserve"> ел № </w:t>
            </w:r>
            <w:r w:rsidR="00E52411">
              <w:rPr>
                <w:sz w:val="24"/>
                <w:szCs w:val="24"/>
              </w:rPr>
              <w:t>___</w:t>
            </w:r>
          </w:p>
        </w:tc>
      </w:tr>
    </w:tbl>
    <w:p w:rsidR="004C10C1" w:rsidRPr="00AF6A8C" w:rsidRDefault="004C10C1" w:rsidP="004C10C1">
      <w:pPr>
        <w:ind w:firstLine="709"/>
        <w:jc w:val="center"/>
        <w:rPr>
          <w:sz w:val="26"/>
          <w:szCs w:val="26"/>
        </w:rPr>
      </w:pPr>
    </w:p>
    <w:p w:rsidR="006D3C96" w:rsidRDefault="004C10C1" w:rsidP="006D3C96">
      <w:pPr>
        <w:ind w:firstLine="709"/>
        <w:jc w:val="center"/>
        <w:rPr>
          <w:b/>
          <w:sz w:val="26"/>
          <w:szCs w:val="26"/>
        </w:rPr>
      </w:pPr>
      <w:r w:rsidRPr="004C10C1">
        <w:rPr>
          <w:b/>
          <w:sz w:val="26"/>
          <w:szCs w:val="26"/>
        </w:rPr>
        <w:t>202</w:t>
      </w:r>
      <w:r w:rsidR="00E52411">
        <w:rPr>
          <w:b/>
          <w:sz w:val="26"/>
          <w:szCs w:val="26"/>
        </w:rPr>
        <w:t>4</w:t>
      </w:r>
      <w:r w:rsidRPr="004C10C1">
        <w:rPr>
          <w:b/>
          <w:sz w:val="26"/>
          <w:szCs w:val="26"/>
        </w:rPr>
        <w:t xml:space="preserve"> елга автомобиль транспортында, шәһәр җир өсте электр транспортында һәм юл хуҗалыгында муниципаль контроль өлкәсендә профилактик чараларның План-графигы</w:t>
      </w:r>
    </w:p>
    <w:p w:rsidR="004C10C1" w:rsidRPr="00AF6A8C" w:rsidRDefault="004C10C1" w:rsidP="006D3C96">
      <w:pPr>
        <w:ind w:firstLine="709"/>
        <w:jc w:val="center"/>
        <w:rPr>
          <w:b/>
          <w:sz w:val="26"/>
          <w:szCs w:val="26"/>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679"/>
        <w:gridCol w:w="1949"/>
        <w:gridCol w:w="3438"/>
      </w:tblGrid>
      <w:tr w:rsidR="006D3C96" w:rsidRPr="00AF6A8C" w:rsidTr="00C31AB2">
        <w:tc>
          <w:tcPr>
            <w:tcW w:w="540" w:type="dxa"/>
            <w:vAlign w:val="center"/>
          </w:tcPr>
          <w:p w:rsidR="006D3C96" w:rsidRPr="00597EDB" w:rsidRDefault="006D3C96" w:rsidP="00C31AB2">
            <w:pPr>
              <w:jc w:val="center"/>
              <w:rPr>
                <w:sz w:val="24"/>
                <w:szCs w:val="24"/>
              </w:rPr>
            </w:pPr>
            <w:r w:rsidRPr="00597EDB">
              <w:rPr>
                <w:sz w:val="24"/>
                <w:szCs w:val="24"/>
              </w:rPr>
              <w:t>№</w:t>
            </w:r>
            <w:r w:rsidRPr="00597EDB">
              <w:rPr>
                <w:sz w:val="24"/>
                <w:szCs w:val="24"/>
              </w:rPr>
              <w:br/>
              <w:t>п/п</w:t>
            </w:r>
          </w:p>
        </w:tc>
        <w:tc>
          <w:tcPr>
            <w:tcW w:w="3679" w:type="dxa"/>
            <w:vAlign w:val="center"/>
          </w:tcPr>
          <w:p w:rsidR="006D3C96" w:rsidRPr="00597EDB" w:rsidRDefault="004C10C1" w:rsidP="00C31AB2">
            <w:pPr>
              <w:jc w:val="center"/>
              <w:rPr>
                <w:sz w:val="24"/>
                <w:szCs w:val="24"/>
              </w:rPr>
            </w:pPr>
            <w:r w:rsidRPr="004C10C1">
              <w:rPr>
                <w:sz w:val="24"/>
                <w:szCs w:val="24"/>
              </w:rPr>
              <w:t>Профилактик чара</w:t>
            </w:r>
          </w:p>
        </w:tc>
        <w:tc>
          <w:tcPr>
            <w:tcW w:w="1949" w:type="dxa"/>
            <w:vAlign w:val="center"/>
          </w:tcPr>
          <w:p w:rsidR="006D3C96" w:rsidRPr="00597EDB" w:rsidRDefault="004C10C1" w:rsidP="00C31AB2">
            <w:pPr>
              <w:jc w:val="center"/>
              <w:rPr>
                <w:sz w:val="24"/>
                <w:szCs w:val="24"/>
              </w:rPr>
            </w:pPr>
            <w:r w:rsidRPr="004C10C1">
              <w:rPr>
                <w:sz w:val="24"/>
                <w:szCs w:val="24"/>
              </w:rPr>
              <w:t>Үткәрү вакыты (вакыты)</w:t>
            </w:r>
          </w:p>
        </w:tc>
        <w:tc>
          <w:tcPr>
            <w:tcW w:w="3438" w:type="dxa"/>
            <w:vAlign w:val="center"/>
          </w:tcPr>
          <w:p w:rsidR="006D3C96" w:rsidRPr="00597EDB" w:rsidRDefault="004C10C1" w:rsidP="00C31AB2">
            <w:pPr>
              <w:jc w:val="center"/>
              <w:rPr>
                <w:sz w:val="24"/>
                <w:szCs w:val="24"/>
              </w:rPr>
            </w:pPr>
            <w:r w:rsidRPr="004C10C1">
              <w:rPr>
                <w:sz w:val="24"/>
                <w:szCs w:val="24"/>
              </w:rPr>
              <w:t>Үткәрелгән чараның көтелгән нәтиҗәләре</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1.</w:t>
            </w:r>
          </w:p>
        </w:tc>
        <w:tc>
          <w:tcPr>
            <w:tcW w:w="3679" w:type="dxa"/>
          </w:tcPr>
          <w:p w:rsidR="006D3C96" w:rsidRPr="00597EDB" w:rsidRDefault="004C10C1" w:rsidP="00C31AB2">
            <w:pPr>
              <w:jc w:val="both"/>
              <w:rPr>
                <w:sz w:val="24"/>
                <w:szCs w:val="24"/>
              </w:rPr>
            </w:pPr>
            <w:r w:rsidRPr="004C10C1">
              <w:rPr>
                <w:sz w:val="24"/>
                <w:szCs w:val="24"/>
              </w:rPr>
              <w:t>Азнакай муниципаль районының рәсми сайтында мәҗбүри таләпләрне үз эченә алган, аларның үтәлешен бәяләү муниципаль контроль предметы булып торган норматив хокукый актлар яки аларның өлешләре исемлеген актуальләштерү һәм урнаштыру.</w:t>
            </w:r>
          </w:p>
        </w:tc>
        <w:tc>
          <w:tcPr>
            <w:tcW w:w="1949" w:type="dxa"/>
          </w:tcPr>
          <w:p w:rsidR="006D3C96" w:rsidRPr="00597EDB" w:rsidRDefault="004C10C1" w:rsidP="00C31AB2">
            <w:pPr>
              <w:jc w:val="both"/>
              <w:rPr>
                <w:sz w:val="24"/>
                <w:szCs w:val="24"/>
              </w:rPr>
            </w:pPr>
            <w:r w:rsidRPr="004C10C1">
              <w:rPr>
                <w:sz w:val="24"/>
                <w:szCs w:val="24"/>
              </w:rPr>
              <w:t>ел дәвамында, норматив хокукый актларга үзгәрешләр кертү буенча.</w:t>
            </w:r>
          </w:p>
        </w:tc>
        <w:tc>
          <w:tcPr>
            <w:tcW w:w="3438" w:type="dxa"/>
          </w:tcPr>
          <w:p w:rsidR="006D3C96" w:rsidRPr="00597EDB" w:rsidRDefault="004C10C1" w:rsidP="00C31AB2">
            <w:pPr>
              <w:jc w:val="both"/>
              <w:rPr>
                <w:sz w:val="24"/>
                <w:szCs w:val="24"/>
              </w:rPr>
            </w:pPr>
            <w:r w:rsidRPr="004C10C1">
              <w:rPr>
                <w:sz w:val="24"/>
                <w:szCs w:val="24"/>
              </w:rPr>
              <w:t>Мәҗбүри таләпләрне ирекле үтәүне стимуллаштыру. Юридик затларның һәм шәхси эшкуарларның норматив хокукый актларда билгеләнгән мәҗбүри таләпләрне үтәү, шулай ук аларны үтәмәү куркынычын арттыру.</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2.</w:t>
            </w:r>
          </w:p>
        </w:tc>
        <w:tc>
          <w:tcPr>
            <w:tcW w:w="3679" w:type="dxa"/>
          </w:tcPr>
          <w:p w:rsidR="006D3C96" w:rsidRPr="00597EDB" w:rsidRDefault="004C10C1" w:rsidP="006D3C96">
            <w:pPr>
              <w:jc w:val="both"/>
              <w:rPr>
                <w:sz w:val="24"/>
                <w:szCs w:val="24"/>
              </w:rPr>
            </w:pPr>
            <w:r w:rsidRPr="004C10C1">
              <w:rPr>
                <w:sz w:val="24"/>
                <w:szCs w:val="24"/>
              </w:rPr>
              <w:t>Юридик затларга һәм шәхси эшмәкәрләргә мәҗбүри таләпләрне үтәү мәсьәләләре буенча, шул исәптән Азнакай муниципаль районының рәсми сайтында муниципаль контроль өлкәсендәге законнарның мәҗбүри таләпләрен үтәү буенча мәҗбүри таләпләрне эшләү һәм урнаштыру юлы белән дә, мәгълүмат бирү. Мәҗбүри таләпләр үзгәргән очракта, гамәлдәге актларга кертелгән үзгәрешләр һәм аларны гамәлгә кертү вакытында һәм тәртибендә мәҗбүри таләпләрне билгеләүче яңа норматив хокукый актларның эчтәлеге турында аңлатмалар әзерләнә һәм таратыла.</w:t>
            </w:r>
            <w:r w:rsidR="006D3C96" w:rsidRPr="00597EDB">
              <w:rPr>
                <w:sz w:val="24"/>
                <w:szCs w:val="24"/>
              </w:rPr>
              <w:t xml:space="preserve"> </w:t>
            </w:r>
          </w:p>
        </w:tc>
        <w:tc>
          <w:tcPr>
            <w:tcW w:w="1949" w:type="dxa"/>
          </w:tcPr>
          <w:p w:rsidR="006D3C96" w:rsidRPr="00597EDB" w:rsidRDefault="004C10C1" w:rsidP="00C31AB2">
            <w:pPr>
              <w:jc w:val="both"/>
              <w:rPr>
                <w:sz w:val="24"/>
                <w:szCs w:val="24"/>
              </w:rPr>
            </w:pPr>
            <w:r w:rsidRPr="004C10C1">
              <w:rPr>
                <w:sz w:val="24"/>
                <w:szCs w:val="24"/>
              </w:rPr>
              <w:t>Кварталга кимендә 1 тапкыр.</w:t>
            </w:r>
          </w:p>
        </w:tc>
        <w:tc>
          <w:tcPr>
            <w:tcW w:w="3438" w:type="dxa"/>
          </w:tcPr>
          <w:p w:rsidR="006D3C96" w:rsidRPr="00597EDB" w:rsidRDefault="004C10C1" w:rsidP="00310C6F">
            <w:pPr>
              <w:jc w:val="both"/>
              <w:rPr>
                <w:sz w:val="24"/>
                <w:szCs w:val="24"/>
              </w:rPr>
            </w:pPr>
            <w:r w:rsidRPr="004C10C1">
              <w:rPr>
                <w:sz w:val="24"/>
                <w:szCs w:val="24"/>
              </w:rPr>
              <w:t>Мәҗбүри таләпләрне ирекле үтәүне стимуллаштыру. Юридик затларның һәм шәхси эшкуарларның норматив хокукый актларда билгеләнгән мәҗбүри таләпләрне үтәү, шулай ук аларны үтәмәү куркынычын арттыру.</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3.</w:t>
            </w:r>
          </w:p>
        </w:tc>
        <w:tc>
          <w:tcPr>
            <w:tcW w:w="3679" w:type="dxa"/>
          </w:tcPr>
          <w:p w:rsidR="006D3C96" w:rsidRPr="00597EDB" w:rsidRDefault="004C10C1" w:rsidP="00310C6F">
            <w:pPr>
              <w:jc w:val="both"/>
              <w:rPr>
                <w:sz w:val="24"/>
                <w:szCs w:val="24"/>
              </w:rPr>
            </w:pPr>
            <w:r w:rsidRPr="004C10C1">
              <w:rPr>
                <w:sz w:val="24"/>
                <w:szCs w:val="24"/>
              </w:rPr>
              <w:t xml:space="preserve">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предметы булып торган юл эшчәнлеге өлкәсендә законнарның мәҗбүри таләпләрен үтәү мәсьәләләре буенча массакүләм мәгълүмат </w:t>
            </w:r>
            <w:r w:rsidRPr="004C10C1">
              <w:rPr>
                <w:sz w:val="24"/>
                <w:szCs w:val="24"/>
              </w:rPr>
              <w:lastRenderedPageBreak/>
              <w:t>чараларында һәм (яки) башка ысуллар белән аңлату эшләре алып бару.</w:t>
            </w:r>
          </w:p>
        </w:tc>
        <w:tc>
          <w:tcPr>
            <w:tcW w:w="1949" w:type="dxa"/>
          </w:tcPr>
          <w:p w:rsidR="006D3C96" w:rsidRPr="00597EDB" w:rsidRDefault="004C10C1" w:rsidP="00C31AB2">
            <w:pPr>
              <w:jc w:val="both"/>
              <w:rPr>
                <w:sz w:val="24"/>
                <w:szCs w:val="24"/>
              </w:rPr>
            </w:pPr>
            <w:r w:rsidRPr="004C10C1">
              <w:rPr>
                <w:sz w:val="24"/>
                <w:szCs w:val="24"/>
              </w:rPr>
              <w:lastRenderedPageBreak/>
              <w:t>Кварталга кимендә 1 тапкыр.</w:t>
            </w:r>
          </w:p>
        </w:tc>
        <w:tc>
          <w:tcPr>
            <w:tcW w:w="3438" w:type="dxa"/>
          </w:tcPr>
          <w:p w:rsidR="006D3C96" w:rsidRPr="00597EDB" w:rsidRDefault="004C10C1" w:rsidP="00310C6F">
            <w:pPr>
              <w:jc w:val="both"/>
              <w:rPr>
                <w:sz w:val="24"/>
                <w:szCs w:val="24"/>
              </w:rPr>
            </w:pPr>
            <w:r w:rsidRPr="004C10C1">
              <w:rPr>
                <w:sz w:val="24"/>
                <w:szCs w:val="24"/>
              </w:rPr>
              <w:t>Юридик затларның һәм шәхси эшкуарларның норматив хокукый актларда билгеләнгән мәҗбүри таләпләрне үтәү, шулай ук аларны үтәмәү куркынычын арттыру.</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4.</w:t>
            </w:r>
          </w:p>
        </w:tc>
        <w:tc>
          <w:tcPr>
            <w:tcW w:w="3679" w:type="dxa"/>
          </w:tcPr>
          <w:p w:rsidR="006D3C96" w:rsidRPr="00597EDB" w:rsidRDefault="004C10C1" w:rsidP="00310C6F">
            <w:pPr>
              <w:jc w:val="both"/>
              <w:rPr>
                <w:sz w:val="24"/>
                <w:szCs w:val="24"/>
              </w:rPr>
            </w:pPr>
            <w:r w:rsidRPr="004C10C1">
              <w:rPr>
                <w:sz w:val="24"/>
                <w:szCs w:val="24"/>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ашыру тәҗрибәсен гомумиләштерү, шул исәптән, муниципаль хокукый актларда билгеләнгән мәҗбүри таләпләрне һәм таләпләрне бозу очракларының еш очрый торган очраклары, мондый хокук бозуларга юл куймау максатларында контроль субъектлары тарафыннан күрелергә тиешле чараларга карата тәкъдимнәр әзерләүне дә кертеп, аеруча еш очрый торган очракларын аерып чыгару белән бергә.</w:t>
            </w:r>
          </w:p>
        </w:tc>
        <w:tc>
          <w:tcPr>
            <w:tcW w:w="1949" w:type="dxa"/>
          </w:tcPr>
          <w:p w:rsidR="006D3C96" w:rsidRPr="00597EDB" w:rsidRDefault="004C10C1" w:rsidP="00C31AB2">
            <w:pPr>
              <w:jc w:val="both"/>
              <w:rPr>
                <w:sz w:val="24"/>
                <w:szCs w:val="24"/>
              </w:rPr>
            </w:pPr>
            <w:r w:rsidRPr="004C10C1">
              <w:rPr>
                <w:sz w:val="24"/>
                <w:szCs w:val="24"/>
              </w:rPr>
              <w:t>Елга бер тапкыр.</w:t>
            </w:r>
          </w:p>
        </w:tc>
        <w:tc>
          <w:tcPr>
            <w:tcW w:w="3438" w:type="dxa"/>
          </w:tcPr>
          <w:p w:rsidR="006D3C96" w:rsidRPr="00597EDB" w:rsidRDefault="004C10C1" w:rsidP="00310C6F">
            <w:pPr>
              <w:jc w:val="both"/>
              <w:rPr>
                <w:sz w:val="24"/>
                <w:szCs w:val="24"/>
              </w:rPr>
            </w:pPr>
            <w:r w:rsidRPr="004C10C1">
              <w:rPr>
                <w:sz w:val="24"/>
                <w:szCs w:val="24"/>
              </w:rPr>
              <w:t>Контроль-күзәтчелек эшчәнлегенең нәтиҗәлелеген һәм нәтиҗәлелеген арттыру. Юридик затлар һәм шәхси эшмәкәрләр тарафыннан мәҗбүри таләпләрне бозу санын киметү.</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5.</w:t>
            </w:r>
          </w:p>
        </w:tc>
        <w:tc>
          <w:tcPr>
            <w:tcW w:w="3679" w:type="dxa"/>
          </w:tcPr>
          <w:p w:rsidR="004C10C1" w:rsidRPr="004C10C1" w:rsidRDefault="004C10C1" w:rsidP="004C10C1">
            <w:pPr>
              <w:jc w:val="both"/>
              <w:rPr>
                <w:sz w:val="24"/>
                <w:szCs w:val="24"/>
              </w:rPr>
            </w:pPr>
            <w:r w:rsidRPr="004C10C1">
              <w:rPr>
                <w:sz w:val="24"/>
                <w:szCs w:val="24"/>
              </w:rPr>
              <w:t>Азнакай муниципаль районының рәсми сайтында юридик затларны һәм шәхси эшмәкәрләрне планлы тикшерү планы урнаштыру</w:t>
            </w:r>
          </w:p>
          <w:p w:rsidR="006D3C96" w:rsidRPr="00597EDB" w:rsidRDefault="004C10C1" w:rsidP="00E52411">
            <w:pPr>
              <w:jc w:val="both"/>
              <w:rPr>
                <w:sz w:val="24"/>
                <w:szCs w:val="24"/>
              </w:rPr>
            </w:pPr>
            <w:r w:rsidRPr="004C10C1">
              <w:rPr>
                <w:sz w:val="24"/>
                <w:szCs w:val="24"/>
              </w:rPr>
              <w:t>202</w:t>
            </w:r>
            <w:r w:rsidR="00E52411">
              <w:rPr>
                <w:sz w:val="24"/>
                <w:szCs w:val="24"/>
              </w:rPr>
              <w:t>4</w:t>
            </w:r>
            <w:r w:rsidRPr="004C10C1">
              <w:rPr>
                <w:sz w:val="24"/>
                <w:szCs w:val="24"/>
              </w:rPr>
              <w:t xml:space="preserve"> елга.</w:t>
            </w:r>
          </w:p>
        </w:tc>
        <w:tc>
          <w:tcPr>
            <w:tcW w:w="1949" w:type="dxa"/>
          </w:tcPr>
          <w:p w:rsidR="006D3C96" w:rsidRPr="00597EDB" w:rsidRDefault="004C10C1" w:rsidP="00C31AB2">
            <w:pPr>
              <w:jc w:val="both"/>
              <w:rPr>
                <w:sz w:val="24"/>
                <w:szCs w:val="24"/>
              </w:rPr>
            </w:pPr>
            <w:r w:rsidRPr="004C10C1">
              <w:rPr>
                <w:sz w:val="24"/>
                <w:szCs w:val="24"/>
              </w:rPr>
              <w:t>Тикшерү планы расланган көнне.</w:t>
            </w:r>
          </w:p>
        </w:tc>
        <w:tc>
          <w:tcPr>
            <w:tcW w:w="3438" w:type="dxa"/>
          </w:tcPr>
          <w:p w:rsidR="006D3C96" w:rsidRPr="00597EDB" w:rsidRDefault="004C10C1" w:rsidP="00C31AB2">
            <w:pPr>
              <w:jc w:val="both"/>
              <w:rPr>
                <w:sz w:val="24"/>
                <w:szCs w:val="24"/>
              </w:rPr>
            </w:pPr>
            <w:r w:rsidRPr="004C10C1">
              <w:rPr>
                <w:sz w:val="24"/>
                <w:szCs w:val="24"/>
              </w:rPr>
              <w:t>Юридик затларның һәм шәхси эшкуарларның мәгълүматлылыгын арттыру.</w:t>
            </w:r>
          </w:p>
        </w:tc>
      </w:tr>
      <w:tr w:rsidR="006D3C96" w:rsidRPr="00AF6A8C" w:rsidTr="00167251">
        <w:tc>
          <w:tcPr>
            <w:tcW w:w="540" w:type="dxa"/>
          </w:tcPr>
          <w:p w:rsidR="006D3C96" w:rsidRPr="00597EDB" w:rsidRDefault="006D3C96" w:rsidP="00310C6F">
            <w:pPr>
              <w:jc w:val="center"/>
              <w:rPr>
                <w:sz w:val="24"/>
                <w:szCs w:val="24"/>
              </w:rPr>
            </w:pPr>
            <w:r w:rsidRPr="00597EDB">
              <w:rPr>
                <w:sz w:val="24"/>
                <w:szCs w:val="24"/>
              </w:rPr>
              <w:t>6.</w:t>
            </w:r>
          </w:p>
        </w:tc>
        <w:tc>
          <w:tcPr>
            <w:tcW w:w="3679" w:type="dxa"/>
          </w:tcPr>
          <w:p w:rsidR="006D3C96" w:rsidRPr="00597EDB" w:rsidRDefault="004C10C1" w:rsidP="006D3C96">
            <w:pPr>
              <w:jc w:val="both"/>
              <w:rPr>
                <w:sz w:val="24"/>
                <w:szCs w:val="24"/>
              </w:rPr>
            </w:pPr>
            <w:r w:rsidRPr="004C10C1">
              <w:rPr>
                <w:sz w:val="24"/>
                <w:szCs w:val="24"/>
              </w:rPr>
              <w:t>Азнакай муниципаль районының рәсми сайтында үткәрелгән тикшерүләр нәтиҗәләре турында урнаштыру.</w:t>
            </w:r>
          </w:p>
        </w:tc>
        <w:tc>
          <w:tcPr>
            <w:tcW w:w="1949" w:type="dxa"/>
          </w:tcPr>
          <w:p w:rsidR="006D3C96" w:rsidRPr="00597EDB" w:rsidRDefault="004C10C1" w:rsidP="00C31AB2">
            <w:pPr>
              <w:jc w:val="both"/>
              <w:rPr>
                <w:sz w:val="24"/>
                <w:szCs w:val="24"/>
              </w:rPr>
            </w:pPr>
            <w:r w:rsidRPr="004C10C1">
              <w:rPr>
                <w:sz w:val="24"/>
                <w:szCs w:val="24"/>
              </w:rPr>
              <w:t>Тикшерү актына кул куйганнан соң 10 эш көне эчендә.</w:t>
            </w:r>
          </w:p>
        </w:tc>
        <w:tc>
          <w:tcPr>
            <w:tcW w:w="3438" w:type="dxa"/>
          </w:tcPr>
          <w:p w:rsidR="006D3C96" w:rsidRPr="00597EDB" w:rsidRDefault="004C10C1" w:rsidP="00310C6F">
            <w:pPr>
              <w:jc w:val="both"/>
              <w:rPr>
                <w:sz w:val="24"/>
                <w:szCs w:val="24"/>
              </w:rPr>
            </w:pPr>
            <w:r w:rsidRPr="004C10C1">
              <w:rPr>
                <w:sz w:val="24"/>
                <w:szCs w:val="24"/>
              </w:rPr>
              <w:t>Муниципаль контрольне гамәлгә ашырганда үткәрелә торган тикшерүләр, шулай ук аларның нәтиҗәләрен исәпкә алуны тәэмин итү.</w:t>
            </w:r>
          </w:p>
        </w:tc>
      </w:tr>
      <w:tr w:rsidR="00396646" w:rsidRPr="00AF6A8C" w:rsidTr="00167251">
        <w:tc>
          <w:tcPr>
            <w:tcW w:w="540" w:type="dxa"/>
          </w:tcPr>
          <w:p w:rsidR="00396646" w:rsidRPr="00597EDB" w:rsidRDefault="00396646" w:rsidP="00310C6F">
            <w:pPr>
              <w:jc w:val="center"/>
              <w:rPr>
                <w:sz w:val="24"/>
                <w:szCs w:val="24"/>
              </w:rPr>
            </w:pPr>
            <w:r>
              <w:rPr>
                <w:sz w:val="24"/>
                <w:szCs w:val="24"/>
              </w:rPr>
              <w:t>7.</w:t>
            </w:r>
          </w:p>
        </w:tc>
        <w:tc>
          <w:tcPr>
            <w:tcW w:w="3679" w:type="dxa"/>
          </w:tcPr>
          <w:p w:rsidR="00396646" w:rsidRPr="00597EDB" w:rsidRDefault="004C10C1" w:rsidP="00310C6F">
            <w:pPr>
              <w:jc w:val="both"/>
              <w:rPr>
                <w:sz w:val="24"/>
                <w:szCs w:val="24"/>
              </w:rPr>
            </w:pPr>
            <w:r w:rsidRPr="004C10C1">
              <w:rPr>
                <w:sz w:val="24"/>
                <w:szCs w:val="24"/>
              </w:rPr>
              <w:t xml:space="preserve">Азнакай муниципаль районының рәсми сайтында 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 предметы булган, муниципаль хокукый актларда билгеләнгән мәҗбүри таләпләр, таләпләр, таләпләр исемлеген, аларның аерым өлешләрен, шулай ук тиешле норматив хокукый актлар текстларын </w:t>
            </w:r>
            <w:r w:rsidRPr="004C10C1">
              <w:rPr>
                <w:sz w:val="24"/>
                <w:szCs w:val="24"/>
              </w:rPr>
              <w:lastRenderedPageBreak/>
              <w:t>урнаштыру.</w:t>
            </w:r>
          </w:p>
        </w:tc>
        <w:tc>
          <w:tcPr>
            <w:tcW w:w="1949" w:type="dxa"/>
          </w:tcPr>
          <w:p w:rsidR="00396646" w:rsidRPr="00597EDB" w:rsidRDefault="004C10C1" w:rsidP="00C31AB2">
            <w:pPr>
              <w:jc w:val="both"/>
              <w:rPr>
                <w:sz w:val="24"/>
                <w:szCs w:val="24"/>
              </w:rPr>
            </w:pPr>
            <w:r w:rsidRPr="004C10C1">
              <w:rPr>
                <w:sz w:val="24"/>
                <w:szCs w:val="24"/>
              </w:rPr>
              <w:lastRenderedPageBreak/>
              <w:t>Исемлекне ел дәвамында кирәк булган саен, норматив-хокукый актларга үзгәрешләр кертү буенча Яңарту.</w:t>
            </w:r>
          </w:p>
        </w:tc>
        <w:tc>
          <w:tcPr>
            <w:tcW w:w="3438" w:type="dxa"/>
          </w:tcPr>
          <w:p w:rsidR="00396646" w:rsidRPr="00597EDB" w:rsidRDefault="004C10C1" w:rsidP="00477F4C">
            <w:pPr>
              <w:jc w:val="both"/>
              <w:rPr>
                <w:sz w:val="24"/>
                <w:szCs w:val="24"/>
              </w:rPr>
            </w:pPr>
            <w:r w:rsidRPr="004C10C1">
              <w:rPr>
                <w:sz w:val="24"/>
                <w:szCs w:val="24"/>
              </w:rPr>
              <w:t>Юридик затларның һәм шәхси эшкуарларның мәгълүматлылыгын арттыру.</w:t>
            </w:r>
          </w:p>
        </w:tc>
      </w:tr>
      <w:tr w:rsidR="00396646" w:rsidRPr="00AF6A8C" w:rsidTr="00167251">
        <w:tc>
          <w:tcPr>
            <w:tcW w:w="540" w:type="dxa"/>
          </w:tcPr>
          <w:p w:rsidR="00396646" w:rsidRPr="00597EDB" w:rsidRDefault="00396646" w:rsidP="00310C6F">
            <w:pPr>
              <w:jc w:val="center"/>
              <w:rPr>
                <w:sz w:val="24"/>
                <w:szCs w:val="24"/>
              </w:rPr>
            </w:pPr>
            <w:r>
              <w:rPr>
                <w:sz w:val="24"/>
                <w:szCs w:val="24"/>
              </w:rPr>
              <w:t>8.</w:t>
            </w:r>
          </w:p>
        </w:tc>
        <w:tc>
          <w:tcPr>
            <w:tcW w:w="3679" w:type="dxa"/>
          </w:tcPr>
          <w:p w:rsidR="00396646" w:rsidRPr="00597EDB" w:rsidRDefault="004C10C1" w:rsidP="00310C6F">
            <w:pPr>
              <w:jc w:val="both"/>
              <w:rPr>
                <w:sz w:val="24"/>
                <w:szCs w:val="24"/>
              </w:rPr>
            </w:pPr>
            <w:r w:rsidRPr="004C10C1">
              <w:rPr>
                <w:sz w:val="24"/>
                <w:szCs w:val="24"/>
              </w:rPr>
              <w:t>Муниципаль хокукый актларда, шул исәптән мәҗбүри таләпләрне үтәү, семинарлар һәм конференцияләр үткәрү, массакүләм мәгълүмат чараларында аңлату эшләре алып бару буенча җитәкчелекләрне эшләү һәм бастырып чыгару юлы белән, мәҗбүри таләпләрне үтәү мәсьәләләре буенча юридик затларга, шәхси эшмәкәрләргә мәгълүмат җиткерүне гамәлгә ашыру.</w:t>
            </w:r>
          </w:p>
        </w:tc>
        <w:tc>
          <w:tcPr>
            <w:tcW w:w="1949" w:type="dxa"/>
          </w:tcPr>
          <w:p w:rsidR="00396646" w:rsidRPr="00597EDB" w:rsidRDefault="004C10C1" w:rsidP="00C31AB2">
            <w:pPr>
              <w:jc w:val="both"/>
              <w:rPr>
                <w:sz w:val="24"/>
                <w:szCs w:val="24"/>
              </w:rPr>
            </w:pPr>
            <w:r w:rsidRPr="004C10C1">
              <w:rPr>
                <w:sz w:val="24"/>
                <w:szCs w:val="24"/>
              </w:rPr>
              <w:t>Ел дәвамында (кирәк булганда).</w:t>
            </w:r>
          </w:p>
        </w:tc>
        <w:tc>
          <w:tcPr>
            <w:tcW w:w="3438" w:type="dxa"/>
          </w:tcPr>
          <w:p w:rsidR="00396646" w:rsidRPr="00597EDB" w:rsidRDefault="004C10C1" w:rsidP="00310C6F">
            <w:pPr>
              <w:jc w:val="both"/>
              <w:rPr>
                <w:sz w:val="24"/>
                <w:szCs w:val="24"/>
              </w:rPr>
            </w:pPr>
            <w:r w:rsidRPr="004C10C1">
              <w:rPr>
                <w:sz w:val="24"/>
                <w:szCs w:val="24"/>
              </w:rPr>
              <w:t>Юридик затларның һәм шәхси эшкуарларның мәгълүматлылыгын арттыру.</w:t>
            </w:r>
          </w:p>
        </w:tc>
      </w:tr>
      <w:tr w:rsidR="00396646" w:rsidRPr="00AF6A8C" w:rsidTr="00167251">
        <w:tc>
          <w:tcPr>
            <w:tcW w:w="540" w:type="dxa"/>
          </w:tcPr>
          <w:p w:rsidR="00396646" w:rsidRPr="00597EDB" w:rsidRDefault="00396646" w:rsidP="00310C6F">
            <w:pPr>
              <w:jc w:val="center"/>
              <w:rPr>
                <w:sz w:val="24"/>
                <w:szCs w:val="24"/>
              </w:rPr>
            </w:pPr>
            <w:r>
              <w:rPr>
                <w:sz w:val="24"/>
                <w:szCs w:val="24"/>
              </w:rPr>
              <w:t>9.</w:t>
            </w:r>
          </w:p>
        </w:tc>
        <w:tc>
          <w:tcPr>
            <w:tcW w:w="3679" w:type="dxa"/>
          </w:tcPr>
          <w:p w:rsidR="00396646" w:rsidRPr="00597EDB" w:rsidRDefault="004C10C1" w:rsidP="00C31AB2">
            <w:pPr>
              <w:jc w:val="both"/>
              <w:rPr>
                <w:sz w:val="24"/>
                <w:szCs w:val="24"/>
              </w:rPr>
            </w:pPr>
            <w:r w:rsidRPr="004C10C1">
              <w:rPr>
                <w:sz w:val="24"/>
                <w:szCs w:val="24"/>
              </w:rPr>
              <w:t>Татарстан Республикасы Азнакай муниципаль районының «Актүбә шәһәр тибындагы поселогы» муниципаль берәмлеге территориясендә автомобиль транспортында, шәһәр җир өсте электр транспортында һәм юл хуҗалыгында муниципаль контрольне гамәлгә ашыру тәҗрибәсен гомумиләштерү һәм рәсми сайтта гомумиләштерүләр, шул исәптән, мондый хокук бозуларны булдырмау максатларында юридик затлар, шәхси эшмәкәрләр тарафыннан күрелергә тиешле чараларга карата тәкъдимнәр белән, шул исәптән еш очрый торган хокук бозулар очракларын күрсәтеп, урнаштыру.</w:t>
            </w:r>
          </w:p>
        </w:tc>
        <w:tc>
          <w:tcPr>
            <w:tcW w:w="1949" w:type="dxa"/>
          </w:tcPr>
          <w:p w:rsidR="004C10C1" w:rsidRPr="00981492" w:rsidRDefault="004C10C1" w:rsidP="004C10C1">
            <w:pPr>
              <w:jc w:val="both"/>
              <w:rPr>
                <w:sz w:val="24"/>
                <w:szCs w:val="24"/>
              </w:rPr>
            </w:pPr>
            <w:r w:rsidRPr="004C10C1">
              <w:rPr>
                <w:sz w:val="24"/>
                <w:szCs w:val="24"/>
                <w:lang w:val="en-US"/>
              </w:rPr>
              <w:t>II</w:t>
            </w:r>
            <w:r w:rsidRPr="00981492">
              <w:rPr>
                <w:sz w:val="24"/>
                <w:szCs w:val="24"/>
              </w:rPr>
              <w:t xml:space="preserve"> квартал</w:t>
            </w:r>
          </w:p>
          <w:p w:rsidR="00396646" w:rsidRPr="00597EDB" w:rsidRDefault="004C10C1" w:rsidP="004C10C1">
            <w:pPr>
              <w:jc w:val="both"/>
              <w:rPr>
                <w:sz w:val="24"/>
                <w:szCs w:val="24"/>
              </w:rPr>
            </w:pPr>
            <w:r w:rsidRPr="00981492">
              <w:rPr>
                <w:sz w:val="24"/>
                <w:szCs w:val="24"/>
              </w:rPr>
              <w:t xml:space="preserve">Һәр елның </w:t>
            </w:r>
            <w:r w:rsidRPr="004C10C1">
              <w:rPr>
                <w:sz w:val="24"/>
                <w:szCs w:val="24"/>
                <w:lang w:val="en-US"/>
              </w:rPr>
              <w:t>IV</w:t>
            </w:r>
            <w:r w:rsidRPr="00981492">
              <w:rPr>
                <w:sz w:val="24"/>
                <w:szCs w:val="24"/>
              </w:rPr>
              <w:t xml:space="preserve"> кварталы.</w:t>
            </w:r>
          </w:p>
        </w:tc>
        <w:tc>
          <w:tcPr>
            <w:tcW w:w="3438" w:type="dxa"/>
          </w:tcPr>
          <w:p w:rsidR="00396646" w:rsidRPr="00597EDB" w:rsidRDefault="004C10C1" w:rsidP="00310C6F">
            <w:pPr>
              <w:jc w:val="both"/>
              <w:rPr>
                <w:sz w:val="24"/>
                <w:szCs w:val="24"/>
              </w:rPr>
            </w:pPr>
            <w:r w:rsidRPr="004C10C1">
              <w:rPr>
                <w:sz w:val="24"/>
                <w:szCs w:val="24"/>
              </w:rPr>
              <w:t>Контроль-күзәтчелек эшчәнлегенең нәтиҗәлелеген һәм нәтиҗәлелеген арттыру. Юридик затлар һәм шәхси эшмәкәрләр тарафыннан мәҗбүри таләпләрне бозу санын киметү.</w:t>
            </w:r>
          </w:p>
        </w:tc>
      </w:tr>
      <w:tr w:rsidR="00396646" w:rsidRPr="00AF6A8C" w:rsidTr="00167251">
        <w:tc>
          <w:tcPr>
            <w:tcW w:w="540" w:type="dxa"/>
          </w:tcPr>
          <w:p w:rsidR="00396646" w:rsidRPr="00597EDB" w:rsidRDefault="00396646" w:rsidP="00310C6F">
            <w:pPr>
              <w:jc w:val="center"/>
              <w:rPr>
                <w:sz w:val="24"/>
                <w:szCs w:val="24"/>
              </w:rPr>
            </w:pPr>
            <w:r>
              <w:rPr>
                <w:sz w:val="24"/>
                <w:szCs w:val="24"/>
              </w:rPr>
              <w:t>10.</w:t>
            </w:r>
          </w:p>
        </w:tc>
        <w:tc>
          <w:tcPr>
            <w:tcW w:w="3679" w:type="dxa"/>
          </w:tcPr>
          <w:p w:rsidR="00396646" w:rsidRPr="00597EDB" w:rsidRDefault="004C10C1" w:rsidP="00310C6F">
            <w:pPr>
              <w:jc w:val="both"/>
              <w:rPr>
                <w:sz w:val="24"/>
                <w:szCs w:val="24"/>
              </w:rPr>
            </w:pPr>
            <w:r w:rsidRPr="004C10C1">
              <w:rPr>
                <w:sz w:val="24"/>
                <w:szCs w:val="24"/>
              </w:rPr>
              <w:t>26.12.2008 ел, № 294-ФЗ Федераль законның 8.2 ст.5 һәм 7 өлешләре нигезендә, муниципаль хокукый актларда билгеләнгән мәҗбүри таләпләрне бозуга юл куймау турында кисәтүләр бирүне гамәлгә ашыру, әгәр башка тәртип федераль законда билгеләнмәгән булса.</w:t>
            </w:r>
          </w:p>
        </w:tc>
        <w:tc>
          <w:tcPr>
            <w:tcW w:w="1949" w:type="dxa"/>
          </w:tcPr>
          <w:p w:rsidR="00396646" w:rsidRPr="00597EDB" w:rsidRDefault="004C10C1" w:rsidP="00C31AB2">
            <w:pPr>
              <w:jc w:val="both"/>
              <w:rPr>
                <w:sz w:val="24"/>
                <w:szCs w:val="24"/>
              </w:rPr>
            </w:pPr>
            <w:r w:rsidRPr="004C10C1">
              <w:rPr>
                <w:sz w:val="24"/>
                <w:szCs w:val="24"/>
              </w:rPr>
              <w:t>Даими, кирәк булганда.</w:t>
            </w:r>
          </w:p>
        </w:tc>
        <w:tc>
          <w:tcPr>
            <w:tcW w:w="3438" w:type="dxa"/>
          </w:tcPr>
          <w:p w:rsidR="00396646" w:rsidRPr="00597EDB" w:rsidRDefault="004C10C1" w:rsidP="00C31AB2">
            <w:pPr>
              <w:jc w:val="both"/>
              <w:rPr>
                <w:sz w:val="24"/>
                <w:szCs w:val="24"/>
              </w:rPr>
            </w:pPr>
            <w:r w:rsidRPr="004C10C1">
              <w:rPr>
                <w:sz w:val="24"/>
                <w:szCs w:val="24"/>
              </w:rPr>
              <w:t>Контроль-күзәтчелек эшчәнлегенең нәтиҗәлелеген һәм нәтиҗәлелеген арттыру. Юридик затлар һәм шәхси эшмәкәрләр тарафыннан мәҗбүри таләпләрне бозу санын киметү.</w:t>
            </w:r>
          </w:p>
        </w:tc>
      </w:tr>
      <w:tr w:rsidR="00E52411" w:rsidRPr="00AF6A8C" w:rsidTr="00167251">
        <w:tc>
          <w:tcPr>
            <w:tcW w:w="540" w:type="dxa"/>
          </w:tcPr>
          <w:p w:rsidR="00E52411" w:rsidRDefault="00E52411" w:rsidP="00E52411">
            <w:pPr>
              <w:jc w:val="center"/>
              <w:rPr>
                <w:sz w:val="24"/>
                <w:szCs w:val="24"/>
              </w:rPr>
            </w:pPr>
            <w:r>
              <w:rPr>
                <w:sz w:val="24"/>
                <w:szCs w:val="24"/>
              </w:rPr>
              <w:t>11.</w:t>
            </w:r>
          </w:p>
        </w:tc>
        <w:tc>
          <w:tcPr>
            <w:tcW w:w="3679" w:type="dxa"/>
          </w:tcPr>
          <w:p w:rsidR="00E52411" w:rsidRPr="00C67C55" w:rsidRDefault="00E52411" w:rsidP="00E52411">
            <w:pPr>
              <w:jc w:val="both"/>
              <w:rPr>
                <w:rFonts w:eastAsia="Calibri"/>
                <w:sz w:val="24"/>
                <w:szCs w:val="24"/>
              </w:rPr>
            </w:pPr>
            <w:r w:rsidRPr="00C67C55">
              <w:rPr>
                <w:rFonts w:eastAsia="Calibri"/>
                <w:sz w:val="24"/>
                <w:szCs w:val="24"/>
              </w:rPr>
              <w:t>Контрольдә тотылган затның эшчәнлеген гамәлгә ашыру урыны буенча яки видео-конференц-элемтә чараларын кулланып профилактик әңгәмә формасында профилактик визитлар үткәрү</w:t>
            </w:r>
            <w:r>
              <w:rPr>
                <w:rFonts w:eastAsia="Calibri"/>
                <w:sz w:val="24"/>
                <w:szCs w:val="24"/>
              </w:rPr>
              <w:t>.</w:t>
            </w:r>
          </w:p>
        </w:tc>
        <w:tc>
          <w:tcPr>
            <w:tcW w:w="1949" w:type="dxa"/>
          </w:tcPr>
          <w:p w:rsidR="00E52411" w:rsidRPr="00C67C55" w:rsidRDefault="00E52411" w:rsidP="00E52411">
            <w:pPr>
              <w:jc w:val="both"/>
              <w:rPr>
                <w:rFonts w:eastAsia="Calibri"/>
                <w:sz w:val="24"/>
                <w:szCs w:val="24"/>
              </w:rPr>
            </w:pPr>
            <w:r>
              <w:rPr>
                <w:rFonts w:eastAsia="Calibri"/>
                <w:sz w:val="24"/>
                <w:szCs w:val="24"/>
              </w:rPr>
              <w:t>А</w:t>
            </w:r>
            <w:r w:rsidRPr="00C67C55">
              <w:rPr>
                <w:rFonts w:eastAsia="Calibri"/>
                <w:sz w:val="24"/>
                <w:szCs w:val="24"/>
              </w:rPr>
              <w:t>йлап</w:t>
            </w:r>
            <w:r>
              <w:rPr>
                <w:rFonts w:eastAsia="Calibri"/>
                <w:sz w:val="24"/>
                <w:szCs w:val="24"/>
              </w:rPr>
              <w:t>.</w:t>
            </w:r>
          </w:p>
        </w:tc>
        <w:tc>
          <w:tcPr>
            <w:tcW w:w="3438" w:type="dxa"/>
          </w:tcPr>
          <w:p w:rsidR="00E52411" w:rsidRPr="00C67C55" w:rsidRDefault="00E52411" w:rsidP="00E52411">
            <w:pPr>
              <w:jc w:val="both"/>
              <w:rPr>
                <w:sz w:val="24"/>
                <w:szCs w:val="24"/>
              </w:rPr>
            </w:pPr>
            <w:r w:rsidRPr="00C67C55">
              <w:rPr>
                <w:sz w:val="24"/>
                <w:szCs w:val="24"/>
              </w:rPr>
              <w:t>Мәҗбүри таләпләрне бозуны булдырмау.</w:t>
            </w:r>
          </w:p>
        </w:tc>
      </w:tr>
    </w:tbl>
    <w:p w:rsidR="006D3C96" w:rsidRPr="00AF6A8C" w:rsidRDefault="006D3C96" w:rsidP="006D3C96">
      <w:pPr>
        <w:ind w:firstLine="709"/>
        <w:jc w:val="both"/>
        <w:rPr>
          <w:sz w:val="26"/>
          <w:szCs w:val="26"/>
        </w:rPr>
      </w:pPr>
    </w:p>
    <w:p w:rsidR="009E468C" w:rsidRDefault="004C10C1" w:rsidP="009E468C">
      <w:pPr>
        <w:ind w:firstLine="709"/>
        <w:jc w:val="center"/>
        <w:rPr>
          <w:b/>
          <w:bCs/>
          <w:sz w:val="26"/>
          <w:szCs w:val="26"/>
        </w:rPr>
      </w:pPr>
      <w:r w:rsidRPr="004C10C1">
        <w:rPr>
          <w:b/>
          <w:bCs/>
          <w:sz w:val="26"/>
          <w:szCs w:val="26"/>
        </w:rPr>
        <w:t>202</w:t>
      </w:r>
      <w:r w:rsidR="00981492">
        <w:rPr>
          <w:b/>
          <w:bCs/>
          <w:sz w:val="26"/>
          <w:szCs w:val="26"/>
        </w:rPr>
        <w:t>4</w:t>
      </w:r>
      <w:r w:rsidRPr="004C10C1">
        <w:rPr>
          <w:b/>
          <w:bCs/>
          <w:sz w:val="26"/>
          <w:szCs w:val="26"/>
        </w:rPr>
        <w:t>-202</w:t>
      </w:r>
      <w:r w:rsidR="00981492">
        <w:rPr>
          <w:b/>
          <w:bCs/>
          <w:sz w:val="26"/>
          <w:szCs w:val="26"/>
        </w:rPr>
        <w:t>5</w:t>
      </w:r>
      <w:r w:rsidRPr="004C10C1">
        <w:rPr>
          <w:b/>
          <w:bCs/>
          <w:sz w:val="26"/>
          <w:szCs w:val="26"/>
        </w:rPr>
        <w:t xml:space="preserve"> еллар план чорына автомобиль транспортында, шәһәр җир өсте электр транспортында һәм юл хуҗалыгында муниципаль контроль өлкәсендә профилактик чараларның План-графигы</w:t>
      </w:r>
    </w:p>
    <w:p w:rsidR="009E468C" w:rsidRPr="007944B7" w:rsidRDefault="009E468C" w:rsidP="009E468C">
      <w:pPr>
        <w:ind w:firstLine="709"/>
        <w:jc w:val="center"/>
        <w:rPr>
          <w:rFonts w:eastAsia="Calibri"/>
          <w:sz w:val="26"/>
          <w:szCs w:val="26"/>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4346"/>
        <w:gridCol w:w="4888"/>
      </w:tblGrid>
      <w:tr w:rsidR="009E468C" w:rsidRPr="00551788" w:rsidTr="007729ED">
        <w:tc>
          <w:tcPr>
            <w:tcW w:w="795" w:type="dxa"/>
          </w:tcPr>
          <w:p w:rsidR="009E468C" w:rsidRPr="009E468C" w:rsidRDefault="009E468C" w:rsidP="007729ED">
            <w:pPr>
              <w:jc w:val="both"/>
              <w:rPr>
                <w:rFonts w:eastAsia="Calibri"/>
                <w:sz w:val="24"/>
                <w:szCs w:val="24"/>
              </w:rPr>
            </w:pPr>
            <w:r w:rsidRPr="009E468C">
              <w:rPr>
                <w:rFonts w:eastAsia="Calibri"/>
                <w:sz w:val="24"/>
                <w:szCs w:val="24"/>
              </w:rPr>
              <w:t>№</w:t>
            </w:r>
            <w:r w:rsidRPr="009E468C">
              <w:rPr>
                <w:rFonts w:eastAsia="Calibri"/>
                <w:sz w:val="24"/>
                <w:szCs w:val="24"/>
              </w:rPr>
              <w:br/>
              <w:t>п/п</w:t>
            </w:r>
          </w:p>
        </w:tc>
        <w:tc>
          <w:tcPr>
            <w:tcW w:w="4346" w:type="dxa"/>
          </w:tcPr>
          <w:p w:rsidR="009E468C" w:rsidRPr="009E468C" w:rsidRDefault="004C10C1" w:rsidP="007729ED">
            <w:pPr>
              <w:jc w:val="both"/>
              <w:rPr>
                <w:rFonts w:eastAsia="Calibri"/>
                <w:sz w:val="24"/>
                <w:szCs w:val="24"/>
              </w:rPr>
            </w:pPr>
            <w:r w:rsidRPr="004C10C1">
              <w:rPr>
                <w:rFonts w:eastAsia="Calibri"/>
                <w:sz w:val="24"/>
                <w:szCs w:val="24"/>
              </w:rPr>
              <w:t>Профилактик чара</w:t>
            </w:r>
          </w:p>
        </w:tc>
        <w:tc>
          <w:tcPr>
            <w:tcW w:w="4888" w:type="dxa"/>
          </w:tcPr>
          <w:p w:rsidR="009E468C" w:rsidRPr="009E468C" w:rsidRDefault="004C10C1" w:rsidP="007729ED">
            <w:pPr>
              <w:jc w:val="both"/>
              <w:rPr>
                <w:rFonts w:eastAsia="Calibri"/>
                <w:sz w:val="24"/>
                <w:szCs w:val="24"/>
              </w:rPr>
            </w:pPr>
            <w:r w:rsidRPr="004C10C1">
              <w:rPr>
                <w:rFonts w:eastAsia="Calibri"/>
                <w:sz w:val="24"/>
                <w:szCs w:val="24"/>
              </w:rPr>
              <w:t>Үткәрү вакыты (вакыты)</w:t>
            </w:r>
          </w:p>
        </w:tc>
      </w:tr>
      <w:tr w:rsidR="009E468C" w:rsidRPr="00551788" w:rsidTr="007729ED">
        <w:tc>
          <w:tcPr>
            <w:tcW w:w="795" w:type="dxa"/>
          </w:tcPr>
          <w:p w:rsidR="009E468C" w:rsidRPr="009E468C" w:rsidRDefault="009E468C" w:rsidP="007729ED">
            <w:pPr>
              <w:jc w:val="both"/>
              <w:rPr>
                <w:rFonts w:eastAsia="Calibri"/>
                <w:sz w:val="24"/>
                <w:szCs w:val="24"/>
              </w:rPr>
            </w:pPr>
            <w:r w:rsidRPr="009E468C">
              <w:rPr>
                <w:rFonts w:eastAsia="Calibri"/>
                <w:sz w:val="24"/>
                <w:szCs w:val="24"/>
              </w:rPr>
              <w:t>1.</w:t>
            </w:r>
          </w:p>
        </w:tc>
        <w:tc>
          <w:tcPr>
            <w:tcW w:w="4346" w:type="dxa"/>
          </w:tcPr>
          <w:p w:rsidR="009E468C" w:rsidRPr="009E468C" w:rsidRDefault="004C10C1" w:rsidP="007729ED">
            <w:pPr>
              <w:jc w:val="both"/>
              <w:rPr>
                <w:rFonts w:eastAsia="Calibri"/>
                <w:sz w:val="24"/>
                <w:szCs w:val="24"/>
              </w:rPr>
            </w:pPr>
            <w:r w:rsidRPr="004C10C1">
              <w:rPr>
                <w:rFonts w:eastAsia="Calibri"/>
                <w:sz w:val="24"/>
                <w:szCs w:val="24"/>
              </w:rPr>
              <w:t>Азнакай муниципаль районының рәсми сайтында «Интернет» http./aznakayevo.tatar.ru мәгълүмат-телекоммуникация челтәрендә муниципаль хокукый актларда билгеләнгән мәҗбүри таләпләр, таләпләр, яисә бәяләүләре автомобиль транспортында, шәһәр җир өсте электр транспортында һәм юл хуҗалыгында муниципаль контроль предметы булган таләпләрнең үз исемлекләрен, шулай ук тиешле норматив хокукый актларның текстларын урнаштыру</w:t>
            </w:r>
          </w:p>
        </w:tc>
        <w:tc>
          <w:tcPr>
            <w:tcW w:w="4888" w:type="dxa"/>
          </w:tcPr>
          <w:p w:rsidR="009E468C" w:rsidRPr="009E468C" w:rsidRDefault="004C10C1" w:rsidP="007729ED">
            <w:pPr>
              <w:jc w:val="both"/>
              <w:rPr>
                <w:rFonts w:eastAsia="Calibri"/>
                <w:sz w:val="24"/>
                <w:szCs w:val="24"/>
              </w:rPr>
            </w:pPr>
            <w:r w:rsidRPr="004C10C1">
              <w:rPr>
                <w:rFonts w:eastAsia="Calibri"/>
                <w:sz w:val="24"/>
                <w:szCs w:val="24"/>
              </w:rPr>
              <w:t>Исемлекне ел дәвамында кирәк булган саен, норматив хокукый актларга үзгәрешләр кертү буенча Яңарту</w:t>
            </w:r>
          </w:p>
        </w:tc>
      </w:tr>
      <w:tr w:rsidR="009E468C" w:rsidRPr="00551788" w:rsidTr="007729ED">
        <w:tc>
          <w:tcPr>
            <w:tcW w:w="795" w:type="dxa"/>
          </w:tcPr>
          <w:p w:rsidR="009E468C" w:rsidRPr="009E468C" w:rsidRDefault="009E468C" w:rsidP="007729ED">
            <w:pPr>
              <w:jc w:val="both"/>
              <w:rPr>
                <w:rFonts w:eastAsia="Calibri"/>
                <w:sz w:val="24"/>
                <w:szCs w:val="24"/>
              </w:rPr>
            </w:pPr>
            <w:r w:rsidRPr="009E468C">
              <w:rPr>
                <w:rFonts w:eastAsia="Calibri"/>
                <w:sz w:val="24"/>
                <w:szCs w:val="24"/>
              </w:rPr>
              <w:t>2.</w:t>
            </w:r>
          </w:p>
        </w:tc>
        <w:tc>
          <w:tcPr>
            <w:tcW w:w="4346" w:type="dxa"/>
          </w:tcPr>
          <w:p w:rsidR="009E468C" w:rsidRPr="009E468C" w:rsidRDefault="004C10C1" w:rsidP="007729ED">
            <w:pPr>
              <w:jc w:val="both"/>
              <w:rPr>
                <w:rFonts w:eastAsia="Calibri"/>
                <w:sz w:val="24"/>
                <w:szCs w:val="24"/>
              </w:rPr>
            </w:pPr>
            <w:r w:rsidRPr="004C10C1">
              <w:rPr>
                <w:rFonts w:eastAsia="Calibri"/>
                <w:sz w:val="24"/>
                <w:szCs w:val="24"/>
              </w:rPr>
              <w:t>Муниципаль хокукый актларда билгеләнгән мәҗбүри таләпләрне, шул исәптән мәҗбүри таләпләрне үтәү, семинарлар һәм конференцияләр үткәрү, массакүләм мәгълүмат чараларында аңлату эшләре алып бару, мәҗбүри таләпләрне, таләпләрне үтәү мәсьәләләре буенча юридик затларга, шәхси эшмәкәрләргә мәгълүмат җиткерүне гамәлгә ашыру</w:t>
            </w:r>
          </w:p>
        </w:tc>
        <w:tc>
          <w:tcPr>
            <w:tcW w:w="4888" w:type="dxa"/>
          </w:tcPr>
          <w:p w:rsidR="009E468C" w:rsidRPr="009E468C" w:rsidRDefault="004C10C1" w:rsidP="007729ED">
            <w:pPr>
              <w:jc w:val="both"/>
              <w:rPr>
                <w:rFonts w:eastAsia="Calibri"/>
                <w:sz w:val="24"/>
                <w:szCs w:val="24"/>
              </w:rPr>
            </w:pPr>
            <w:r w:rsidRPr="004C10C1">
              <w:rPr>
                <w:rFonts w:eastAsia="Calibri"/>
                <w:sz w:val="24"/>
                <w:szCs w:val="24"/>
              </w:rPr>
              <w:t>Ел дәвамында (кирәк булганда)</w:t>
            </w:r>
          </w:p>
        </w:tc>
      </w:tr>
      <w:tr w:rsidR="009E468C" w:rsidRPr="00551788" w:rsidTr="007729ED">
        <w:tc>
          <w:tcPr>
            <w:tcW w:w="795" w:type="dxa"/>
          </w:tcPr>
          <w:p w:rsidR="009E468C" w:rsidRPr="009E468C" w:rsidRDefault="009E468C" w:rsidP="007729ED">
            <w:pPr>
              <w:jc w:val="both"/>
              <w:rPr>
                <w:rFonts w:eastAsia="Calibri"/>
                <w:sz w:val="24"/>
                <w:szCs w:val="24"/>
              </w:rPr>
            </w:pPr>
            <w:r w:rsidRPr="009E468C">
              <w:rPr>
                <w:rFonts w:eastAsia="Calibri"/>
                <w:sz w:val="24"/>
                <w:szCs w:val="24"/>
              </w:rPr>
              <w:t>3.</w:t>
            </w:r>
          </w:p>
        </w:tc>
        <w:tc>
          <w:tcPr>
            <w:tcW w:w="4346" w:type="dxa"/>
          </w:tcPr>
          <w:p w:rsidR="009E468C" w:rsidRPr="009E468C" w:rsidRDefault="004C10C1" w:rsidP="009E468C">
            <w:pPr>
              <w:jc w:val="both"/>
              <w:rPr>
                <w:rFonts w:eastAsia="Calibri"/>
                <w:sz w:val="24"/>
                <w:szCs w:val="24"/>
              </w:rPr>
            </w:pPr>
            <w:r w:rsidRPr="004C10C1">
              <w:rPr>
                <w:rFonts w:eastAsia="Calibri"/>
                <w:sz w:val="24"/>
                <w:szCs w:val="24"/>
              </w:rPr>
              <w:t>Автомобиль транспортында, шәһәр җир өсте электр транспортында һәм юл хуҗалыгында муниципаль контрольне гамәлгә ашыру тәҗрибәсен гомумиләштерү һәм рәсми сайтта тиешле гомумиләштерүләр, шул исәптән хокук бозуларның еш очрый торган очраклары күрсәтелеп, мондый хокук бозуларны булдырмау максатларында юридик затлар, шәхси эшмәкәрләр тарафыннан күрелергә тиешле чараларга карата тәкъдимнәр белән, гомумиләштерүләр урнаштыру</w:t>
            </w:r>
          </w:p>
        </w:tc>
        <w:tc>
          <w:tcPr>
            <w:tcW w:w="4888" w:type="dxa"/>
          </w:tcPr>
          <w:p w:rsidR="004C10C1" w:rsidRPr="00981492" w:rsidRDefault="004C10C1" w:rsidP="004C10C1">
            <w:pPr>
              <w:jc w:val="both"/>
              <w:rPr>
                <w:rFonts w:eastAsia="Calibri"/>
                <w:sz w:val="24"/>
                <w:szCs w:val="24"/>
              </w:rPr>
            </w:pPr>
            <w:r w:rsidRPr="004C10C1">
              <w:rPr>
                <w:rFonts w:eastAsia="Calibri"/>
                <w:sz w:val="24"/>
                <w:szCs w:val="24"/>
                <w:lang w:val="en-US"/>
              </w:rPr>
              <w:t>II</w:t>
            </w:r>
            <w:r w:rsidRPr="00981492">
              <w:rPr>
                <w:rFonts w:eastAsia="Calibri"/>
                <w:sz w:val="24"/>
                <w:szCs w:val="24"/>
              </w:rPr>
              <w:t xml:space="preserve"> квартал</w:t>
            </w:r>
          </w:p>
          <w:p w:rsidR="009E468C" w:rsidRPr="009E468C" w:rsidRDefault="004C10C1" w:rsidP="004C10C1">
            <w:pPr>
              <w:jc w:val="both"/>
              <w:rPr>
                <w:rFonts w:eastAsia="Calibri"/>
                <w:sz w:val="24"/>
                <w:szCs w:val="24"/>
              </w:rPr>
            </w:pPr>
            <w:r w:rsidRPr="00981492">
              <w:rPr>
                <w:rFonts w:eastAsia="Calibri"/>
                <w:sz w:val="24"/>
                <w:szCs w:val="24"/>
              </w:rPr>
              <w:t xml:space="preserve">Һәр елның </w:t>
            </w:r>
            <w:r w:rsidRPr="004C10C1">
              <w:rPr>
                <w:rFonts w:eastAsia="Calibri"/>
                <w:sz w:val="24"/>
                <w:szCs w:val="24"/>
                <w:lang w:val="en-US"/>
              </w:rPr>
              <w:t>IV</w:t>
            </w:r>
            <w:r w:rsidRPr="00981492">
              <w:rPr>
                <w:rFonts w:eastAsia="Calibri"/>
                <w:sz w:val="24"/>
                <w:szCs w:val="24"/>
              </w:rPr>
              <w:t xml:space="preserve"> кварталы</w:t>
            </w:r>
          </w:p>
        </w:tc>
      </w:tr>
      <w:tr w:rsidR="009E468C" w:rsidRPr="00551788" w:rsidTr="007729ED">
        <w:tblPrEx>
          <w:tblLook w:val="0000" w:firstRow="0" w:lastRow="0" w:firstColumn="0" w:lastColumn="0" w:noHBand="0" w:noVBand="0"/>
        </w:tblPrEx>
        <w:trPr>
          <w:trHeight w:val="70"/>
        </w:trPr>
        <w:tc>
          <w:tcPr>
            <w:tcW w:w="795" w:type="dxa"/>
          </w:tcPr>
          <w:p w:rsidR="009E468C" w:rsidRPr="009E468C" w:rsidRDefault="009E468C" w:rsidP="007729ED">
            <w:pPr>
              <w:ind w:left="108"/>
              <w:jc w:val="both"/>
              <w:rPr>
                <w:rFonts w:eastAsia="Calibri"/>
                <w:sz w:val="24"/>
                <w:szCs w:val="24"/>
              </w:rPr>
            </w:pPr>
            <w:r w:rsidRPr="009E468C">
              <w:rPr>
                <w:rFonts w:eastAsia="Calibri"/>
                <w:sz w:val="24"/>
                <w:szCs w:val="24"/>
              </w:rPr>
              <w:t>4.</w:t>
            </w:r>
          </w:p>
        </w:tc>
        <w:tc>
          <w:tcPr>
            <w:tcW w:w="4346" w:type="dxa"/>
          </w:tcPr>
          <w:p w:rsidR="009E468C" w:rsidRPr="009E468C" w:rsidRDefault="004C10C1" w:rsidP="007729ED">
            <w:pPr>
              <w:jc w:val="both"/>
              <w:rPr>
                <w:rFonts w:eastAsia="Calibri"/>
                <w:sz w:val="24"/>
                <w:szCs w:val="24"/>
              </w:rPr>
            </w:pPr>
            <w:r w:rsidRPr="004C10C1">
              <w:rPr>
                <w:rFonts w:eastAsia="Calibri"/>
                <w:sz w:val="24"/>
                <w:szCs w:val="24"/>
              </w:rPr>
              <w:t>26.12.2008 ел, № 294-ФЗ Федераль законның 8.2 ст.5 һәм 7 өлешләре нигезендә, муниципаль хокукый актларда билгеләнгән мәҗбүри таләпләрне бозуга юл куймау турында кисәтүләр бирүне гамәлгә ашыру, әгәр башка тәртип федераль законда билгеләнмәгән булса.</w:t>
            </w:r>
          </w:p>
        </w:tc>
        <w:tc>
          <w:tcPr>
            <w:tcW w:w="4888" w:type="dxa"/>
          </w:tcPr>
          <w:p w:rsidR="009E468C" w:rsidRPr="009E468C" w:rsidRDefault="004C10C1" w:rsidP="007729ED">
            <w:pPr>
              <w:jc w:val="both"/>
              <w:rPr>
                <w:rFonts w:eastAsia="Calibri"/>
                <w:sz w:val="24"/>
                <w:szCs w:val="24"/>
              </w:rPr>
            </w:pPr>
            <w:r w:rsidRPr="004C10C1">
              <w:rPr>
                <w:rFonts w:eastAsia="Calibri"/>
                <w:sz w:val="24"/>
                <w:szCs w:val="24"/>
              </w:rPr>
              <w:t>Кирәк булганда</w:t>
            </w:r>
          </w:p>
        </w:tc>
      </w:tr>
    </w:tbl>
    <w:p w:rsidR="009E468C" w:rsidRDefault="009E468C" w:rsidP="009E468C">
      <w:pPr>
        <w:ind w:firstLine="709"/>
        <w:jc w:val="both"/>
        <w:rPr>
          <w:rFonts w:eastAsia="Calibri"/>
          <w:sz w:val="24"/>
          <w:szCs w:val="24"/>
        </w:rPr>
      </w:pPr>
    </w:p>
    <w:p w:rsidR="00EA2FAD" w:rsidRDefault="004C10C1" w:rsidP="00E52411">
      <w:pPr>
        <w:ind w:firstLine="709"/>
        <w:jc w:val="both"/>
        <w:rPr>
          <w:sz w:val="28"/>
          <w:szCs w:val="28"/>
        </w:rPr>
      </w:pPr>
      <w:r w:rsidRPr="004C10C1">
        <w:rPr>
          <w:rFonts w:eastAsia="Calibri"/>
          <w:sz w:val="26"/>
          <w:szCs w:val="26"/>
        </w:rPr>
        <w:t>Көтелгән нәтиҗә: юл законнары таләпләрен бозу саны кимү.</w:t>
      </w:r>
    </w:p>
    <w:sectPr w:rsidR="00EA2FAD" w:rsidSect="008E6446">
      <w:headerReference w:type="default" r:id="rId9"/>
      <w:pgSz w:w="11909" w:h="16834"/>
      <w:pgMar w:top="899" w:right="569"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A5" w:rsidRDefault="00AB18A5" w:rsidP="0002493F">
      <w:r>
        <w:separator/>
      </w:r>
    </w:p>
  </w:endnote>
  <w:endnote w:type="continuationSeparator" w:id="0">
    <w:p w:rsidR="00AB18A5" w:rsidRDefault="00AB18A5" w:rsidP="0002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A5" w:rsidRDefault="00AB18A5" w:rsidP="0002493F">
      <w:r>
        <w:separator/>
      </w:r>
    </w:p>
  </w:footnote>
  <w:footnote w:type="continuationSeparator" w:id="0">
    <w:p w:rsidR="00AB18A5" w:rsidRDefault="00AB18A5" w:rsidP="0002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F13" w:rsidRDefault="009E7F1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B3C91"/>
    <w:multiLevelType w:val="hybridMultilevel"/>
    <w:tmpl w:val="349251B8"/>
    <w:lvl w:ilvl="0" w:tplc="A344F6B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D92175F"/>
    <w:multiLevelType w:val="hybridMultilevel"/>
    <w:tmpl w:val="839219D4"/>
    <w:lvl w:ilvl="0" w:tplc="EFBCBD7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15:restartNumberingAfterBreak="0">
    <w:nsid w:val="2BE473CF"/>
    <w:multiLevelType w:val="hybridMultilevel"/>
    <w:tmpl w:val="2D28DB92"/>
    <w:lvl w:ilvl="0" w:tplc="7D40619C">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3E910A25"/>
    <w:multiLevelType w:val="hybridMultilevel"/>
    <w:tmpl w:val="F55EE130"/>
    <w:lvl w:ilvl="0" w:tplc="69A44D8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61A65A86"/>
    <w:multiLevelType w:val="hybridMultilevel"/>
    <w:tmpl w:val="11648272"/>
    <w:lvl w:ilvl="0" w:tplc="B300B622">
      <w:start w:val="1"/>
      <w:numFmt w:val="decimal"/>
      <w:lvlText w:val="%1."/>
      <w:lvlJc w:val="left"/>
      <w:pPr>
        <w:tabs>
          <w:tab w:val="num" w:pos="720"/>
        </w:tabs>
        <w:ind w:left="720" w:hanging="360"/>
      </w:pPr>
      <w:rPr>
        <w:b/>
      </w:rPr>
    </w:lvl>
    <w:lvl w:ilvl="1" w:tplc="04190011">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6C507B49"/>
    <w:multiLevelType w:val="hybridMultilevel"/>
    <w:tmpl w:val="7AEC32F8"/>
    <w:lvl w:ilvl="0" w:tplc="B6A464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A5"/>
    <w:rsid w:val="00004D2B"/>
    <w:rsid w:val="00006ADE"/>
    <w:rsid w:val="00010DD7"/>
    <w:rsid w:val="00017D67"/>
    <w:rsid w:val="0002493F"/>
    <w:rsid w:val="00034BB0"/>
    <w:rsid w:val="000428E7"/>
    <w:rsid w:val="0005305D"/>
    <w:rsid w:val="00076FAB"/>
    <w:rsid w:val="00085799"/>
    <w:rsid w:val="00086623"/>
    <w:rsid w:val="0009595F"/>
    <w:rsid w:val="000C1EFB"/>
    <w:rsid w:val="000D4ABE"/>
    <w:rsid w:val="000D7C73"/>
    <w:rsid w:val="000E0E1C"/>
    <w:rsid w:val="000E1BD0"/>
    <w:rsid w:val="000F14EA"/>
    <w:rsid w:val="000F2FE9"/>
    <w:rsid w:val="001049A4"/>
    <w:rsid w:val="00106481"/>
    <w:rsid w:val="001311DE"/>
    <w:rsid w:val="00132CA4"/>
    <w:rsid w:val="00147DD7"/>
    <w:rsid w:val="00150591"/>
    <w:rsid w:val="00152E73"/>
    <w:rsid w:val="00152E75"/>
    <w:rsid w:val="0016456E"/>
    <w:rsid w:val="00167251"/>
    <w:rsid w:val="001740DF"/>
    <w:rsid w:val="00186CA8"/>
    <w:rsid w:val="00196D25"/>
    <w:rsid w:val="001A4DCE"/>
    <w:rsid w:val="001C7D23"/>
    <w:rsid w:val="001D1C57"/>
    <w:rsid w:val="001F4C48"/>
    <w:rsid w:val="00223BC5"/>
    <w:rsid w:val="00224E36"/>
    <w:rsid w:val="00254044"/>
    <w:rsid w:val="002554E9"/>
    <w:rsid w:val="00256B7F"/>
    <w:rsid w:val="002577A0"/>
    <w:rsid w:val="00294905"/>
    <w:rsid w:val="002B28B9"/>
    <w:rsid w:val="002C129F"/>
    <w:rsid w:val="002E2063"/>
    <w:rsid w:val="002E70AD"/>
    <w:rsid w:val="00313133"/>
    <w:rsid w:val="00327952"/>
    <w:rsid w:val="00330E5B"/>
    <w:rsid w:val="0033308E"/>
    <w:rsid w:val="00334EF8"/>
    <w:rsid w:val="00370C7D"/>
    <w:rsid w:val="003740C8"/>
    <w:rsid w:val="00380055"/>
    <w:rsid w:val="00380A8C"/>
    <w:rsid w:val="00383050"/>
    <w:rsid w:val="003856FA"/>
    <w:rsid w:val="00390237"/>
    <w:rsid w:val="00396646"/>
    <w:rsid w:val="003A2BBF"/>
    <w:rsid w:val="003A7011"/>
    <w:rsid w:val="003B6E1C"/>
    <w:rsid w:val="003D0C87"/>
    <w:rsid w:val="003E2EA4"/>
    <w:rsid w:val="004200CB"/>
    <w:rsid w:val="00441C8C"/>
    <w:rsid w:val="0048355C"/>
    <w:rsid w:val="0049087B"/>
    <w:rsid w:val="00495C4B"/>
    <w:rsid w:val="004A576B"/>
    <w:rsid w:val="004B412D"/>
    <w:rsid w:val="004C10C1"/>
    <w:rsid w:val="004C3CE4"/>
    <w:rsid w:val="004C6B1A"/>
    <w:rsid w:val="004D64F4"/>
    <w:rsid w:val="004D7BA0"/>
    <w:rsid w:val="004E62CE"/>
    <w:rsid w:val="004F4A8C"/>
    <w:rsid w:val="004F4E86"/>
    <w:rsid w:val="00503513"/>
    <w:rsid w:val="00510028"/>
    <w:rsid w:val="0051004B"/>
    <w:rsid w:val="005115D7"/>
    <w:rsid w:val="005224F7"/>
    <w:rsid w:val="00564EEF"/>
    <w:rsid w:val="00576C5D"/>
    <w:rsid w:val="00583542"/>
    <w:rsid w:val="005967AB"/>
    <w:rsid w:val="00597EDB"/>
    <w:rsid w:val="005A00F0"/>
    <w:rsid w:val="005A6600"/>
    <w:rsid w:val="005F1135"/>
    <w:rsid w:val="006158A1"/>
    <w:rsid w:val="00616588"/>
    <w:rsid w:val="00624C38"/>
    <w:rsid w:val="006637F1"/>
    <w:rsid w:val="00670405"/>
    <w:rsid w:val="00675777"/>
    <w:rsid w:val="006904F7"/>
    <w:rsid w:val="00693323"/>
    <w:rsid w:val="00697EB9"/>
    <w:rsid w:val="006A39A5"/>
    <w:rsid w:val="006A420F"/>
    <w:rsid w:val="006B13D3"/>
    <w:rsid w:val="006B1A7F"/>
    <w:rsid w:val="006D0C43"/>
    <w:rsid w:val="006D23BE"/>
    <w:rsid w:val="006D3C96"/>
    <w:rsid w:val="006D79C2"/>
    <w:rsid w:val="006E10BD"/>
    <w:rsid w:val="006E4140"/>
    <w:rsid w:val="00726BFD"/>
    <w:rsid w:val="00726D40"/>
    <w:rsid w:val="0073507E"/>
    <w:rsid w:val="007547C4"/>
    <w:rsid w:val="00770D2D"/>
    <w:rsid w:val="00770EBF"/>
    <w:rsid w:val="00772ABA"/>
    <w:rsid w:val="00776372"/>
    <w:rsid w:val="00777A9C"/>
    <w:rsid w:val="007921AE"/>
    <w:rsid w:val="007A6C75"/>
    <w:rsid w:val="007B0198"/>
    <w:rsid w:val="007B0B4F"/>
    <w:rsid w:val="007B0DFC"/>
    <w:rsid w:val="007B4A18"/>
    <w:rsid w:val="007C1E8A"/>
    <w:rsid w:val="007C4493"/>
    <w:rsid w:val="007C5221"/>
    <w:rsid w:val="007C60D4"/>
    <w:rsid w:val="007D54BB"/>
    <w:rsid w:val="007E6ADA"/>
    <w:rsid w:val="007F4959"/>
    <w:rsid w:val="007F4F1B"/>
    <w:rsid w:val="00803F4E"/>
    <w:rsid w:val="00831995"/>
    <w:rsid w:val="008442C3"/>
    <w:rsid w:val="00851244"/>
    <w:rsid w:val="008528E1"/>
    <w:rsid w:val="00856C8E"/>
    <w:rsid w:val="008645D4"/>
    <w:rsid w:val="00867E8C"/>
    <w:rsid w:val="00872C71"/>
    <w:rsid w:val="008811F7"/>
    <w:rsid w:val="008A647C"/>
    <w:rsid w:val="008A79B5"/>
    <w:rsid w:val="008B7E2C"/>
    <w:rsid w:val="008E6446"/>
    <w:rsid w:val="00925171"/>
    <w:rsid w:val="00953233"/>
    <w:rsid w:val="0096561B"/>
    <w:rsid w:val="00967109"/>
    <w:rsid w:val="0097779F"/>
    <w:rsid w:val="00981492"/>
    <w:rsid w:val="009871D9"/>
    <w:rsid w:val="009908D8"/>
    <w:rsid w:val="009A086B"/>
    <w:rsid w:val="009A7529"/>
    <w:rsid w:val="009E3C6A"/>
    <w:rsid w:val="009E3FA3"/>
    <w:rsid w:val="009E468C"/>
    <w:rsid w:val="009E6EAD"/>
    <w:rsid w:val="009E7F13"/>
    <w:rsid w:val="009F1D62"/>
    <w:rsid w:val="009F7B60"/>
    <w:rsid w:val="00A10780"/>
    <w:rsid w:val="00A25A7F"/>
    <w:rsid w:val="00A2600A"/>
    <w:rsid w:val="00A32C5B"/>
    <w:rsid w:val="00A56F61"/>
    <w:rsid w:val="00A579A1"/>
    <w:rsid w:val="00A62ADF"/>
    <w:rsid w:val="00A76962"/>
    <w:rsid w:val="00AA2C35"/>
    <w:rsid w:val="00AB18A5"/>
    <w:rsid w:val="00AB25AD"/>
    <w:rsid w:val="00AB3758"/>
    <w:rsid w:val="00AB52C7"/>
    <w:rsid w:val="00AD1EC4"/>
    <w:rsid w:val="00AD34DA"/>
    <w:rsid w:val="00AE0208"/>
    <w:rsid w:val="00AE2AE7"/>
    <w:rsid w:val="00AF4180"/>
    <w:rsid w:val="00B12AAC"/>
    <w:rsid w:val="00B44560"/>
    <w:rsid w:val="00B53366"/>
    <w:rsid w:val="00B742EE"/>
    <w:rsid w:val="00B83DCE"/>
    <w:rsid w:val="00B860D2"/>
    <w:rsid w:val="00BA68C5"/>
    <w:rsid w:val="00BB17EF"/>
    <w:rsid w:val="00BB6EF7"/>
    <w:rsid w:val="00BC0952"/>
    <w:rsid w:val="00BC0F4B"/>
    <w:rsid w:val="00BF58EE"/>
    <w:rsid w:val="00C20D03"/>
    <w:rsid w:val="00C27FCF"/>
    <w:rsid w:val="00C31AB2"/>
    <w:rsid w:val="00C31D12"/>
    <w:rsid w:val="00C4148F"/>
    <w:rsid w:val="00C565FC"/>
    <w:rsid w:val="00C659F3"/>
    <w:rsid w:val="00C701FA"/>
    <w:rsid w:val="00C835AD"/>
    <w:rsid w:val="00C8458E"/>
    <w:rsid w:val="00C95242"/>
    <w:rsid w:val="00C95ABE"/>
    <w:rsid w:val="00CA2BC8"/>
    <w:rsid w:val="00CA67E2"/>
    <w:rsid w:val="00CB099E"/>
    <w:rsid w:val="00CB1F24"/>
    <w:rsid w:val="00CB68D8"/>
    <w:rsid w:val="00CD1D5D"/>
    <w:rsid w:val="00CE5CDC"/>
    <w:rsid w:val="00D16AD8"/>
    <w:rsid w:val="00D34155"/>
    <w:rsid w:val="00D4707E"/>
    <w:rsid w:val="00D55A88"/>
    <w:rsid w:val="00D567A6"/>
    <w:rsid w:val="00D57ED1"/>
    <w:rsid w:val="00D631F5"/>
    <w:rsid w:val="00D71913"/>
    <w:rsid w:val="00D96F2E"/>
    <w:rsid w:val="00D97E0C"/>
    <w:rsid w:val="00DA0828"/>
    <w:rsid w:val="00DA18EF"/>
    <w:rsid w:val="00DB4838"/>
    <w:rsid w:val="00DC1B15"/>
    <w:rsid w:val="00DC1D30"/>
    <w:rsid w:val="00DD633B"/>
    <w:rsid w:val="00DE6CE6"/>
    <w:rsid w:val="00E00187"/>
    <w:rsid w:val="00E023BD"/>
    <w:rsid w:val="00E0403B"/>
    <w:rsid w:val="00E23298"/>
    <w:rsid w:val="00E25F02"/>
    <w:rsid w:val="00E30A69"/>
    <w:rsid w:val="00E52411"/>
    <w:rsid w:val="00E6413F"/>
    <w:rsid w:val="00E715FD"/>
    <w:rsid w:val="00E74CEC"/>
    <w:rsid w:val="00E754F2"/>
    <w:rsid w:val="00E82365"/>
    <w:rsid w:val="00E826EB"/>
    <w:rsid w:val="00E952FB"/>
    <w:rsid w:val="00EA1BAF"/>
    <w:rsid w:val="00EA2FAD"/>
    <w:rsid w:val="00EB0CCE"/>
    <w:rsid w:val="00EB4DA9"/>
    <w:rsid w:val="00EC4F61"/>
    <w:rsid w:val="00EC62D4"/>
    <w:rsid w:val="00ED1E11"/>
    <w:rsid w:val="00EE50A1"/>
    <w:rsid w:val="00EF0300"/>
    <w:rsid w:val="00F00412"/>
    <w:rsid w:val="00F24DE5"/>
    <w:rsid w:val="00F308DC"/>
    <w:rsid w:val="00F33329"/>
    <w:rsid w:val="00F35C46"/>
    <w:rsid w:val="00F46101"/>
    <w:rsid w:val="00F4705F"/>
    <w:rsid w:val="00F729B9"/>
    <w:rsid w:val="00F95171"/>
    <w:rsid w:val="00FA4EAD"/>
    <w:rsid w:val="00FA5E2A"/>
    <w:rsid w:val="00FB74DA"/>
    <w:rsid w:val="00FC3D31"/>
    <w:rsid w:val="00FD14F7"/>
    <w:rsid w:val="00FE01E0"/>
    <w:rsid w:val="00FE1F75"/>
    <w:rsid w:val="00FE2C9D"/>
    <w:rsid w:val="00FE7E12"/>
    <w:rsid w:val="00FF2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5875EC-3B92-4510-A25B-5B5B36E2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9B9"/>
    <w:pPr>
      <w:widowControl w:val="0"/>
      <w:autoSpaceDE w:val="0"/>
      <w:autoSpaceDN w:val="0"/>
      <w:adjustRightInd w:val="0"/>
    </w:pPr>
  </w:style>
  <w:style w:type="paragraph" w:styleId="1">
    <w:name w:val="heading 1"/>
    <w:basedOn w:val="a"/>
    <w:next w:val="a"/>
    <w:link w:val="10"/>
    <w:qFormat/>
    <w:rsid w:val="0002493F"/>
    <w:pPr>
      <w:keepNext/>
      <w:widowControl/>
      <w:autoSpaceDE/>
      <w:autoSpaceDN/>
      <w:adjustRightInd/>
      <w:jc w:val="both"/>
      <w:outlineLvl w:val="0"/>
    </w:pPr>
    <w:rPr>
      <w:b/>
      <w:sz w:val="28"/>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9B9"/>
    <w:pPr>
      <w:widowControl w:val="0"/>
      <w:autoSpaceDE w:val="0"/>
      <w:autoSpaceDN w:val="0"/>
      <w:adjustRightInd w:val="0"/>
    </w:pPr>
  </w:style>
  <w:style w:type="character" w:customStyle="1" w:styleId="5">
    <w:name w:val="Основной текст (5)"/>
    <w:link w:val="51"/>
    <w:rsid w:val="00F729B9"/>
    <w:rPr>
      <w:sz w:val="28"/>
      <w:szCs w:val="28"/>
      <w:shd w:val="clear" w:color="auto" w:fill="FFFFFF"/>
      <w:lang w:val="x-none" w:eastAsia="x-none" w:bidi="ar-SA"/>
    </w:rPr>
  </w:style>
  <w:style w:type="paragraph" w:customStyle="1" w:styleId="51">
    <w:name w:val="Основной текст (5)1"/>
    <w:basedOn w:val="a"/>
    <w:link w:val="5"/>
    <w:rsid w:val="00F729B9"/>
    <w:pPr>
      <w:widowControl/>
      <w:shd w:val="clear" w:color="auto" w:fill="FFFFFF"/>
      <w:autoSpaceDE/>
      <w:autoSpaceDN/>
      <w:adjustRightInd/>
      <w:spacing w:after="540" w:line="326" w:lineRule="exact"/>
      <w:jc w:val="both"/>
    </w:pPr>
    <w:rPr>
      <w:sz w:val="28"/>
      <w:szCs w:val="28"/>
      <w:shd w:val="clear" w:color="auto" w:fill="FFFFFF"/>
      <w:lang w:val="x-none" w:eastAsia="x-none"/>
    </w:rPr>
  </w:style>
  <w:style w:type="character" w:styleId="a4">
    <w:name w:val="Hyperlink"/>
    <w:rsid w:val="00F729B9"/>
    <w:rPr>
      <w:color w:val="0000FF"/>
      <w:u w:val="single"/>
    </w:rPr>
  </w:style>
  <w:style w:type="table" w:styleId="a5">
    <w:name w:val="Table Grid"/>
    <w:basedOn w:val="a1"/>
    <w:uiPriority w:val="59"/>
    <w:rsid w:val="0098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294905"/>
    <w:rPr>
      <w:rFonts w:ascii="Tahoma" w:hAnsi="Tahoma" w:cs="Tahoma"/>
      <w:sz w:val="16"/>
      <w:szCs w:val="16"/>
    </w:rPr>
  </w:style>
  <w:style w:type="character" w:customStyle="1" w:styleId="a7">
    <w:name w:val="Текст выноски Знак"/>
    <w:link w:val="a6"/>
    <w:rsid w:val="00294905"/>
    <w:rPr>
      <w:rFonts w:ascii="Tahoma" w:hAnsi="Tahoma" w:cs="Tahoma"/>
      <w:sz w:val="16"/>
      <w:szCs w:val="16"/>
    </w:rPr>
  </w:style>
  <w:style w:type="character" w:customStyle="1" w:styleId="10">
    <w:name w:val="Заголовок 1 Знак"/>
    <w:link w:val="1"/>
    <w:rsid w:val="0002493F"/>
    <w:rPr>
      <w:b/>
      <w:sz w:val="28"/>
      <w:lang w:val="x-none" w:eastAsia="zh-CN"/>
    </w:rPr>
  </w:style>
  <w:style w:type="numbering" w:customStyle="1" w:styleId="11">
    <w:name w:val="Нет списка1"/>
    <w:next w:val="a2"/>
    <w:uiPriority w:val="99"/>
    <w:semiHidden/>
    <w:unhideWhenUsed/>
    <w:rsid w:val="0002493F"/>
  </w:style>
  <w:style w:type="paragraph" w:customStyle="1" w:styleId="ConsPlusTitle">
    <w:name w:val="ConsPlusTitle"/>
    <w:rsid w:val="0002493F"/>
    <w:pPr>
      <w:widowControl w:val="0"/>
      <w:autoSpaceDE w:val="0"/>
      <w:autoSpaceDN w:val="0"/>
      <w:adjustRightInd w:val="0"/>
    </w:pPr>
    <w:rPr>
      <w:b/>
      <w:bCs/>
      <w:sz w:val="28"/>
      <w:szCs w:val="28"/>
    </w:rPr>
  </w:style>
  <w:style w:type="character" w:styleId="a8">
    <w:name w:val="Strong"/>
    <w:qFormat/>
    <w:rsid w:val="0002493F"/>
    <w:rPr>
      <w:b/>
      <w:bCs/>
    </w:rPr>
  </w:style>
  <w:style w:type="paragraph" w:styleId="a9">
    <w:name w:val="footnote text"/>
    <w:basedOn w:val="a"/>
    <w:link w:val="aa"/>
    <w:semiHidden/>
    <w:rsid w:val="0002493F"/>
    <w:pPr>
      <w:widowControl/>
      <w:autoSpaceDE/>
      <w:autoSpaceDN/>
      <w:adjustRightInd/>
    </w:pPr>
  </w:style>
  <w:style w:type="character" w:customStyle="1" w:styleId="aa">
    <w:name w:val="Текст сноски Знак"/>
    <w:basedOn w:val="a0"/>
    <w:link w:val="a9"/>
    <w:semiHidden/>
    <w:rsid w:val="0002493F"/>
  </w:style>
  <w:style w:type="character" w:styleId="ab">
    <w:name w:val="footnote reference"/>
    <w:semiHidden/>
    <w:rsid w:val="0002493F"/>
    <w:rPr>
      <w:vertAlign w:val="superscript"/>
    </w:rPr>
  </w:style>
  <w:style w:type="paragraph" w:styleId="ac">
    <w:name w:val="header"/>
    <w:basedOn w:val="a"/>
    <w:link w:val="ad"/>
    <w:uiPriority w:val="99"/>
    <w:rsid w:val="0002493F"/>
    <w:pPr>
      <w:widowControl/>
      <w:tabs>
        <w:tab w:val="center" w:pos="4677"/>
        <w:tab w:val="right" w:pos="9355"/>
      </w:tabs>
      <w:autoSpaceDE/>
      <w:autoSpaceDN/>
      <w:adjustRightInd/>
    </w:pPr>
    <w:rPr>
      <w:sz w:val="24"/>
      <w:szCs w:val="24"/>
      <w:lang w:val="x-none" w:eastAsia="x-none"/>
    </w:rPr>
  </w:style>
  <w:style w:type="character" w:customStyle="1" w:styleId="ad">
    <w:name w:val="Верхний колонтитул Знак"/>
    <w:link w:val="ac"/>
    <w:uiPriority w:val="99"/>
    <w:rsid w:val="0002493F"/>
    <w:rPr>
      <w:sz w:val="24"/>
      <w:szCs w:val="24"/>
      <w:lang w:val="x-none" w:eastAsia="x-none"/>
    </w:rPr>
  </w:style>
  <w:style w:type="paragraph" w:styleId="ae">
    <w:name w:val="footer"/>
    <w:basedOn w:val="a"/>
    <w:link w:val="af"/>
    <w:rsid w:val="0002493F"/>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link w:val="ae"/>
    <w:rsid w:val="0002493F"/>
    <w:rPr>
      <w:sz w:val="24"/>
      <w:szCs w:val="24"/>
      <w:lang w:val="x-none" w:eastAsia="x-none"/>
    </w:rPr>
  </w:style>
  <w:style w:type="paragraph" w:customStyle="1" w:styleId="ConsPlusCell">
    <w:name w:val="ConsPlusCell"/>
    <w:rsid w:val="0002493F"/>
    <w:pPr>
      <w:widowControl w:val="0"/>
      <w:autoSpaceDE w:val="0"/>
      <w:autoSpaceDN w:val="0"/>
      <w:adjustRightInd w:val="0"/>
    </w:pPr>
    <w:rPr>
      <w:rFonts w:ascii="Arial" w:hAnsi="Arial" w:cs="Arial"/>
    </w:rPr>
  </w:style>
  <w:style w:type="paragraph" w:styleId="af0">
    <w:name w:val="List Paragraph"/>
    <w:basedOn w:val="a"/>
    <w:uiPriority w:val="99"/>
    <w:qFormat/>
    <w:rsid w:val="0002493F"/>
    <w:pPr>
      <w:widowControl/>
      <w:autoSpaceDE/>
      <w:autoSpaceDN/>
      <w:adjustRightInd/>
      <w:ind w:left="720"/>
      <w:contextualSpacing/>
    </w:pPr>
    <w:rPr>
      <w:sz w:val="24"/>
      <w:szCs w:val="24"/>
    </w:rPr>
  </w:style>
  <w:style w:type="paragraph" w:customStyle="1" w:styleId="ConsPlusNormal">
    <w:name w:val="ConsPlusNormal"/>
    <w:rsid w:val="0002493F"/>
    <w:pPr>
      <w:autoSpaceDE w:val="0"/>
      <w:autoSpaceDN w:val="0"/>
      <w:adjustRightInd w:val="0"/>
      <w:ind w:firstLine="720"/>
    </w:pPr>
    <w:rPr>
      <w:rFonts w:ascii="Arial" w:eastAsia="Calibri" w:hAnsi="Arial" w:cs="Arial"/>
      <w:lang w:eastAsia="en-US"/>
    </w:rPr>
  </w:style>
  <w:style w:type="paragraph" w:customStyle="1" w:styleId="12">
    <w:name w:val="Обычный1"/>
    <w:rsid w:val="0002493F"/>
    <w:pPr>
      <w:spacing w:before="100" w:after="100"/>
    </w:pPr>
    <w:rPr>
      <w:sz w:val="24"/>
    </w:rPr>
  </w:style>
  <w:style w:type="table" w:customStyle="1" w:styleId="13">
    <w:name w:val="Сетка таблицы1"/>
    <w:basedOn w:val="a1"/>
    <w:next w:val="a5"/>
    <w:rsid w:val="0002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2493F"/>
    <w:pPr>
      <w:widowControl w:val="0"/>
      <w:autoSpaceDE w:val="0"/>
      <w:autoSpaceDN w:val="0"/>
      <w:adjustRightInd w:val="0"/>
    </w:pPr>
    <w:rPr>
      <w:rFonts w:ascii="Courier New" w:hAnsi="Courier New" w:cs="Courier New"/>
    </w:rPr>
  </w:style>
  <w:style w:type="paragraph" w:customStyle="1" w:styleId="af1">
    <w:name w:val="Знак"/>
    <w:basedOn w:val="a"/>
    <w:rsid w:val="0002493F"/>
    <w:pPr>
      <w:widowControl/>
      <w:autoSpaceDE/>
      <w:autoSpaceDN/>
      <w:adjustRightInd/>
    </w:pPr>
    <w:rPr>
      <w:rFonts w:ascii="Verdana" w:hAnsi="Verdana" w:cs="Verdana"/>
      <w:lang w:val="en-US" w:eastAsia="en-US"/>
    </w:rPr>
  </w:style>
  <w:style w:type="paragraph" w:customStyle="1" w:styleId="Style1">
    <w:name w:val="Style1"/>
    <w:basedOn w:val="a"/>
    <w:rsid w:val="0002493F"/>
    <w:rPr>
      <w:sz w:val="24"/>
      <w:szCs w:val="24"/>
    </w:rPr>
  </w:style>
  <w:style w:type="paragraph" w:customStyle="1" w:styleId="Style2">
    <w:name w:val="Style2"/>
    <w:basedOn w:val="a"/>
    <w:rsid w:val="0002493F"/>
    <w:rPr>
      <w:sz w:val="24"/>
      <w:szCs w:val="24"/>
    </w:rPr>
  </w:style>
  <w:style w:type="paragraph" w:customStyle="1" w:styleId="Style3">
    <w:name w:val="Style3"/>
    <w:basedOn w:val="a"/>
    <w:rsid w:val="0002493F"/>
    <w:rPr>
      <w:sz w:val="24"/>
      <w:szCs w:val="24"/>
    </w:rPr>
  </w:style>
  <w:style w:type="paragraph" w:customStyle="1" w:styleId="Style4">
    <w:name w:val="Style4"/>
    <w:basedOn w:val="a"/>
    <w:rsid w:val="0002493F"/>
    <w:rPr>
      <w:sz w:val="24"/>
      <w:szCs w:val="24"/>
    </w:rPr>
  </w:style>
  <w:style w:type="paragraph" w:customStyle="1" w:styleId="Style5">
    <w:name w:val="Style5"/>
    <w:basedOn w:val="a"/>
    <w:rsid w:val="0002493F"/>
    <w:rPr>
      <w:sz w:val="24"/>
      <w:szCs w:val="24"/>
    </w:rPr>
  </w:style>
  <w:style w:type="paragraph" w:customStyle="1" w:styleId="Style6">
    <w:name w:val="Style6"/>
    <w:basedOn w:val="a"/>
    <w:rsid w:val="0002493F"/>
    <w:rPr>
      <w:sz w:val="24"/>
      <w:szCs w:val="24"/>
    </w:rPr>
  </w:style>
  <w:style w:type="paragraph" w:customStyle="1" w:styleId="Style7">
    <w:name w:val="Style7"/>
    <w:basedOn w:val="a"/>
    <w:rsid w:val="0002493F"/>
    <w:rPr>
      <w:sz w:val="24"/>
      <w:szCs w:val="24"/>
    </w:rPr>
  </w:style>
  <w:style w:type="paragraph" w:customStyle="1" w:styleId="Style8">
    <w:name w:val="Style8"/>
    <w:basedOn w:val="a"/>
    <w:rsid w:val="0002493F"/>
    <w:rPr>
      <w:sz w:val="24"/>
      <w:szCs w:val="24"/>
    </w:rPr>
  </w:style>
  <w:style w:type="paragraph" w:customStyle="1" w:styleId="Style9">
    <w:name w:val="Style9"/>
    <w:basedOn w:val="a"/>
    <w:rsid w:val="0002493F"/>
    <w:rPr>
      <w:sz w:val="24"/>
      <w:szCs w:val="24"/>
    </w:rPr>
  </w:style>
  <w:style w:type="paragraph" w:customStyle="1" w:styleId="Style10">
    <w:name w:val="Style10"/>
    <w:basedOn w:val="a"/>
    <w:rsid w:val="0002493F"/>
    <w:rPr>
      <w:sz w:val="24"/>
      <w:szCs w:val="24"/>
    </w:rPr>
  </w:style>
  <w:style w:type="paragraph" w:customStyle="1" w:styleId="Style11">
    <w:name w:val="Style11"/>
    <w:basedOn w:val="a"/>
    <w:rsid w:val="0002493F"/>
    <w:rPr>
      <w:sz w:val="24"/>
      <w:szCs w:val="24"/>
    </w:rPr>
  </w:style>
  <w:style w:type="paragraph" w:customStyle="1" w:styleId="Style12">
    <w:name w:val="Style12"/>
    <w:basedOn w:val="a"/>
    <w:rsid w:val="0002493F"/>
    <w:rPr>
      <w:sz w:val="24"/>
      <w:szCs w:val="24"/>
    </w:rPr>
  </w:style>
  <w:style w:type="paragraph" w:customStyle="1" w:styleId="Style13">
    <w:name w:val="Style13"/>
    <w:basedOn w:val="a"/>
    <w:rsid w:val="0002493F"/>
    <w:rPr>
      <w:sz w:val="24"/>
      <w:szCs w:val="24"/>
    </w:rPr>
  </w:style>
  <w:style w:type="paragraph" w:customStyle="1" w:styleId="Style14">
    <w:name w:val="Style14"/>
    <w:basedOn w:val="a"/>
    <w:rsid w:val="0002493F"/>
    <w:rPr>
      <w:sz w:val="24"/>
      <w:szCs w:val="24"/>
    </w:rPr>
  </w:style>
  <w:style w:type="paragraph" w:customStyle="1" w:styleId="Style15">
    <w:name w:val="Style15"/>
    <w:basedOn w:val="a"/>
    <w:rsid w:val="0002493F"/>
    <w:rPr>
      <w:sz w:val="24"/>
      <w:szCs w:val="24"/>
    </w:rPr>
  </w:style>
  <w:style w:type="paragraph" w:customStyle="1" w:styleId="Style16">
    <w:name w:val="Style16"/>
    <w:basedOn w:val="a"/>
    <w:rsid w:val="0002493F"/>
    <w:rPr>
      <w:sz w:val="24"/>
      <w:szCs w:val="24"/>
    </w:rPr>
  </w:style>
  <w:style w:type="paragraph" w:customStyle="1" w:styleId="Style17">
    <w:name w:val="Style17"/>
    <w:basedOn w:val="a"/>
    <w:rsid w:val="0002493F"/>
    <w:rPr>
      <w:sz w:val="24"/>
      <w:szCs w:val="24"/>
    </w:rPr>
  </w:style>
  <w:style w:type="paragraph" w:customStyle="1" w:styleId="Style18">
    <w:name w:val="Style18"/>
    <w:basedOn w:val="a"/>
    <w:rsid w:val="0002493F"/>
    <w:rPr>
      <w:sz w:val="24"/>
      <w:szCs w:val="24"/>
    </w:rPr>
  </w:style>
  <w:style w:type="paragraph" w:customStyle="1" w:styleId="Style19">
    <w:name w:val="Style19"/>
    <w:basedOn w:val="a"/>
    <w:rsid w:val="0002493F"/>
    <w:rPr>
      <w:sz w:val="24"/>
      <w:szCs w:val="24"/>
    </w:rPr>
  </w:style>
  <w:style w:type="character" w:customStyle="1" w:styleId="FontStyle21">
    <w:name w:val="Font Style21"/>
    <w:rsid w:val="0002493F"/>
    <w:rPr>
      <w:rFonts w:ascii="Times New Roman" w:hAnsi="Times New Roman" w:cs="Times New Roman"/>
      <w:b/>
      <w:bCs/>
      <w:sz w:val="22"/>
      <w:szCs w:val="22"/>
    </w:rPr>
  </w:style>
  <w:style w:type="character" w:customStyle="1" w:styleId="FontStyle22">
    <w:name w:val="Font Style22"/>
    <w:rsid w:val="0002493F"/>
    <w:rPr>
      <w:rFonts w:ascii="Times New Roman" w:hAnsi="Times New Roman" w:cs="Times New Roman"/>
      <w:b/>
      <w:bCs/>
      <w:sz w:val="14"/>
      <w:szCs w:val="14"/>
    </w:rPr>
  </w:style>
  <w:style w:type="character" w:customStyle="1" w:styleId="FontStyle23">
    <w:name w:val="Font Style23"/>
    <w:rsid w:val="0002493F"/>
    <w:rPr>
      <w:rFonts w:ascii="Times New Roman" w:hAnsi="Times New Roman" w:cs="Times New Roman"/>
      <w:sz w:val="18"/>
      <w:szCs w:val="18"/>
    </w:rPr>
  </w:style>
  <w:style w:type="character" w:customStyle="1" w:styleId="FontStyle24">
    <w:name w:val="Font Style24"/>
    <w:rsid w:val="0002493F"/>
    <w:rPr>
      <w:rFonts w:ascii="Times New Roman" w:hAnsi="Times New Roman" w:cs="Times New Roman"/>
      <w:sz w:val="14"/>
      <w:szCs w:val="14"/>
    </w:rPr>
  </w:style>
  <w:style w:type="character" w:customStyle="1" w:styleId="FontStyle25">
    <w:name w:val="Font Style25"/>
    <w:rsid w:val="0002493F"/>
    <w:rPr>
      <w:rFonts w:ascii="Times New Roman" w:hAnsi="Times New Roman" w:cs="Times New Roman"/>
      <w:i/>
      <w:iCs/>
      <w:sz w:val="24"/>
      <w:szCs w:val="24"/>
    </w:rPr>
  </w:style>
  <w:style w:type="character" w:customStyle="1" w:styleId="FontStyle26">
    <w:name w:val="Font Style26"/>
    <w:rsid w:val="0002493F"/>
    <w:rPr>
      <w:rFonts w:ascii="Times New Roman" w:hAnsi="Times New Roman" w:cs="Times New Roman"/>
      <w:sz w:val="22"/>
      <w:szCs w:val="22"/>
    </w:rPr>
  </w:style>
  <w:style w:type="character" w:customStyle="1" w:styleId="FontStyle27">
    <w:name w:val="Font Style27"/>
    <w:rsid w:val="0002493F"/>
    <w:rPr>
      <w:rFonts w:ascii="Times New Roman" w:hAnsi="Times New Roman" w:cs="Times New Roman"/>
      <w:b/>
      <w:bCs/>
      <w:sz w:val="24"/>
      <w:szCs w:val="24"/>
    </w:rPr>
  </w:style>
  <w:style w:type="paragraph" w:styleId="af2">
    <w:name w:val="Plain Text"/>
    <w:basedOn w:val="a"/>
    <w:link w:val="af3"/>
    <w:rsid w:val="0002493F"/>
    <w:pPr>
      <w:widowControl/>
      <w:autoSpaceDE/>
      <w:autoSpaceDN/>
      <w:adjustRightInd/>
    </w:pPr>
    <w:rPr>
      <w:rFonts w:ascii="Consolas" w:hAnsi="Consolas"/>
      <w:sz w:val="21"/>
      <w:szCs w:val="21"/>
      <w:lang w:eastAsia="en-US"/>
    </w:rPr>
  </w:style>
  <w:style w:type="character" w:customStyle="1" w:styleId="af3">
    <w:name w:val="Текст Знак"/>
    <w:link w:val="af2"/>
    <w:rsid w:val="0002493F"/>
    <w:rPr>
      <w:rFonts w:ascii="Consolas" w:hAnsi="Consolas"/>
      <w:sz w:val="21"/>
      <w:szCs w:val="21"/>
      <w:lang w:eastAsia="en-US"/>
    </w:rPr>
  </w:style>
  <w:style w:type="paragraph" w:styleId="af4">
    <w:name w:val="Normal (Web)"/>
    <w:basedOn w:val="a"/>
    <w:rsid w:val="0002493F"/>
    <w:pPr>
      <w:widowControl/>
      <w:autoSpaceDE/>
      <w:autoSpaceDN/>
      <w:adjustRightInd/>
      <w:spacing w:before="100" w:beforeAutospacing="1" w:after="100" w:afterAutospacing="1"/>
    </w:pPr>
    <w:rPr>
      <w:sz w:val="24"/>
      <w:szCs w:val="24"/>
    </w:rPr>
  </w:style>
  <w:style w:type="paragraph" w:customStyle="1" w:styleId="4">
    <w:name w:val="Знак Знак4"/>
    <w:basedOn w:val="a"/>
    <w:rsid w:val="007C5221"/>
    <w:pPr>
      <w:widowControl/>
      <w:autoSpaceDE/>
      <w:autoSpaceDN/>
      <w:adjustRightInd/>
      <w:spacing w:before="100" w:beforeAutospacing="1" w:after="100" w:afterAutospacing="1"/>
    </w:pPr>
    <w:rPr>
      <w:rFonts w:ascii="Tahoma" w:hAnsi="Tahoma"/>
      <w:lang w:val="en-US" w:eastAsia="en-US"/>
    </w:rPr>
  </w:style>
  <w:style w:type="paragraph" w:customStyle="1" w:styleId="Default">
    <w:name w:val="Default"/>
    <w:uiPriority w:val="99"/>
    <w:rsid w:val="00C8458E"/>
    <w:pPr>
      <w:autoSpaceDE w:val="0"/>
      <w:autoSpaceDN w:val="0"/>
      <w:adjustRightInd w:val="0"/>
    </w:pPr>
    <w:rPr>
      <w:rFonts w:eastAsia="Calibri"/>
      <w:color w:val="000000"/>
      <w:sz w:val="24"/>
      <w:szCs w:val="24"/>
      <w:lang w:eastAsia="en-US"/>
    </w:rPr>
  </w:style>
  <w:style w:type="character" w:customStyle="1" w:styleId="rpc41">
    <w:name w:val="_rpc_41"/>
    <w:rsid w:val="00856C8E"/>
  </w:style>
  <w:style w:type="character" w:customStyle="1" w:styleId="3">
    <w:name w:val="Основной текст (3)_"/>
    <w:link w:val="31"/>
    <w:locked/>
    <w:rsid w:val="004C6B1A"/>
    <w:rPr>
      <w:b/>
      <w:bCs/>
      <w:i/>
      <w:iCs/>
      <w:sz w:val="23"/>
      <w:szCs w:val="23"/>
      <w:shd w:val="clear" w:color="auto" w:fill="FFFFFF"/>
    </w:rPr>
  </w:style>
  <w:style w:type="paragraph" w:customStyle="1" w:styleId="31">
    <w:name w:val="Основной текст (3)1"/>
    <w:basedOn w:val="a"/>
    <w:link w:val="3"/>
    <w:rsid w:val="004C6B1A"/>
    <w:pPr>
      <w:shd w:val="clear" w:color="auto" w:fill="FFFFFF"/>
      <w:autoSpaceDE/>
      <w:autoSpaceDN/>
      <w:adjustRightInd/>
      <w:spacing w:before="120" w:after="600" w:line="240" w:lineRule="atLeast"/>
      <w:jc w:val="both"/>
    </w:pPr>
    <w:rPr>
      <w:b/>
      <w:bCs/>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399DE-CD4D-4B7F-827C-5E11F233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14</Pages>
  <Words>4495</Words>
  <Characters>25626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Совет Новоаксубаевского сельского поселения</vt:lpstr>
    </vt:vector>
  </TitlesOfParts>
  <Company>SPecialiST RePack</Company>
  <LinksUpToDate>false</LinksUpToDate>
  <CharactersWithSpaces>30061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Новоаксубаевского сельского поселения</dc:title>
  <dc:creator>User</dc:creator>
  <cp:lastModifiedBy>Пользователь Windows</cp:lastModifiedBy>
  <cp:revision>40</cp:revision>
  <cp:lastPrinted>2021-10-14T11:32:00Z</cp:lastPrinted>
  <dcterms:created xsi:type="dcterms:W3CDTF">2021-02-02T13:19:00Z</dcterms:created>
  <dcterms:modified xsi:type="dcterms:W3CDTF">2023-09-29T10:04:00Z</dcterms:modified>
</cp:coreProperties>
</file>