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6F" w:rsidRPr="00237E6F" w:rsidRDefault="00237E6F" w:rsidP="00237E6F">
      <w:pPr>
        <w:pStyle w:val="a3"/>
        <w:shd w:val="clear" w:color="auto" w:fill="FFFFFF"/>
        <w:spacing w:before="0" w:beforeAutospacing="0" w:after="240" w:afterAutospacing="0"/>
        <w:jc w:val="center"/>
        <w:rPr>
          <w:color w:val="4F4F4F"/>
        </w:rPr>
      </w:pPr>
      <w:r w:rsidRPr="00237E6F">
        <w:rPr>
          <w:rStyle w:val="a4"/>
          <w:color w:val="4F4F4F"/>
        </w:rPr>
        <w:t>Вниманию лицензиатов! Периодическое подтверждение соответствия лицензиата лицензионным требованиям</w:t>
      </w:r>
    </w:p>
    <w:p w:rsidR="00237E6F" w:rsidRPr="00237E6F" w:rsidRDefault="00237E6F" w:rsidP="00237E6F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proofErr w:type="gramStart"/>
      <w:r w:rsidRPr="00237E6F">
        <w:rPr>
          <w:color w:val="4F4F4F"/>
        </w:rPr>
        <w:t>В соответствии со статьей 19.3 Федерального закона от 04.05.2011 № 99-ФЗ «О лицензировании отдельных видов деятельности» и постановлениями Правительства Российской Федерации от 25.01.2022 № 45 и № 46, утвердившими Положения 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 и в области использования возбудителей инфекционных заболеваний человека и животных (за исключением случая</w:t>
      </w:r>
      <w:proofErr w:type="gramEnd"/>
      <w:r w:rsidRPr="00237E6F">
        <w:rPr>
          <w:color w:val="4F4F4F"/>
        </w:rPr>
        <w:t>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 в отношении лицензиатов, осуществляющих указанные виды деятельности, проводится оценка соблюдения лицензиатом лицензионных требований в форме периодического подтверждения соответствия лицензиата лицензионным требованиям.</w:t>
      </w:r>
    </w:p>
    <w:p w:rsidR="00237E6F" w:rsidRPr="00237E6F" w:rsidRDefault="00237E6F" w:rsidP="00237E6F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237E6F">
        <w:rPr>
          <w:color w:val="4F4F4F"/>
        </w:rPr>
        <w:t>Периодическое подтверждение соответствия лицензиата проводится каждые три года со дня предоставления лицензии или даты проведения последней плановой проверки соблюдения лицензионных требований в зависимости от того, какое событие произошло позднее, но не ранее 1 сентября 2022 года.</w:t>
      </w:r>
    </w:p>
    <w:p w:rsidR="00237E6F" w:rsidRPr="00237E6F" w:rsidRDefault="00237E6F" w:rsidP="00237E6F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237E6F">
        <w:rPr>
          <w:color w:val="4F4F4F"/>
        </w:rPr>
        <w:t>Заявление о периодическом подтверждении соответствия лицензиата лицензионным требованиям необходимо направлять в лицензирующий орган посредством ЕПГУ по ссылке </w:t>
      </w:r>
      <w:hyperlink r:id="rId5" w:history="1">
        <w:r w:rsidRPr="00237E6F">
          <w:rPr>
            <w:rStyle w:val="a5"/>
            <w:color w:val="005DB7"/>
          </w:rPr>
          <w:t>https://www.gosuslugi.ru/600107/1/form</w:t>
        </w:r>
      </w:hyperlink>
      <w:r w:rsidRPr="00237E6F">
        <w:rPr>
          <w:color w:val="4F4F4F"/>
        </w:rPr>
        <w:t>.</w:t>
      </w:r>
    </w:p>
    <w:p w:rsidR="00237E6F" w:rsidRDefault="00237E6F" w:rsidP="00237E6F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proofErr w:type="gramStart"/>
      <w:r w:rsidRPr="00237E6F">
        <w:rPr>
          <w:color w:val="4F4F4F"/>
        </w:rPr>
        <w:t>Обращаем внимание, что согласно подпункта 3 пункта 1 статьи 20 Федерального закона от 04.05.2011 № 99-ФЗ действие лицензии приостанавливается лицензирующим органом в случае, если лицензиатом не было представлено заявление о периодическом подтверждении соответствия лицензионным требованиям,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процедуры.</w:t>
      </w:r>
      <w:proofErr w:type="gramEnd"/>
    </w:p>
    <w:p w:rsidR="00237E6F" w:rsidRDefault="00237E6F" w:rsidP="00237E6F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bookmarkStart w:id="0" w:name="_GoBack"/>
      <w:bookmarkEnd w:id="0"/>
    </w:p>
    <w:p w:rsidR="00237E6F" w:rsidRPr="00237E6F" w:rsidRDefault="00237E6F" w:rsidP="00237E6F">
      <w:pPr>
        <w:pStyle w:val="a3"/>
        <w:shd w:val="clear" w:color="auto" w:fill="FFFFFF"/>
        <w:spacing w:before="0" w:beforeAutospacing="0" w:after="240" w:afterAutospacing="0"/>
        <w:jc w:val="both"/>
        <w:rPr>
          <w:b/>
          <w:i/>
          <w:color w:val="4F4F4F"/>
          <w:u w:val="single"/>
        </w:rPr>
      </w:pPr>
      <w:r w:rsidRPr="00237E6F">
        <w:rPr>
          <w:b/>
          <w:i/>
          <w:color w:val="4F4F4F"/>
          <w:u w:val="single"/>
        </w:rPr>
        <w:t xml:space="preserve">Источник: Управление </w:t>
      </w:r>
      <w:proofErr w:type="spellStart"/>
      <w:r w:rsidRPr="00237E6F">
        <w:rPr>
          <w:b/>
          <w:i/>
          <w:color w:val="4F4F4F"/>
          <w:u w:val="single"/>
        </w:rPr>
        <w:t>Роспотребнадзора</w:t>
      </w:r>
      <w:proofErr w:type="spellEnd"/>
      <w:r w:rsidRPr="00237E6F">
        <w:rPr>
          <w:b/>
          <w:i/>
          <w:color w:val="4F4F4F"/>
          <w:u w:val="single"/>
        </w:rPr>
        <w:t xml:space="preserve"> по РТ</w:t>
      </w:r>
    </w:p>
    <w:p w:rsidR="00287D11" w:rsidRDefault="00287D11"/>
    <w:sectPr w:rsidR="00287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87"/>
    <w:rsid w:val="00237E6F"/>
    <w:rsid w:val="00287D11"/>
    <w:rsid w:val="003D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E6F"/>
    <w:rPr>
      <w:b/>
      <w:bCs/>
    </w:rPr>
  </w:style>
  <w:style w:type="character" w:styleId="a5">
    <w:name w:val="Hyperlink"/>
    <w:basedOn w:val="a0"/>
    <w:uiPriority w:val="99"/>
    <w:semiHidden/>
    <w:unhideWhenUsed/>
    <w:rsid w:val="00237E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E6F"/>
    <w:rPr>
      <w:b/>
      <w:bCs/>
    </w:rPr>
  </w:style>
  <w:style w:type="character" w:styleId="a5">
    <w:name w:val="Hyperlink"/>
    <w:basedOn w:val="a0"/>
    <w:uiPriority w:val="99"/>
    <w:semiHidden/>
    <w:unhideWhenUsed/>
    <w:rsid w:val="00237E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600107/1/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2023-10-24T08:43:00Z</dcterms:created>
  <dcterms:modified xsi:type="dcterms:W3CDTF">2023-10-24T08:44:00Z</dcterms:modified>
</cp:coreProperties>
</file>