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3AA" w:rsidRPr="005863AA" w:rsidRDefault="005863AA" w:rsidP="005863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3AA">
        <w:rPr>
          <w:rFonts w:ascii="Times New Roman" w:hAnsi="Times New Roman" w:cs="Times New Roman"/>
          <w:b/>
          <w:sz w:val="28"/>
          <w:szCs w:val="28"/>
        </w:rPr>
        <w:t xml:space="preserve">7 ноября начинает работу </w:t>
      </w:r>
      <w:bookmarkStart w:id="0" w:name="_GoBack"/>
      <w:r w:rsidRPr="005863AA">
        <w:rPr>
          <w:rFonts w:ascii="Times New Roman" w:hAnsi="Times New Roman" w:cs="Times New Roman"/>
          <w:b/>
          <w:sz w:val="28"/>
          <w:szCs w:val="28"/>
        </w:rPr>
        <w:t>«горячая линия» по вопросам качества и безопасности товаров и услуг</w:t>
      </w:r>
    </w:p>
    <w:bookmarkEnd w:id="0"/>
    <w:p w:rsidR="005863AA" w:rsidRPr="005863AA" w:rsidRDefault="005863AA" w:rsidP="005863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3AA">
        <w:rPr>
          <w:rFonts w:ascii="Times New Roman" w:hAnsi="Times New Roman" w:cs="Times New Roman"/>
          <w:sz w:val="28"/>
          <w:szCs w:val="28"/>
        </w:rPr>
        <w:t xml:space="preserve">     Ежегодно вторая неделя ноября отмечается как Всемирная неделя качества, а второй четверг ноября, признанный Организацией Объединенных Наций междунар</w:t>
      </w:r>
      <w:r>
        <w:rPr>
          <w:rFonts w:ascii="Times New Roman" w:hAnsi="Times New Roman" w:cs="Times New Roman"/>
          <w:sz w:val="28"/>
          <w:szCs w:val="28"/>
        </w:rPr>
        <w:t>одный праздник – День качества.</w:t>
      </w:r>
    </w:p>
    <w:p w:rsidR="005863AA" w:rsidRPr="005863AA" w:rsidRDefault="005863AA" w:rsidP="005863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3AA">
        <w:rPr>
          <w:rFonts w:ascii="Times New Roman" w:hAnsi="Times New Roman" w:cs="Times New Roman"/>
          <w:sz w:val="28"/>
          <w:szCs w:val="28"/>
        </w:rPr>
        <w:t xml:space="preserve">        С 07 по 10 ноября 2023 года территориальным отделом Управления </w:t>
      </w:r>
      <w:proofErr w:type="spellStart"/>
      <w:r w:rsidRPr="005863AA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5863AA">
        <w:rPr>
          <w:rFonts w:ascii="Times New Roman" w:hAnsi="Times New Roman" w:cs="Times New Roman"/>
          <w:sz w:val="28"/>
          <w:szCs w:val="28"/>
        </w:rPr>
        <w:t xml:space="preserve"> по Республике Татарстан (Татарстан) в </w:t>
      </w:r>
      <w:proofErr w:type="spellStart"/>
      <w:r w:rsidRPr="005863AA">
        <w:rPr>
          <w:rFonts w:ascii="Times New Roman" w:hAnsi="Times New Roman" w:cs="Times New Roman"/>
          <w:sz w:val="28"/>
          <w:szCs w:val="28"/>
        </w:rPr>
        <w:t>Бугульминском</w:t>
      </w:r>
      <w:proofErr w:type="spellEnd"/>
      <w:r w:rsidRPr="005863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63AA">
        <w:rPr>
          <w:rFonts w:ascii="Times New Roman" w:hAnsi="Times New Roman" w:cs="Times New Roman"/>
          <w:sz w:val="28"/>
          <w:szCs w:val="28"/>
        </w:rPr>
        <w:t>Азнакаевском</w:t>
      </w:r>
      <w:proofErr w:type="spellEnd"/>
      <w:r w:rsidRPr="005863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63AA">
        <w:rPr>
          <w:rFonts w:ascii="Times New Roman" w:hAnsi="Times New Roman" w:cs="Times New Roman"/>
          <w:sz w:val="28"/>
          <w:szCs w:val="28"/>
        </w:rPr>
        <w:t>Бавлинском</w:t>
      </w:r>
      <w:proofErr w:type="spellEnd"/>
      <w:r w:rsidRPr="005863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63AA">
        <w:rPr>
          <w:rFonts w:ascii="Times New Roman" w:hAnsi="Times New Roman" w:cs="Times New Roman"/>
          <w:sz w:val="28"/>
          <w:szCs w:val="28"/>
        </w:rPr>
        <w:t>Ютазинском</w:t>
      </w:r>
      <w:proofErr w:type="spellEnd"/>
      <w:r w:rsidRPr="005863AA">
        <w:rPr>
          <w:rFonts w:ascii="Times New Roman" w:hAnsi="Times New Roman" w:cs="Times New Roman"/>
          <w:sz w:val="28"/>
          <w:szCs w:val="28"/>
        </w:rPr>
        <w:t xml:space="preserve"> районах (далее </w:t>
      </w:r>
      <w:proofErr w:type="gramStart"/>
      <w:r w:rsidRPr="005863AA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5863AA">
        <w:rPr>
          <w:rFonts w:ascii="Times New Roman" w:hAnsi="Times New Roman" w:cs="Times New Roman"/>
          <w:sz w:val="28"/>
          <w:szCs w:val="28"/>
        </w:rPr>
        <w:t>ерриториальный отдел) в рамках проведения «Всемирной недели качества</w:t>
      </w:r>
      <w:r>
        <w:rPr>
          <w:rFonts w:ascii="Times New Roman" w:hAnsi="Times New Roman" w:cs="Times New Roman"/>
          <w:sz w:val="28"/>
          <w:szCs w:val="28"/>
        </w:rPr>
        <w:t>» организована «горячая линия».</w:t>
      </w:r>
    </w:p>
    <w:p w:rsidR="00C106B6" w:rsidRDefault="005863AA" w:rsidP="005863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3AA">
        <w:rPr>
          <w:rFonts w:ascii="Times New Roman" w:hAnsi="Times New Roman" w:cs="Times New Roman"/>
          <w:sz w:val="28"/>
          <w:szCs w:val="28"/>
        </w:rPr>
        <w:t xml:space="preserve">       Граждане, юридические лица, индивидуальные предприниматели могут получить консультацию по вопросам качества и безопасности товаров и услуг с 14 ч.00 мин. до 16 ч. 00 мин.  по телефонам 8 (85592) 7-14-80.</w:t>
      </w:r>
    </w:p>
    <w:p w:rsidR="005863AA" w:rsidRDefault="005863AA" w:rsidP="005863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3AA" w:rsidRDefault="005863AA" w:rsidP="005863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3AA" w:rsidRPr="005863AA" w:rsidRDefault="005863AA" w:rsidP="005863A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863A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Управление </w:t>
      </w:r>
      <w:r w:rsidRPr="005863A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5863AA">
        <w:rPr>
          <w:rFonts w:ascii="Times New Roman" w:hAnsi="Times New Roman" w:cs="Times New Roman"/>
          <w:b/>
          <w:i/>
          <w:sz w:val="28"/>
          <w:szCs w:val="28"/>
          <w:u w:val="single"/>
        </w:rPr>
        <w:t>Роспотребнадзора</w:t>
      </w:r>
      <w:proofErr w:type="spellEnd"/>
      <w:r w:rsidRPr="005863A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Республике Татарстан</w:t>
      </w:r>
    </w:p>
    <w:sectPr w:rsidR="005863AA" w:rsidRPr="00586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E1"/>
    <w:rsid w:val="002477E1"/>
    <w:rsid w:val="005863AA"/>
    <w:rsid w:val="00C1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2023-10-31T13:28:00Z</dcterms:created>
  <dcterms:modified xsi:type="dcterms:W3CDTF">2023-10-31T13:29:00Z</dcterms:modified>
</cp:coreProperties>
</file>