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34F" w:rsidRPr="009351BF" w:rsidRDefault="008F33C2" w:rsidP="00FC77E0">
      <w:pPr>
        <w:pStyle w:val="a3"/>
        <w:jc w:val="center"/>
        <w:rPr>
          <w:b/>
          <w:szCs w:val="28"/>
        </w:rPr>
      </w:pPr>
      <w:r w:rsidRPr="009351BF">
        <w:rPr>
          <w:b/>
          <w:szCs w:val="28"/>
        </w:rPr>
        <w:t>РАСЧЕТ</w:t>
      </w:r>
      <w:r w:rsidR="0012534F" w:rsidRPr="009351BF">
        <w:rPr>
          <w:b/>
          <w:szCs w:val="28"/>
        </w:rPr>
        <w:t xml:space="preserve"> </w:t>
      </w:r>
    </w:p>
    <w:p w:rsidR="00B84151" w:rsidRPr="009351BF" w:rsidRDefault="007C3F26" w:rsidP="00FC77E0">
      <w:pPr>
        <w:pStyle w:val="a3"/>
        <w:jc w:val="center"/>
        <w:rPr>
          <w:b/>
          <w:szCs w:val="28"/>
        </w:rPr>
      </w:pPr>
      <w:r w:rsidRPr="009351BF">
        <w:rPr>
          <w:b/>
          <w:szCs w:val="28"/>
        </w:rPr>
        <w:t xml:space="preserve">объема </w:t>
      </w:r>
      <w:r w:rsidR="00AD489B" w:rsidRPr="009351BF">
        <w:rPr>
          <w:b/>
          <w:szCs w:val="28"/>
        </w:rPr>
        <w:t>субвенций, предоставляемых бюджетам муниципальных районов и городских округов из бюджета Республики Татарстан для осуществления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возмездно</w:t>
      </w:r>
      <w:r w:rsidR="00B84151" w:rsidRPr="009351BF">
        <w:rPr>
          <w:b/>
          <w:szCs w:val="28"/>
        </w:rPr>
        <w:t>,</w:t>
      </w:r>
    </w:p>
    <w:p w:rsidR="00AD489B" w:rsidRPr="009351BF" w:rsidRDefault="00AD489B" w:rsidP="00FC77E0">
      <w:pPr>
        <w:pStyle w:val="a3"/>
        <w:jc w:val="center"/>
        <w:rPr>
          <w:b/>
          <w:szCs w:val="28"/>
        </w:rPr>
      </w:pPr>
      <w:r w:rsidRPr="009351BF">
        <w:rPr>
          <w:b/>
          <w:szCs w:val="28"/>
        </w:rPr>
        <w:t xml:space="preserve"> на 202</w:t>
      </w:r>
      <w:r w:rsidR="009E6FE1">
        <w:rPr>
          <w:b/>
          <w:szCs w:val="28"/>
        </w:rPr>
        <w:t>4</w:t>
      </w:r>
      <w:r w:rsidRPr="009351BF">
        <w:rPr>
          <w:b/>
          <w:szCs w:val="28"/>
        </w:rPr>
        <w:t xml:space="preserve"> год и на плановый период 202</w:t>
      </w:r>
      <w:r w:rsidR="009E6FE1">
        <w:rPr>
          <w:b/>
          <w:szCs w:val="28"/>
        </w:rPr>
        <w:t>5</w:t>
      </w:r>
      <w:r w:rsidRPr="009351BF">
        <w:rPr>
          <w:b/>
          <w:szCs w:val="28"/>
        </w:rPr>
        <w:t xml:space="preserve"> и 202</w:t>
      </w:r>
      <w:r w:rsidR="009E6FE1">
        <w:rPr>
          <w:b/>
          <w:szCs w:val="28"/>
        </w:rPr>
        <w:t>6</w:t>
      </w:r>
      <w:r w:rsidRPr="009351BF">
        <w:rPr>
          <w:b/>
          <w:szCs w:val="28"/>
        </w:rPr>
        <w:t xml:space="preserve"> годов</w:t>
      </w:r>
    </w:p>
    <w:p w:rsidR="00AD489B" w:rsidRPr="009351BF" w:rsidRDefault="00AD489B" w:rsidP="00FC77E0">
      <w:pPr>
        <w:pStyle w:val="a3"/>
        <w:jc w:val="center"/>
        <w:rPr>
          <w:b/>
          <w:szCs w:val="28"/>
        </w:rPr>
      </w:pPr>
    </w:p>
    <w:p w:rsidR="005736D0" w:rsidRPr="009351BF" w:rsidRDefault="005736D0" w:rsidP="00FC77E0">
      <w:pPr>
        <w:pStyle w:val="a3"/>
        <w:ind w:firstLine="720"/>
        <w:jc w:val="both"/>
        <w:rPr>
          <w:szCs w:val="28"/>
        </w:rPr>
      </w:pPr>
      <w:proofErr w:type="gramStart"/>
      <w:r w:rsidRPr="009351BF">
        <w:rPr>
          <w:szCs w:val="28"/>
        </w:rPr>
        <w:t xml:space="preserve">Определение объема субвенций, предоставляемых бюджетам муниципальных районов и городских округов из бюджета Республики Татарстан для осуществления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proofErr w:type="spellStart"/>
      <w:r w:rsidRPr="009351BF">
        <w:rPr>
          <w:szCs w:val="28"/>
        </w:rPr>
        <w:t>возмездно</w:t>
      </w:r>
      <w:proofErr w:type="spellEnd"/>
      <w:r w:rsidRPr="009351BF">
        <w:rPr>
          <w:szCs w:val="28"/>
        </w:rPr>
        <w:t xml:space="preserve"> </w:t>
      </w:r>
      <w:r w:rsidRPr="009351BF">
        <w:rPr>
          <w:rFonts w:eastAsiaTheme="minorHAnsi"/>
          <w:szCs w:val="28"/>
          <w:lang w:eastAsia="en-US"/>
        </w:rPr>
        <w:t>(</w:t>
      </w:r>
      <w:proofErr w:type="spellStart"/>
      <w:r w:rsidRPr="009351BF">
        <w:rPr>
          <w:rFonts w:eastAsiaTheme="minorHAnsi"/>
          <w:i/>
          <w:szCs w:val="28"/>
          <w:lang w:eastAsia="en-US"/>
        </w:rPr>
        <w:t>S</w:t>
      </w:r>
      <w:r w:rsidRPr="009351BF">
        <w:rPr>
          <w:rFonts w:eastAsiaTheme="minorHAnsi"/>
          <w:i/>
          <w:szCs w:val="28"/>
          <w:vertAlign w:val="subscript"/>
          <w:lang w:eastAsia="en-US"/>
        </w:rPr>
        <w:t>едв</w:t>
      </w:r>
      <w:proofErr w:type="spellEnd"/>
      <w:r w:rsidRPr="009351BF">
        <w:rPr>
          <w:rFonts w:eastAsiaTheme="minorHAnsi"/>
          <w:color w:val="000000" w:themeColor="text1"/>
          <w:szCs w:val="28"/>
          <w:lang w:eastAsia="en-US"/>
        </w:rPr>
        <w:t>)</w:t>
      </w:r>
      <w:r w:rsidRPr="009351BF">
        <w:rPr>
          <w:szCs w:val="28"/>
        </w:rPr>
        <w:t>, произведено в соответствии с утвержденной Законом Республики Татарстан</w:t>
      </w:r>
      <w:proofErr w:type="gramEnd"/>
      <w:r w:rsidRPr="009351BF">
        <w:rPr>
          <w:szCs w:val="28"/>
        </w:rPr>
        <w:t xml:space="preserve"> от 20</w:t>
      </w:r>
      <w:r w:rsidR="009A3B42">
        <w:rPr>
          <w:szCs w:val="28"/>
        </w:rPr>
        <w:t xml:space="preserve"> марта </w:t>
      </w:r>
      <w:r w:rsidRPr="009351BF">
        <w:rPr>
          <w:szCs w:val="28"/>
        </w:rPr>
        <w:t>2008</w:t>
      </w:r>
      <w:r w:rsidR="009A3B42">
        <w:rPr>
          <w:szCs w:val="28"/>
        </w:rPr>
        <w:t xml:space="preserve"> года</w:t>
      </w:r>
      <w:r w:rsidRPr="009351BF">
        <w:rPr>
          <w:szCs w:val="28"/>
        </w:rPr>
        <w:t xml:space="preserve"> № 7-ЗРТ </w:t>
      </w:r>
      <w:r w:rsidR="009A3B42" w:rsidRPr="002149D4">
        <w:rPr>
          <w:szCs w:val="28"/>
        </w:rPr>
        <w:t>«О наделении органов местного самоуправления муниципальных образований в Республике Татарстан отдельными государственными полномочиями Республики Татарстан в области опеки и попечительства»</w:t>
      </w:r>
      <w:r w:rsidR="009A3B42">
        <w:rPr>
          <w:szCs w:val="28"/>
        </w:rPr>
        <w:t xml:space="preserve"> </w:t>
      </w:r>
      <w:r w:rsidRPr="009351BF">
        <w:rPr>
          <w:szCs w:val="28"/>
        </w:rPr>
        <w:t>методикой расчета субвенций.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Общий объем субвенций, предоставляемых бюджетам муниципальных образований (</w:t>
      </w:r>
      <w:proofErr w:type="spellStart"/>
      <w:proofErr w:type="gramStart"/>
      <w:r w:rsidRPr="009351BF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едв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5736D0" w:rsidRPr="009351BF" w:rsidRDefault="005736D0" w:rsidP="00FC77E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736D0" w:rsidRPr="009351BF" w:rsidRDefault="005736D0" w:rsidP="00FC77E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noProof/>
          <w:position w:val="-19"/>
          <w:sz w:val="28"/>
          <w:szCs w:val="28"/>
        </w:rPr>
        <w:drawing>
          <wp:inline distT="0" distB="0" distL="0" distR="0">
            <wp:extent cx="784860" cy="381000"/>
            <wp:effectExtent l="0" t="0" r="0" b="0"/>
            <wp:docPr id="1" name="Рисунок 1" descr="base_23915_142977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915_142977_32770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где: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1BF">
        <w:rPr>
          <w:rFonts w:ascii="Times New Roman" w:hAnsi="Times New Roman" w:cs="Times New Roman"/>
          <w:sz w:val="28"/>
          <w:szCs w:val="28"/>
        </w:rPr>
        <w:t>S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- объем субвенции, предоставляемой бюджету i-го муниципального образования;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1BF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- число муниципальных образований, наделенных государственными полномочиями.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Объем субвенции, предоставляемой бюджету i-го муниципального образования, рассчитывается по формуле:</w:t>
      </w:r>
    </w:p>
    <w:p w:rsidR="005736D0" w:rsidRPr="009351BF" w:rsidRDefault="005736D0" w:rsidP="00FC77E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351B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351BF">
        <w:rPr>
          <w:rFonts w:ascii="Times New Roman" w:hAnsi="Times New Roman" w:cs="Times New Roman"/>
          <w:sz w:val="28"/>
          <w:szCs w:val="28"/>
        </w:rPr>
        <w:t>O</w:t>
      </w:r>
      <w:proofErr w:type="gramStart"/>
      <w:r w:rsidRPr="009351B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351BF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9351BF">
        <w:rPr>
          <w:rFonts w:ascii="Times New Roman" w:hAnsi="Times New Roman" w:cs="Times New Roman"/>
          <w:sz w:val="28"/>
          <w:szCs w:val="28"/>
        </w:rPr>
        <w:t>Oеi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9351BF">
        <w:rPr>
          <w:rFonts w:ascii="Times New Roman" w:hAnsi="Times New Roman" w:cs="Times New Roman"/>
          <w:sz w:val="28"/>
          <w:szCs w:val="28"/>
        </w:rPr>
        <w:t>Oвi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>,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где: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1BF">
        <w:rPr>
          <w:rFonts w:ascii="Times New Roman" w:hAnsi="Times New Roman" w:cs="Times New Roman"/>
          <w:sz w:val="28"/>
          <w:szCs w:val="28"/>
        </w:rPr>
        <w:t>O</w:t>
      </w:r>
      <w:proofErr w:type="gramStart"/>
      <w:r w:rsidRPr="009351B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351BF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- расходы i-го муниципального образования на осуществление ежемесячной денежной выплаты на содержание детей-сирот и детей, оставшихся без попечения родителей, переданных под опеку (попечительство);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1BF">
        <w:rPr>
          <w:rFonts w:ascii="Times New Roman" w:hAnsi="Times New Roman" w:cs="Times New Roman"/>
          <w:sz w:val="28"/>
          <w:szCs w:val="28"/>
        </w:rPr>
        <w:t>Oеi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- расходы i-го муниципального образования на осуществление ежемесячной денежной выплаты на содержание детей-сирот и детей, оставшихся без попечения родителей, переданных в приемные семьи;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1BF">
        <w:rPr>
          <w:rFonts w:ascii="Times New Roman" w:hAnsi="Times New Roman" w:cs="Times New Roman"/>
          <w:sz w:val="28"/>
          <w:szCs w:val="28"/>
        </w:rPr>
        <w:t>Oвi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- расходы i-го муниципального образования на осуществление выплаты вознаграждения, причитающегося опекунам или попечителям, исполняющим свои обязанности возмездно.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lastRenderedPageBreak/>
        <w:t>Расходы i-го муниципального образования на осуществление ежемесячной денежной выплаты на содержание детей-сирот и детей, оставшихся без попечения родителей, переданных под опеку (попечительство), определяются по формуле: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6D0" w:rsidRPr="009351BF" w:rsidRDefault="005736D0" w:rsidP="00FC77E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351BF">
        <w:rPr>
          <w:rFonts w:ascii="Times New Roman" w:hAnsi="Times New Roman" w:cs="Times New Roman"/>
          <w:sz w:val="28"/>
          <w:szCs w:val="28"/>
        </w:rPr>
        <w:t>Oсi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= ((Р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351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1B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1i</w:t>
      </w:r>
      <w:r w:rsidRPr="009351BF">
        <w:rPr>
          <w:rFonts w:ascii="Times New Roman" w:hAnsi="Times New Roman" w:cs="Times New Roman"/>
          <w:sz w:val="28"/>
          <w:szCs w:val="28"/>
        </w:rPr>
        <w:t>) + (Р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351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1B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2i</w:t>
      </w:r>
      <w:r w:rsidRPr="009351BF">
        <w:rPr>
          <w:rFonts w:ascii="Times New Roman" w:hAnsi="Times New Roman" w:cs="Times New Roman"/>
          <w:sz w:val="28"/>
          <w:szCs w:val="28"/>
        </w:rPr>
        <w:t xml:space="preserve">)) </w:t>
      </w:r>
      <w:proofErr w:type="spellStart"/>
      <w:r w:rsidRPr="009351B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12,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где: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Р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351BF">
        <w:rPr>
          <w:rFonts w:ascii="Times New Roman" w:hAnsi="Times New Roman" w:cs="Times New Roman"/>
          <w:sz w:val="28"/>
          <w:szCs w:val="28"/>
        </w:rPr>
        <w:t xml:space="preserve"> - размер ежемесячной денежной выплаты на содержание детей-сирот и детей, оставшихся без попечения родителей, дошкольного возраста, переданных под опеку (попечительство), устанавливаемый </w:t>
      </w:r>
      <w:hyperlink r:id="rId8" w:history="1">
        <w:r w:rsidRPr="009351B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351BF">
        <w:rPr>
          <w:rFonts w:ascii="Times New Roman" w:hAnsi="Times New Roman" w:cs="Times New Roman"/>
          <w:sz w:val="28"/>
          <w:szCs w:val="28"/>
        </w:rPr>
        <w:t xml:space="preserve"> Республики Татарстан от 8 декабря 2004 года № 63-ЗРТ «Об адресной социальной поддержке населения в Республике Татарстан»;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1i</w:t>
      </w:r>
      <w:r w:rsidRPr="009351BF">
        <w:rPr>
          <w:rFonts w:ascii="Times New Roman" w:hAnsi="Times New Roman" w:cs="Times New Roman"/>
          <w:sz w:val="28"/>
          <w:szCs w:val="28"/>
        </w:rPr>
        <w:t xml:space="preserve"> - среднегодовое количество детей-сирот и детей, оставшихся без попечения родителей, дошкольного возраста, переданных под опеку (попечительство), планируемое органом исполнительной власти Республики Татарстан, уполномоченным в области образования, на основании данных органов местного самоуправления муниципальных районов и городских округов о фактической численности указанной категории детей за последние два завершенных финансовых года в i-м муниципальном образовании;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Р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351BF">
        <w:rPr>
          <w:rFonts w:ascii="Times New Roman" w:hAnsi="Times New Roman" w:cs="Times New Roman"/>
          <w:sz w:val="28"/>
          <w:szCs w:val="28"/>
        </w:rPr>
        <w:t xml:space="preserve"> - размер ежемесячной денежной выплаты на содержание детей-сирот и детей, оставшихся без попечения родителей, школьного возраста, переданных под опеку (попечительство), устанавливаемый </w:t>
      </w:r>
      <w:hyperlink r:id="rId9" w:history="1">
        <w:r w:rsidRPr="009351B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351BF">
        <w:rPr>
          <w:rFonts w:ascii="Times New Roman" w:hAnsi="Times New Roman" w:cs="Times New Roman"/>
          <w:sz w:val="28"/>
          <w:szCs w:val="28"/>
        </w:rPr>
        <w:t xml:space="preserve"> Республики Татарстан от 8 декабря 2004 года № 63-ЗРТ «Об адресной социальной поддержке населения в Республике Татарстан»;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2i</w:t>
      </w:r>
      <w:r w:rsidRPr="009351BF">
        <w:rPr>
          <w:rFonts w:ascii="Times New Roman" w:hAnsi="Times New Roman" w:cs="Times New Roman"/>
          <w:sz w:val="28"/>
          <w:szCs w:val="28"/>
        </w:rPr>
        <w:t xml:space="preserve"> - среднегодовое количество детей-сирот и детей, оставшихся без попечения родителей, школьного возраста, переданных под опеку (попечительство), планируемое органом исполнительной власти Республики Татарстан, уполномоченным в области образования, на основании данных органов местного самоуправления муниципальных районов и городских округов о фактической численности указанной категории детей за последние два завершенных финансовых года в i-м муниципальном образовании.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Расходы i-го муниципального образования на осуществление ежемесячной денежной выплаты на содержание детей-сирот и детей, оставшихся без попечения родителей, переданных в приемные семьи, определяются по формуле: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6D0" w:rsidRPr="009351BF" w:rsidRDefault="005736D0" w:rsidP="00FC77E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351BF">
        <w:rPr>
          <w:rFonts w:ascii="Times New Roman" w:hAnsi="Times New Roman" w:cs="Times New Roman"/>
          <w:sz w:val="28"/>
          <w:szCs w:val="28"/>
        </w:rPr>
        <w:t>Oеi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= ((Р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351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1B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1j</w:t>
      </w:r>
      <w:r w:rsidRPr="009351BF">
        <w:rPr>
          <w:rFonts w:ascii="Times New Roman" w:hAnsi="Times New Roman" w:cs="Times New Roman"/>
          <w:sz w:val="28"/>
          <w:szCs w:val="28"/>
        </w:rPr>
        <w:t>) + (Р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351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1B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K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2j</w:t>
      </w:r>
      <w:r w:rsidRPr="009351BF">
        <w:rPr>
          <w:rFonts w:ascii="Times New Roman" w:hAnsi="Times New Roman" w:cs="Times New Roman"/>
          <w:sz w:val="28"/>
          <w:szCs w:val="28"/>
        </w:rPr>
        <w:t xml:space="preserve">)) </w:t>
      </w:r>
      <w:proofErr w:type="spellStart"/>
      <w:r w:rsidRPr="009351B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12,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где: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Р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351BF">
        <w:rPr>
          <w:rFonts w:ascii="Times New Roman" w:hAnsi="Times New Roman" w:cs="Times New Roman"/>
          <w:sz w:val="28"/>
          <w:szCs w:val="28"/>
        </w:rPr>
        <w:t xml:space="preserve"> - размер ежемесячной денежной выплаты на содержание детей-сирот и детей, оставшихся без попечения родителей, дошкольного возраста, переданных в приемные семьи, устанавливаемый </w:t>
      </w:r>
      <w:hyperlink r:id="rId10" w:history="1">
        <w:r w:rsidRPr="009351B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351BF">
        <w:rPr>
          <w:rFonts w:ascii="Times New Roman" w:hAnsi="Times New Roman" w:cs="Times New Roman"/>
          <w:sz w:val="28"/>
          <w:szCs w:val="28"/>
        </w:rPr>
        <w:t xml:space="preserve"> Республики Татарстан от 8 декабря 2004 года № 63-ЗРТ «Об адресной социальной поддержке населения в Республике Татарстан»;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1j</w:t>
      </w:r>
      <w:r w:rsidRPr="009351BF">
        <w:rPr>
          <w:rFonts w:ascii="Times New Roman" w:hAnsi="Times New Roman" w:cs="Times New Roman"/>
          <w:sz w:val="28"/>
          <w:szCs w:val="28"/>
        </w:rPr>
        <w:t xml:space="preserve"> - среднегодовое количество детей-сирот и детей, оставшихся без </w:t>
      </w:r>
      <w:r w:rsidRPr="009351BF">
        <w:rPr>
          <w:rFonts w:ascii="Times New Roman" w:hAnsi="Times New Roman" w:cs="Times New Roman"/>
          <w:sz w:val="28"/>
          <w:szCs w:val="28"/>
        </w:rPr>
        <w:lastRenderedPageBreak/>
        <w:t>попечения родителей, дошкольного возраста, переданных в приемные семьи, планируемое органом исполнительной власти Республики Татарстан, уполномоченным в области образования, на основании данных органов местного самоуправления муниципальных районов и городских округов о фактической численности указанной категории детей за последние два завершенных финансовых года в i-м муниципальном образовании;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Р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351BF">
        <w:rPr>
          <w:rFonts w:ascii="Times New Roman" w:hAnsi="Times New Roman" w:cs="Times New Roman"/>
          <w:sz w:val="28"/>
          <w:szCs w:val="28"/>
        </w:rPr>
        <w:t xml:space="preserve"> - размер ежемесячной денежной выплаты на содержание детей-сирот и детей, оставшихся без попечения родителей, школьного возраста, переданных в приемные семьи, устанавливаемый </w:t>
      </w:r>
      <w:hyperlink r:id="rId11" w:history="1">
        <w:r w:rsidRPr="009351B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351BF">
        <w:rPr>
          <w:rFonts w:ascii="Times New Roman" w:hAnsi="Times New Roman" w:cs="Times New Roman"/>
          <w:sz w:val="28"/>
          <w:szCs w:val="28"/>
        </w:rPr>
        <w:t xml:space="preserve"> Республики Татарстан от 8 декабря 2004 года № 63-ЗРТ «Об адресной социальной поддержке населения в Республике Татарстан»;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2j</w:t>
      </w:r>
      <w:r w:rsidRPr="009351BF">
        <w:rPr>
          <w:rFonts w:ascii="Times New Roman" w:hAnsi="Times New Roman" w:cs="Times New Roman"/>
          <w:sz w:val="28"/>
          <w:szCs w:val="28"/>
        </w:rPr>
        <w:t xml:space="preserve"> - среднегодовое количество детей-сирот и детей, оставшихся без попечения родителей, школьного возраста, переданных в приемные семьи, планируемое органом исполнительной власти Республики Татарстан, уполномоченным в области образования, на основании данных органов местного самоуправления муниципальных районов и городских округов о фактической численности указанной категории детей за последние два завершенных финансовых года в i-м муниципальном образовании.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Расходы i-го муниципального образования на осуществление выплаты вознаграждения, причитающегося опекунам или попечителям, исполняющим свои обязанности возмездно, определяются по формуле:</w:t>
      </w:r>
    </w:p>
    <w:p w:rsidR="005736D0" w:rsidRPr="009351BF" w:rsidRDefault="005736D0" w:rsidP="00FC77E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736D0" w:rsidRPr="009351BF" w:rsidRDefault="005736D0" w:rsidP="00FC77E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351BF">
        <w:rPr>
          <w:rFonts w:ascii="Times New Roman" w:hAnsi="Times New Roman" w:cs="Times New Roman"/>
          <w:sz w:val="28"/>
          <w:szCs w:val="28"/>
        </w:rPr>
        <w:t>Oвi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= ((Р </w:t>
      </w:r>
      <w:proofErr w:type="spellStart"/>
      <w:r w:rsidRPr="009351B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(К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1j</w:t>
      </w:r>
      <w:r w:rsidRPr="009351BF">
        <w:rPr>
          <w:rFonts w:ascii="Times New Roman" w:hAnsi="Times New Roman" w:cs="Times New Roman"/>
          <w:sz w:val="28"/>
          <w:szCs w:val="28"/>
        </w:rPr>
        <w:t xml:space="preserve"> + 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2j</w:t>
      </w:r>
      <w:r w:rsidRPr="009351BF">
        <w:rPr>
          <w:rFonts w:ascii="Times New Roman" w:hAnsi="Times New Roman" w:cs="Times New Roman"/>
          <w:sz w:val="28"/>
          <w:szCs w:val="28"/>
        </w:rPr>
        <w:t xml:space="preserve"> + 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3j</w:t>
      </w:r>
      <w:r w:rsidRPr="009351BF">
        <w:rPr>
          <w:rFonts w:ascii="Times New Roman" w:hAnsi="Times New Roman" w:cs="Times New Roman"/>
          <w:sz w:val="28"/>
          <w:szCs w:val="28"/>
        </w:rPr>
        <w:t>)) + (К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4j</w:t>
      </w:r>
      <w:r w:rsidRPr="009351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1B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В) + (К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3j</w:t>
      </w:r>
      <w:r w:rsidRPr="009351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1B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С)) </w:t>
      </w:r>
      <w:proofErr w:type="spellStart"/>
      <w:r w:rsidRPr="009351BF">
        <w:rPr>
          <w:rFonts w:ascii="Times New Roman" w:hAnsi="Times New Roman" w:cs="Times New Roman"/>
          <w:sz w:val="28"/>
          <w:szCs w:val="28"/>
        </w:rPr>
        <w:t>x</w:t>
      </w:r>
      <w:proofErr w:type="spellEnd"/>
    </w:p>
    <w:p w:rsidR="005736D0" w:rsidRPr="009351BF" w:rsidRDefault="005736D0" w:rsidP="00FC77E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351B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(100% + H) </w:t>
      </w:r>
      <w:proofErr w:type="spellStart"/>
      <w:r w:rsidRPr="009351B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12,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где: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 xml:space="preserve">Р - размер вознаграждения, причитающегося опекунам или попечителям, исполняющим свои обязанности возмездно, в соответствии с </w:t>
      </w:r>
      <w:hyperlink r:id="rId12" w:history="1">
        <w:r w:rsidRPr="009351BF">
          <w:rPr>
            <w:rFonts w:ascii="Times New Roman" w:hAnsi="Times New Roman" w:cs="Times New Roman"/>
            <w:sz w:val="28"/>
            <w:szCs w:val="28"/>
          </w:rPr>
          <w:t>частью 1 статьи 141.1</w:t>
        </w:r>
      </w:hyperlink>
      <w:r w:rsidRPr="009351BF">
        <w:rPr>
          <w:rFonts w:ascii="Times New Roman" w:hAnsi="Times New Roman" w:cs="Times New Roman"/>
          <w:sz w:val="28"/>
          <w:szCs w:val="28"/>
        </w:rPr>
        <w:t xml:space="preserve"> Семейного кодекса Республики Татарстан;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1j</w:t>
      </w:r>
      <w:r w:rsidRPr="009351BF">
        <w:rPr>
          <w:rFonts w:ascii="Times New Roman" w:hAnsi="Times New Roman" w:cs="Times New Roman"/>
          <w:sz w:val="28"/>
          <w:szCs w:val="28"/>
        </w:rPr>
        <w:t xml:space="preserve"> - среднегодовое количество детей-сирот и детей, оставшихся без попечения родителей, дошкольного возраста, переданных в приемные семьи, планируемое органом исполнительной власти Республики Татарстан, уполномоченным в области образования, на основании данных органов местного самоуправления муниципальных районов и городских округов о фактической численности указанной категории детей за последние два завершенных финансовых года в i-м муниципальном образовании;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2j</w:t>
      </w:r>
      <w:r w:rsidRPr="009351BF">
        <w:rPr>
          <w:rFonts w:ascii="Times New Roman" w:hAnsi="Times New Roman" w:cs="Times New Roman"/>
          <w:sz w:val="28"/>
          <w:szCs w:val="28"/>
        </w:rPr>
        <w:t xml:space="preserve"> - среднегодовое количество детей-сирот и детей, оставшихся без попечения родителей, школьного возраста, переданных в приемные семьи, планируемое органом исполнительной власти Республики Татарстан, уполномоченным в области образования, на основании данных органов местного самоуправления муниципальных районов и городских округов о фактической численности указанной категории детей за последние два завершенных финансовых года в i-м муниципальном образовании;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3j</w:t>
      </w:r>
      <w:r w:rsidRPr="009351BF">
        <w:rPr>
          <w:rFonts w:ascii="Times New Roman" w:hAnsi="Times New Roman" w:cs="Times New Roman"/>
          <w:sz w:val="28"/>
          <w:szCs w:val="28"/>
        </w:rPr>
        <w:t xml:space="preserve"> - среднегодовое количество детей-сирот и детей, оставшихся без попечения родителей, обучающихся в федеральных государственных </w:t>
      </w:r>
      <w:r w:rsidRPr="009351BF">
        <w:rPr>
          <w:rFonts w:ascii="Times New Roman" w:hAnsi="Times New Roman" w:cs="Times New Roman"/>
          <w:sz w:val="28"/>
          <w:szCs w:val="28"/>
        </w:rPr>
        <w:lastRenderedPageBreak/>
        <w:t>образовательных организациях с дополнительными образовательными программами, направленными на проведение военной подготовки несовершеннолетних граждан, переданных в приемные семьи, планируемое органом исполнительной власти Республики Татарстан, уполномоченным в области образования, на основании данных органов местного самоуправления муниципальных районов и городских округов о фактической численности указанной категории детей за последние два завершенных финансовых года в i-м муниципальном образовании;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1BF">
        <w:rPr>
          <w:rFonts w:ascii="Times New Roman" w:hAnsi="Times New Roman" w:cs="Times New Roman"/>
          <w:sz w:val="28"/>
          <w:szCs w:val="28"/>
        </w:rPr>
        <w:t>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4j</w:t>
      </w:r>
      <w:r w:rsidRPr="009351BF">
        <w:rPr>
          <w:rFonts w:ascii="Times New Roman" w:hAnsi="Times New Roman" w:cs="Times New Roman"/>
          <w:sz w:val="28"/>
          <w:szCs w:val="28"/>
        </w:rPr>
        <w:t xml:space="preserve"> - среднегодовое количество детей-сирот и детей, оставшихся без попечения родителей, не достигших трехлетнего возраста, либо детей-инвалидов, либо детей, имеющих отклонения в психическом или физическом развитии, либо детей с </w:t>
      </w:r>
      <w:proofErr w:type="spellStart"/>
      <w:r w:rsidRPr="009351BF">
        <w:rPr>
          <w:rFonts w:ascii="Times New Roman" w:hAnsi="Times New Roman" w:cs="Times New Roman"/>
          <w:sz w:val="28"/>
          <w:szCs w:val="28"/>
        </w:rPr>
        <w:t>девиантным</w:t>
      </w:r>
      <w:proofErr w:type="spellEnd"/>
      <w:r w:rsidRPr="009351BF">
        <w:rPr>
          <w:rFonts w:ascii="Times New Roman" w:hAnsi="Times New Roman" w:cs="Times New Roman"/>
          <w:sz w:val="28"/>
          <w:szCs w:val="28"/>
        </w:rPr>
        <w:t xml:space="preserve"> поведением, относящихся к категории детей-сирот и детей, оставшихся без попечения родителей, переданных в приемные семьи, планируемое органом исполнительной власти Республики Татарстан, уполномоченным в области образования, на основании данных органов местного самоуправления</w:t>
      </w:r>
      <w:proofErr w:type="gramEnd"/>
      <w:r w:rsidRPr="009351BF">
        <w:rPr>
          <w:rFonts w:ascii="Times New Roman" w:hAnsi="Times New Roman" w:cs="Times New Roman"/>
          <w:sz w:val="28"/>
          <w:szCs w:val="28"/>
        </w:rPr>
        <w:t xml:space="preserve"> муниципальных районов и городских округов о фактической численности указанной категории детей за последние два завершенных финансовых года в i-м муниципальном образовании;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1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351BF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9351BF">
        <w:rPr>
          <w:rFonts w:ascii="Times New Roman" w:hAnsi="Times New Roman" w:cs="Times New Roman"/>
          <w:sz w:val="28"/>
          <w:szCs w:val="28"/>
        </w:rPr>
        <w:t>доплата</w:t>
      </w:r>
      <w:proofErr w:type="gramEnd"/>
      <w:r w:rsidRPr="009351BF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3" w:history="1">
        <w:r w:rsidRPr="009351BF">
          <w:rPr>
            <w:rFonts w:ascii="Times New Roman" w:hAnsi="Times New Roman" w:cs="Times New Roman"/>
            <w:sz w:val="28"/>
            <w:szCs w:val="28"/>
          </w:rPr>
          <w:t>частью 2 статьи 141.1</w:t>
        </w:r>
      </w:hyperlink>
      <w:r w:rsidRPr="009351BF">
        <w:rPr>
          <w:rFonts w:ascii="Times New Roman" w:hAnsi="Times New Roman" w:cs="Times New Roman"/>
          <w:sz w:val="28"/>
          <w:szCs w:val="28"/>
        </w:rPr>
        <w:t xml:space="preserve"> Семейного кодекса Республики Татарстан;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К</w:t>
      </w:r>
      <w:r w:rsidRPr="009351BF">
        <w:rPr>
          <w:rFonts w:ascii="Times New Roman" w:hAnsi="Times New Roman" w:cs="Times New Roman"/>
          <w:sz w:val="28"/>
          <w:szCs w:val="28"/>
          <w:vertAlign w:val="subscript"/>
        </w:rPr>
        <w:t>5j</w:t>
      </w:r>
      <w:r w:rsidRPr="009351BF">
        <w:rPr>
          <w:rFonts w:ascii="Times New Roman" w:hAnsi="Times New Roman" w:cs="Times New Roman"/>
          <w:sz w:val="28"/>
          <w:szCs w:val="28"/>
        </w:rPr>
        <w:t xml:space="preserve"> - среднегодовое плановое количество опекунов или попечителей, имеющих педагогическое или медицинское образование, планируемое в i-м муниципальном образовании органом исполнительной власти Республики Татарстан, уполномоченным в области образования, на основании данных органов местного самоуправления муниципальных районов и городских округов;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1B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351BF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9351BF">
        <w:rPr>
          <w:rFonts w:ascii="Times New Roman" w:hAnsi="Times New Roman" w:cs="Times New Roman"/>
          <w:sz w:val="28"/>
          <w:szCs w:val="28"/>
        </w:rPr>
        <w:t>доплата</w:t>
      </w:r>
      <w:proofErr w:type="gramEnd"/>
      <w:r w:rsidRPr="009351BF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4" w:history="1">
        <w:r w:rsidRPr="009351BF">
          <w:rPr>
            <w:rFonts w:ascii="Times New Roman" w:hAnsi="Times New Roman" w:cs="Times New Roman"/>
            <w:sz w:val="28"/>
            <w:szCs w:val="28"/>
          </w:rPr>
          <w:t>частью 3 статьи 141.1</w:t>
        </w:r>
      </w:hyperlink>
      <w:r w:rsidRPr="009351BF">
        <w:rPr>
          <w:rFonts w:ascii="Times New Roman" w:hAnsi="Times New Roman" w:cs="Times New Roman"/>
          <w:sz w:val="28"/>
          <w:szCs w:val="28"/>
        </w:rPr>
        <w:t xml:space="preserve"> Семейного кодекса Республики Татарстан;</w:t>
      </w:r>
    </w:p>
    <w:p w:rsidR="005736D0" w:rsidRPr="009351BF" w:rsidRDefault="005736D0" w:rsidP="00FC77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F">
        <w:rPr>
          <w:rFonts w:ascii="Times New Roman" w:hAnsi="Times New Roman" w:cs="Times New Roman"/>
          <w:sz w:val="28"/>
          <w:szCs w:val="28"/>
        </w:rPr>
        <w:t>Н - ставка начислений на выплаты по оплате труда, в процентах.</w:t>
      </w:r>
    </w:p>
    <w:p w:rsidR="005736D0" w:rsidRPr="009351BF" w:rsidRDefault="005736D0" w:rsidP="00FC77E0">
      <w:pPr>
        <w:pStyle w:val="a3"/>
        <w:ind w:firstLine="720"/>
        <w:jc w:val="both"/>
        <w:rPr>
          <w:szCs w:val="28"/>
        </w:rPr>
      </w:pPr>
    </w:p>
    <w:p w:rsidR="002F3423" w:rsidRPr="009351BF" w:rsidRDefault="002F3423" w:rsidP="002F3423">
      <w:pPr>
        <w:pStyle w:val="a3"/>
        <w:ind w:firstLine="567"/>
        <w:jc w:val="both"/>
        <w:rPr>
          <w:szCs w:val="28"/>
        </w:rPr>
      </w:pPr>
      <w:r w:rsidRPr="009351BF">
        <w:rPr>
          <w:szCs w:val="28"/>
        </w:rPr>
        <w:t>Объем</w:t>
      </w:r>
      <w:r>
        <w:rPr>
          <w:szCs w:val="28"/>
        </w:rPr>
        <w:t>ы</w:t>
      </w:r>
      <w:r w:rsidRPr="009351BF">
        <w:rPr>
          <w:szCs w:val="28"/>
        </w:rPr>
        <w:t xml:space="preserve"> субвенций </w:t>
      </w:r>
      <w:r>
        <w:rPr>
          <w:szCs w:val="28"/>
        </w:rPr>
        <w:t>Азнакаевскому муниципальному району Республики Татарстан</w:t>
      </w:r>
      <w:r w:rsidRPr="009351BF">
        <w:rPr>
          <w:szCs w:val="28"/>
        </w:rPr>
        <w:t xml:space="preserve"> на 202</w:t>
      </w:r>
      <w:r w:rsidR="008F7856">
        <w:rPr>
          <w:szCs w:val="28"/>
        </w:rPr>
        <w:t>4</w:t>
      </w:r>
      <w:r>
        <w:rPr>
          <w:szCs w:val="28"/>
        </w:rPr>
        <w:t xml:space="preserve"> </w:t>
      </w:r>
      <w:r w:rsidRPr="009351BF">
        <w:rPr>
          <w:szCs w:val="28"/>
        </w:rPr>
        <w:t>–</w:t>
      </w:r>
      <w:r>
        <w:rPr>
          <w:szCs w:val="28"/>
        </w:rPr>
        <w:t xml:space="preserve"> </w:t>
      </w:r>
      <w:r w:rsidRPr="009351BF">
        <w:rPr>
          <w:szCs w:val="28"/>
        </w:rPr>
        <w:t>202</w:t>
      </w:r>
      <w:r w:rsidR="008F7856">
        <w:rPr>
          <w:szCs w:val="28"/>
        </w:rPr>
        <w:t>6</w:t>
      </w:r>
      <w:r w:rsidRPr="009351BF">
        <w:rPr>
          <w:szCs w:val="28"/>
        </w:rPr>
        <w:t xml:space="preserve"> годы определен</w:t>
      </w:r>
      <w:r>
        <w:rPr>
          <w:szCs w:val="28"/>
        </w:rPr>
        <w:t>ы</w:t>
      </w:r>
      <w:r w:rsidRPr="009351BF">
        <w:rPr>
          <w:szCs w:val="28"/>
        </w:rPr>
        <w:t xml:space="preserve"> в следующих размерах:</w:t>
      </w:r>
    </w:p>
    <w:p w:rsidR="002F3423" w:rsidRPr="009351BF" w:rsidRDefault="002F3423" w:rsidP="002F3423">
      <w:pPr>
        <w:pStyle w:val="a3"/>
        <w:ind w:firstLine="567"/>
        <w:jc w:val="both"/>
        <w:rPr>
          <w:szCs w:val="28"/>
        </w:rPr>
      </w:pPr>
    </w:p>
    <w:p w:rsidR="002F3423" w:rsidRPr="00F21F52" w:rsidRDefault="002F3423" w:rsidP="002F3423">
      <w:pPr>
        <w:ind w:firstLine="720"/>
        <w:jc w:val="both"/>
        <w:rPr>
          <w:sz w:val="28"/>
          <w:szCs w:val="28"/>
        </w:rPr>
      </w:pPr>
      <w:r w:rsidRPr="009351BF">
        <w:rPr>
          <w:sz w:val="28"/>
          <w:szCs w:val="28"/>
        </w:rPr>
        <w:t>202</w:t>
      </w:r>
      <w:r w:rsidR="008F7856">
        <w:rPr>
          <w:sz w:val="28"/>
          <w:szCs w:val="28"/>
        </w:rPr>
        <w:t>4</w:t>
      </w:r>
      <w:r w:rsidRPr="009351BF">
        <w:rPr>
          <w:sz w:val="28"/>
          <w:szCs w:val="28"/>
        </w:rPr>
        <w:t xml:space="preserve"> год </w:t>
      </w:r>
      <w:r w:rsidRPr="00A712BB">
        <w:rPr>
          <w:sz w:val="28"/>
        </w:rPr>
        <w:t>–</w:t>
      </w:r>
      <w:r>
        <w:rPr>
          <w:sz w:val="28"/>
        </w:rPr>
        <w:t xml:space="preserve"> 2</w:t>
      </w:r>
      <w:r w:rsidR="008F7856">
        <w:rPr>
          <w:sz w:val="28"/>
        </w:rPr>
        <w:t>4 330,7</w:t>
      </w:r>
      <w:r w:rsidRPr="00F21F52">
        <w:rPr>
          <w:sz w:val="28"/>
          <w:szCs w:val="28"/>
        </w:rPr>
        <w:t xml:space="preserve"> тыс. рублей; </w:t>
      </w:r>
    </w:p>
    <w:p w:rsidR="002F3423" w:rsidRPr="00F21F52" w:rsidRDefault="002F3423" w:rsidP="002F3423">
      <w:pPr>
        <w:ind w:firstLine="720"/>
        <w:jc w:val="both"/>
        <w:rPr>
          <w:sz w:val="28"/>
          <w:szCs w:val="28"/>
        </w:rPr>
      </w:pPr>
      <w:r w:rsidRPr="00F21F52">
        <w:rPr>
          <w:sz w:val="28"/>
          <w:szCs w:val="28"/>
        </w:rPr>
        <w:t>202</w:t>
      </w:r>
      <w:r w:rsidR="008F7856">
        <w:rPr>
          <w:sz w:val="28"/>
          <w:szCs w:val="28"/>
        </w:rPr>
        <w:t>5</w:t>
      </w:r>
      <w:r w:rsidRPr="00F21F52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</w:t>
      </w:r>
      <w:r w:rsidR="008F7856">
        <w:rPr>
          <w:sz w:val="28"/>
          <w:szCs w:val="28"/>
        </w:rPr>
        <w:t>5 303,9</w:t>
      </w:r>
      <w:r>
        <w:rPr>
          <w:sz w:val="28"/>
          <w:szCs w:val="28"/>
        </w:rPr>
        <w:t xml:space="preserve"> </w:t>
      </w:r>
      <w:r w:rsidRPr="00F21F52">
        <w:rPr>
          <w:sz w:val="28"/>
          <w:szCs w:val="28"/>
        </w:rPr>
        <w:t xml:space="preserve">тыс. рублей; </w:t>
      </w:r>
    </w:p>
    <w:p w:rsidR="002F3423" w:rsidRPr="00F21F52" w:rsidRDefault="002F3423" w:rsidP="002F3423">
      <w:pPr>
        <w:ind w:firstLine="720"/>
        <w:jc w:val="both"/>
        <w:rPr>
          <w:sz w:val="28"/>
          <w:szCs w:val="28"/>
        </w:rPr>
      </w:pPr>
      <w:r w:rsidRPr="00F21F52">
        <w:rPr>
          <w:sz w:val="28"/>
          <w:szCs w:val="28"/>
        </w:rPr>
        <w:t>202</w:t>
      </w:r>
      <w:r w:rsidR="008F7856">
        <w:rPr>
          <w:sz w:val="28"/>
          <w:szCs w:val="28"/>
        </w:rPr>
        <w:t>6 год – 26 316,1</w:t>
      </w:r>
      <w:r w:rsidRPr="00F21F52">
        <w:rPr>
          <w:sz w:val="28"/>
          <w:szCs w:val="28"/>
        </w:rPr>
        <w:t xml:space="preserve"> тыс. рублей.</w:t>
      </w:r>
    </w:p>
    <w:p w:rsidR="009247B9" w:rsidRPr="009247B9" w:rsidRDefault="009247B9" w:rsidP="009247B9">
      <w:pPr>
        <w:pStyle w:val="ConsPlusTitle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736D0" w:rsidRPr="009351BF" w:rsidRDefault="005736D0" w:rsidP="00FC77E0">
      <w:pPr>
        <w:pStyle w:val="a3"/>
        <w:ind w:firstLine="720"/>
        <w:jc w:val="both"/>
        <w:rPr>
          <w:szCs w:val="28"/>
        </w:rPr>
      </w:pPr>
    </w:p>
    <w:p w:rsidR="005736D0" w:rsidRPr="009351BF" w:rsidRDefault="005736D0" w:rsidP="00FC77E0">
      <w:pPr>
        <w:pStyle w:val="a3"/>
        <w:ind w:firstLine="720"/>
        <w:jc w:val="both"/>
        <w:rPr>
          <w:szCs w:val="28"/>
        </w:rPr>
      </w:pPr>
    </w:p>
    <w:p w:rsidR="005736D0" w:rsidRPr="009351BF" w:rsidRDefault="005736D0" w:rsidP="00FC77E0">
      <w:pPr>
        <w:pStyle w:val="a3"/>
        <w:ind w:firstLine="720"/>
        <w:jc w:val="both"/>
        <w:rPr>
          <w:szCs w:val="28"/>
        </w:rPr>
      </w:pPr>
    </w:p>
    <w:p w:rsidR="005736D0" w:rsidRPr="009351BF" w:rsidRDefault="005736D0" w:rsidP="00FC77E0">
      <w:pPr>
        <w:pStyle w:val="a3"/>
        <w:ind w:firstLine="720"/>
        <w:jc w:val="both"/>
        <w:rPr>
          <w:szCs w:val="28"/>
        </w:rPr>
      </w:pPr>
    </w:p>
    <w:p w:rsidR="00B84151" w:rsidRPr="009351BF" w:rsidRDefault="00B84151" w:rsidP="00FC77E0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B84151" w:rsidRPr="009351BF" w:rsidSect="008F7856">
      <w:headerReference w:type="default" r:id="rId15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856" w:rsidRDefault="008F7856" w:rsidP="005355DC">
      <w:r>
        <w:separator/>
      </w:r>
    </w:p>
  </w:endnote>
  <w:endnote w:type="continuationSeparator" w:id="0">
    <w:p w:rsidR="008F7856" w:rsidRDefault="008F7856" w:rsidP="00535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856" w:rsidRDefault="008F7856" w:rsidP="005355DC">
      <w:r>
        <w:separator/>
      </w:r>
    </w:p>
  </w:footnote>
  <w:footnote w:type="continuationSeparator" w:id="0">
    <w:p w:rsidR="008F7856" w:rsidRDefault="008F7856" w:rsidP="005355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2649927"/>
      <w:docPartObj>
        <w:docPartGallery w:val="Page Numbers (Top of Page)"/>
        <w:docPartUnique/>
      </w:docPartObj>
    </w:sdtPr>
    <w:sdtContent>
      <w:p w:rsidR="008F7856" w:rsidRDefault="007A0BF9">
        <w:pPr>
          <w:pStyle w:val="a5"/>
          <w:jc w:val="center"/>
        </w:pPr>
        <w:fldSimple w:instr="PAGE   \* MERGEFORMAT">
          <w:r w:rsidR="00056ECC">
            <w:rPr>
              <w:noProof/>
            </w:rPr>
            <w:t>4</w:t>
          </w:r>
        </w:fldSimple>
      </w:p>
    </w:sdtContent>
  </w:sdt>
  <w:p w:rsidR="008F7856" w:rsidRDefault="008F785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34F"/>
    <w:rsid w:val="00041AF6"/>
    <w:rsid w:val="000509BB"/>
    <w:rsid w:val="00056ECC"/>
    <w:rsid w:val="0006210E"/>
    <w:rsid w:val="000B6604"/>
    <w:rsid w:val="000C329B"/>
    <w:rsid w:val="000D539F"/>
    <w:rsid w:val="000E2354"/>
    <w:rsid w:val="000E79D3"/>
    <w:rsid w:val="000F4AF6"/>
    <w:rsid w:val="0012534F"/>
    <w:rsid w:val="00130E93"/>
    <w:rsid w:val="00155922"/>
    <w:rsid w:val="00160EB8"/>
    <w:rsid w:val="00194C6D"/>
    <w:rsid w:val="00194F00"/>
    <w:rsid w:val="00196F08"/>
    <w:rsid w:val="001A4789"/>
    <w:rsid w:val="001B5708"/>
    <w:rsid w:val="001C2252"/>
    <w:rsid w:val="001D41C9"/>
    <w:rsid w:val="001F03BE"/>
    <w:rsid w:val="001F5415"/>
    <w:rsid w:val="00211EEF"/>
    <w:rsid w:val="00222306"/>
    <w:rsid w:val="00223DD8"/>
    <w:rsid w:val="0024416E"/>
    <w:rsid w:val="00254FF5"/>
    <w:rsid w:val="00264193"/>
    <w:rsid w:val="002B2BF0"/>
    <w:rsid w:val="002F3423"/>
    <w:rsid w:val="002F4312"/>
    <w:rsid w:val="00304FCA"/>
    <w:rsid w:val="00334FD7"/>
    <w:rsid w:val="0035626D"/>
    <w:rsid w:val="003622E3"/>
    <w:rsid w:val="0037477A"/>
    <w:rsid w:val="00374F87"/>
    <w:rsid w:val="003F07DE"/>
    <w:rsid w:val="003F652A"/>
    <w:rsid w:val="004132FA"/>
    <w:rsid w:val="00443E88"/>
    <w:rsid w:val="004637C4"/>
    <w:rsid w:val="00475E66"/>
    <w:rsid w:val="00485809"/>
    <w:rsid w:val="004B0963"/>
    <w:rsid w:val="004C7B82"/>
    <w:rsid w:val="004D6A26"/>
    <w:rsid w:val="00502539"/>
    <w:rsid w:val="005355DC"/>
    <w:rsid w:val="00565467"/>
    <w:rsid w:val="005736D0"/>
    <w:rsid w:val="00592123"/>
    <w:rsid w:val="005C5030"/>
    <w:rsid w:val="005E22D4"/>
    <w:rsid w:val="00607625"/>
    <w:rsid w:val="0062588F"/>
    <w:rsid w:val="00644B4C"/>
    <w:rsid w:val="006565FD"/>
    <w:rsid w:val="0068395A"/>
    <w:rsid w:val="00692FE6"/>
    <w:rsid w:val="00697FF2"/>
    <w:rsid w:val="006B395D"/>
    <w:rsid w:val="00702BB1"/>
    <w:rsid w:val="00703C62"/>
    <w:rsid w:val="00707301"/>
    <w:rsid w:val="00742F6F"/>
    <w:rsid w:val="00747D8F"/>
    <w:rsid w:val="0075587E"/>
    <w:rsid w:val="007A0BF9"/>
    <w:rsid w:val="007A3892"/>
    <w:rsid w:val="007B4CDE"/>
    <w:rsid w:val="007C1B12"/>
    <w:rsid w:val="007C3F26"/>
    <w:rsid w:val="007F52F3"/>
    <w:rsid w:val="008023CE"/>
    <w:rsid w:val="0082268E"/>
    <w:rsid w:val="00827C66"/>
    <w:rsid w:val="0083481E"/>
    <w:rsid w:val="0084389C"/>
    <w:rsid w:val="008505A3"/>
    <w:rsid w:val="00881BE4"/>
    <w:rsid w:val="008B3CE7"/>
    <w:rsid w:val="008C7979"/>
    <w:rsid w:val="008F0736"/>
    <w:rsid w:val="008F33C2"/>
    <w:rsid w:val="008F7856"/>
    <w:rsid w:val="00904D1C"/>
    <w:rsid w:val="00922FB8"/>
    <w:rsid w:val="009247B9"/>
    <w:rsid w:val="009351BF"/>
    <w:rsid w:val="009A3B42"/>
    <w:rsid w:val="009C2320"/>
    <w:rsid w:val="009D4B7F"/>
    <w:rsid w:val="009E6FE1"/>
    <w:rsid w:val="00A1665A"/>
    <w:rsid w:val="00A454BB"/>
    <w:rsid w:val="00A571E7"/>
    <w:rsid w:val="00A62FF8"/>
    <w:rsid w:val="00AA1AB1"/>
    <w:rsid w:val="00AB1316"/>
    <w:rsid w:val="00AC53CE"/>
    <w:rsid w:val="00AD489B"/>
    <w:rsid w:val="00AD5881"/>
    <w:rsid w:val="00AF6115"/>
    <w:rsid w:val="00B05BC6"/>
    <w:rsid w:val="00B065E7"/>
    <w:rsid w:val="00B10C20"/>
    <w:rsid w:val="00B3788D"/>
    <w:rsid w:val="00B84151"/>
    <w:rsid w:val="00B901E8"/>
    <w:rsid w:val="00BD5E61"/>
    <w:rsid w:val="00BE20DE"/>
    <w:rsid w:val="00BE5368"/>
    <w:rsid w:val="00C203E3"/>
    <w:rsid w:val="00C67C94"/>
    <w:rsid w:val="00C771BC"/>
    <w:rsid w:val="00C83F4C"/>
    <w:rsid w:val="00CA084F"/>
    <w:rsid w:val="00D45733"/>
    <w:rsid w:val="00D67CED"/>
    <w:rsid w:val="00D85672"/>
    <w:rsid w:val="00D86F81"/>
    <w:rsid w:val="00DB434F"/>
    <w:rsid w:val="00DB59FE"/>
    <w:rsid w:val="00DC00A7"/>
    <w:rsid w:val="00DC5E5E"/>
    <w:rsid w:val="00DE0B45"/>
    <w:rsid w:val="00E07CD7"/>
    <w:rsid w:val="00E1626A"/>
    <w:rsid w:val="00E75A2F"/>
    <w:rsid w:val="00E858BB"/>
    <w:rsid w:val="00E90CA3"/>
    <w:rsid w:val="00EA25FA"/>
    <w:rsid w:val="00ED01CD"/>
    <w:rsid w:val="00EE0A5E"/>
    <w:rsid w:val="00EE4209"/>
    <w:rsid w:val="00F3770B"/>
    <w:rsid w:val="00F72272"/>
    <w:rsid w:val="00F852AE"/>
    <w:rsid w:val="00FB789D"/>
    <w:rsid w:val="00FC7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34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534F"/>
    <w:rPr>
      <w:sz w:val="28"/>
    </w:rPr>
  </w:style>
  <w:style w:type="character" w:customStyle="1" w:styleId="a4">
    <w:name w:val="Основной текст Знак"/>
    <w:basedOn w:val="a0"/>
    <w:link w:val="a3"/>
    <w:rsid w:val="001253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253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355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5DC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355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5DC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355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55DC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B065E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C6019B7323F9A16DE396E1ABA73D73E3AA1CEEE8CF35D3695F33A4976FC21EDE686FDCC5378881EB21458C7087E1CD99Q6c2N" TargetMode="External"/><Relationship Id="rId13" Type="http://schemas.openxmlformats.org/officeDocument/2006/relationships/hyperlink" Target="consultantplus://offline/ref=1DC6019B7323F9A16DE396E1ABA73D73E3AA1CEEE8C836D86A5633A4976FC21EDE686FDCD737D08DE9215C897592B79CDF37B383B9B7D2A76CC02D71Q4c1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1DC6019B7323F9A16DE396E1ABA73D73E3AA1CEEE8C836D86A5633A4976FC21EDE686FDCD737D08DE9215C8B7492B79CDF37B383B9B7D2A76CC02D71Q4c1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DC6019B7323F9A16DE396E1ABA73D73E3AA1CEEE8CF35D3695F33A4976FC21EDE686FDCC5378881EB21458C7087E1CD99Q6c2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1DC6019B7323F9A16DE396E1ABA73D73E3AA1CEEE8CF35D3695F33A4976FC21EDE686FDCC5378881EB21458C7087E1CD99Q6c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C6019B7323F9A16DE396E1ABA73D73E3AA1CEEE8CF35D3695F33A4976FC21EDE686FDCC5378881EB21458C7087E1CD99Q6c2N" TargetMode="External"/><Relationship Id="rId14" Type="http://schemas.openxmlformats.org/officeDocument/2006/relationships/hyperlink" Target="consultantplus://offline/ref=1DC6019B7323F9A16DE396E1ABA73D73E3AA1CEEE8C836D86A5633A4976FC21EDE686FDCD737D08DE9215C897492B79CDF37B383B9B7D2A76CC02D71Q4c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4D698-C72B-4387-8EF0-B1AA9DF21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1571</Words>
  <Characters>8956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Alsu.Nizamieva</dc:creator>
  <cp:lastModifiedBy>azna-nafikova</cp:lastModifiedBy>
  <cp:revision>26</cp:revision>
  <cp:lastPrinted>2022-11-03T11:03:00Z</cp:lastPrinted>
  <dcterms:created xsi:type="dcterms:W3CDTF">2020-09-12T11:22:00Z</dcterms:created>
  <dcterms:modified xsi:type="dcterms:W3CDTF">2023-10-20T08:08:00Z</dcterms:modified>
</cp:coreProperties>
</file>