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466" w:rsidRPr="00D13CA2" w:rsidRDefault="005A4466" w:rsidP="00DE68DF">
      <w:pPr>
        <w:suppressAutoHyphens/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13CA2">
        <w:rPr>
          <w:b/>
          <w:color w:val="000000" w:themeColor="text1"/>
          <w:sz w:val="28"/>
          <w:szCs w:val="28"/>
        </w:rPr>
        <w:t>РАСЧЕТ</w:t>
      </w:r>
    </w:p>
    <w:p w:rsidR="00DE68DF" w:rsidRDefault="005A4466" w:rsidP="00DE68DF">
      <w:pPr>
        <w:suppressAutoHyphens/>
        <w:jc w:val="center"/>
        <w:rPr>
          <w:b/>
          <w:sz w:val="28"/>
          <w:szCs w:val="28"/>
        </w:rPr>
      </w:pPr>
      <w:r w:rsidRPr="00F53870">
        <w:rPr>
          <w:b/>
          <w:sz w:val="28"/>
          <w:szCs w:val="28"/>
        </w:rPr>
        <w:t>объема субвенций, предоставляемых бюджетам</w:t>
      </w:r>
      <w:r w:rsidR="00DE68DF">
        <w:rPr>
          <w:b/>
          <w:sz w:val="28"/>
          <w:szCs w:val="28"/>
        </w:rPr>
        <w:t xml:space="preserve"> </w:t>
      </w:r>
      <w:r w:rsidRPr="00F53870">
        <w:rPr>
          <w:b/>
          <w:sz w:val="28"/>
          <w:szCs w:val="28"/>
        </w:rPr>
        <w:t>муниципальных</w:t>
      </w:r>
    </w:p>
    <w:p w:rsidR="00DE68DF" w:rsidRDefault="005A4466" w:rsidP="00DE68DF">
      <w:pPr>
        <w:suppressAutoHyphens/>
        <w:jc w:val="center"/>
        <w:rPr>
          <w:b/>
          <w:sz w:val="28"/>
          <w:szCs w:val="28"/>
        </w:rPr>
      </w:pPr>
      <w:r w:rsidRPr="00F53870">
        <w:rPr>
          <w:b/>
          <w:sz w:val="28"/>
          <w:szCs w:val="28"/>
        </w:rPr>
        <w:t>образований из бюджета Республики Татарстан</w:t>
      </w:r>
      <w:r w:rsidR="00DE68DF">
        <w:rPr>
          <w:b/>
          <w:sz w:val="28"/>
          <w:szCs w:val="28"/>
        </w:rPr>
        <w:t xml:space="preserve"> </w:t>
      </w:r>
      <w:r w:rsidR="00BB7104">
        <w:rPr>
          <w:b/>
          <w:sz w:val="28"/>
          <w:szCs w:val="28"/>
        </w:rPr>
        <w:t>для</w:t>
      </w:r>
      <w:r w:rsidRPr="00F53870">
        <w:rPr>
          <w:b/>
          <w:sz w:val="28"/>
          <w:szCs w:val="28"/>
        </w:rPr>
        <w:t xml:space="preserve"> осуществлени</w:t>
      </w:r>
      <w:r w:rsidR="00BB7104">
        <w:rPr>
          <w:b/>
          <w:sz w:val="28"/>
          <w:szCs w:val="28"/>
        </w:rPr>
        <w:t>я</w:t>
      </w:r>
    </w:p>
    <w:p w:rsidR="00DE68DF" w:rsidRDefault="005A4466" w:rsidP="00DE68DF">
      <w:pPr>
        <w:suppressAutoHyphens/>
        <w:jc w:val="center"/>
        <w:rPr>
          <w:b/>
          <w:sz w:val="28"/>
          <w:szCs w:val="28"/>
        </w:rPr>
      </w:pPr>
      <w:r w:rsidRPr="00F53870">
        <w:rPr>
          <w:b/>
          <w:sz w:val="28"/>
          <w:szCs w:val="28"/>
        </w:rPr>
        <w:t>органами местного самоуправления</w:t>
      </w:r>
      <w:r w:rsidR="00DE68DF">
        <w:rPr>
          <w:b/>
          <w:sz w:val="28"/>
          <w:szCs w:val="28"/>
        </w:rPr>
        <w:t xml:space="preserve"> </w:t>
      </w:r>
      <w:proofErr w:type="gramStart"/>
      <w:r w:rsidRPr="00F53870">
        <w:rPr>
          <w:b/>
          <w:sz w:val="28"/>
          <w:szCs w:val="28"/>
        </w:rPr>
        <w:t>государственных</w:t>
      </w:r>
      <w:proofErr w:type="gramEnd"/>
    </w:p>
    <w:p w:rsidR="005A4466" w:rsidRPr="00F53870" w:rsidRDefault="005A4466" w:rsidP="00DE68DF">
      <w:pPr>
        <w:suppressAutoHyphens/>
        <w:jc w:val="center"/>
        <w:rPr>
          <w:b/>
          <w:sz w:val="28"/>
          <w:szCs w:val="28"/>
        </w:rPr>
      </w:pPr>
      <w:r w:rsidRPr="00F53870">
        <w:rPr>
          <w:b/>
          <w:sz w:val="28"/>
          <w:szCs w:val="28"/>
        </w:rPr>
        <w:t>полномочий Республики Татарстан</w:t>
      </w:r>
      <w:r w:rsidR="00DE68DF">
        <w:rPr>
          <w:b/>
          <w:sz w:val="28"/>
          <w:szCs w:val="28"/>
        </w:rPr>
        <w:t xml:space="preserve"> </w:t>
      </w:r>
      <w:r w:rsidRPr="00F53870">
        <w:rPr>
          <w:b/>
          <w:sz w:val="28"/>
          <w:szCs w:val="28"/>
        </w:rPr>
        <w:t>в сфере организации проведения мероприятий</w:t>
      </w:r>
      <w:r w:rsidR="00DE68DF">
        <w:rPr>
          <w:b/>
          <w:sz w:val="28"/>
          <w:szCs w:val="28"/>
        </w:rPr>
        <w:t xml:space="preserve"> </w:t>
      </w:r>
      <w:r w:rsidRPr="00F53870">
        <w:rPr>
          <w:b/>
          <w:sz w:val="28"/>
          <w:szCs w:val="28"/>
        </w:rPr>
        <w:t>по предупреждению и ликвидации болезней животных,</w:t>
      </w:r>
    </w:p>
    <w:p w:rsidR="005A4466" w:rsidRPr="00F53870" w:rsidRDefault="005A4466" w:rsidP="00DE68DF">
      <w:pPr>
        <w:suppressAutoHyphens/>
        <w:jc w:val="center"/>
        <w:rPr>
          <w:b/>
          <w:sz w:val="28"/>
          <w:szCs w:val="28"/>
        </w:rPr>
      </w:pPr>
      <w:r w:rsidRPr="00F53870">
        <w:rPr>
          <w:b/>
          <w:sz w:val="28"/>
          <w:szCs w:val="28"/>
        </w:rPr>
        <w:t>их лечению, защите населения от болезней, общих</w:t>
      </w:r>
      <w:r w:rsidR="00E60657" w:rsidRPr="00F53870">
        <w:rPr>
          <w:b/>
          <w:sz w:val="28"/>
          <w:szCs w:val="28"/>
        </w:rPr>
        <w:t xml:space="preserve"> </w:t>
      </w:r>
      <w:r w:rsidRPr="00F53870">
        <w:rPr>
          <w:b/>
          <w:sz w:val="28"/>
          <w:szCs w:val="28"/>
        </w:rPr>
        <w:t>для человека и животных,</w:t>
      </w:r>
      <w:r w:rsidR="00E60657" w:rsidRPr="00F53870">
        <w:rPr>
          <w:b/>
          <w:sz w:val="28"/>
          <w:szCs w:val="28"/>
        </w:rPr>
        <w:t xml:space="preserve"> а также в области обращения с животными</w:t>
      </w:r>
    </w:p>
    <w:p w:rsidR="005A4466" w:rsidRPr="00F53870" w:rsidRDefault="005A4466" w:rsidP="00DE68DF">
      <w:pPr>
        <w:suppressAutoHyphens/>
        <w:jc w:val="center"/>
        <w:rPr>
          <w:b/>
          <w:sz w:val="28"/>
          <w:szCs w:val="28"/>
        </w:rPr>
      </w:pPr>
      <w:r w:rsidRPr="00F53870">
        <w:rPr>
          <w:b/>
          <w:sz w:val="28"/>
          <w:szCs w:val="28"/>
        </w:rPr>
        <w:t>на 202</w:t>
      </w:r>
      <w:r w:rsidR="00FF52CD">
        <w:rPr>
          <w:b/>
          <w:sz w:val="28"/>
          <w:szCs w:val="28"/>
        </w:rPr>
        <w:t>4</w:t>
      </w:r>
      <w:r w:rsidRPr="00F53870">
        <w:rPr>
          <w:b/>
          <w:sz w:val="28"/>
          <w:szCs w:val="28"/>
        </w:rPr>
        <w:t xml:space="preserve"> год и на плановый период 202</w:t>
      </w:r>
      <w:r w:rsidR="00FF52CD">
        <w:rPr>
          <w:b/>
          <w:sz w:val="28"/>
          <w:szCs w:val="28"/>
        </w:rPr>
        <w:t>5</w:t>
      </w:r>
      <w:r w:rsidRPr="00F53870">
        <w:rPr>
          <w:b/>
          <w:sz w:val="28"/>
          <w:szCs w:val="28"/>
        </w:rPr>
        <w:t xml:space="preserve"> и 202</w:t>
      </w:r>
      <w:r w:rsidR="00FF52CD">
        <w:rPr>
          <w:b/>
          <w:sz w:val="28"/>
          <w:szCs w:val="28"/>
        </w:rPr>
        <w:t>6</w:t>
      </w:r>
      <w:r w:rsidRPr="00F53870">
        <w:rPr>
          <w:b/>
          <w:sz w:val="28"/>
          <w:szCs w:val="28"/>
        </w:rPr>
        <w:t xml:space="preserve"> годов</w:t>
      </w:r>
    </w:p>
    <w:p w:rsidR="000A5BA2" w:rsidRPr="00F53870" w:rsidRDefault="000A5BA2" w:rsidP="00DE68DF">
      <w:pPr>
        <w:jc w:val="center"/>
        <w:rPr>
          <w:b/>
          <w:sz w:val="28"/>
          <w:szCs w:val="28"/>
        </w:rPr>
      </w:pPr>
    </w:p>
    <w:p w:rsidR="00D832C3" w:rsidRDefault="00D832C3" w:rsidP="00D832C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Расчет </w:t>
      </w:r>
      <w:r w:rsidRPr="00F8711E">
        <w:rPr>
          <w:sz w:val="28"/>
          <w:szCs w:val="28"/>
        </w:rPr>
        <w:t>объема субвенций, предоставляемых бюджетам</w:t>
      </w:r>
      <w:r>
        <w:rPr>
          <w:sz w:val="28"/>
          <w:szCs w:val="28"/>
        </w:rPr>
        <w:t xml:space="preserve"> </w:t>
      </w:r>
      <w:r w:rsidRPr="00F8711E">
        <w:rPr>
          <w:sz w:val="28"/>
          <w:szCs w:val="28"/>
        </w:rPr>
        <w:t>муниципальных образований из бюджета Республики Татарстан</w:t>
      </w:r>
      <w:r>
        <w:rPr>
          <w:sz w:val="28"/>
          <w:szCs w:val="28"/>
        </w:rPr>
        <w:t xml:space="preserve"> </w:t>
      </w:r>
      <w:r w:rsidRPr="00F8711E">
        <w:rPr>
          <w:sz w:val="28"/>
          <w:szCs w:val="28"/>
        </w:rPr>
        <w:t>для осуществления органами местного самоуправления</w:t>
      </w:r>
      <w:r>
        <w:rPr>
          <w:sz w:val="28"/>
          <w:szCs w:val="28"/>
        </w:rPr>
        <w:t xml:space="preserve"> </w:t>
      </w:r>
      <w:r w:rsidRPr="00F8711E">
        <w:rPr>
          <w:sz w:val="28"/>
          <w:szCs w:val="28"/>
        </w:rPr>
        <w:t>отдельных государственных полномочий Республики Татарстан</w:t>
      </w:r>
      <w:r>
        <w:rPr>
          <w:sz w:val="28"/>
          <w:szCs w:val="28"/>
        </w:rPr>
        <w:t xml:space="preserve"> </w:t>
      </w:r>
      <w:r w:rsidRPr="00F8711E">
        <w:rPr>
          <w:sz w:val="28"/>
          <w:szCs w:val="28"/>
        </w:rPr>
        <w:t>в сфере организации проведения мероприятий</w:t>
      </w:r>
      <w:r>
        <w:rPr>
          <w:sz w:val="28"/>
          <w:szCs w:val="28"/>
        </w:rPr>
        <w:t xml:space="preserve"> </w:t>
      </w:r>
      <w:r w:rsidRPr="00F8711E">
        <w:rPr>
          <w:sz w:val="28"/>
          <w:szCs w:val="28"/>
        </w:rPr>
        <w:t>по предупреждению и ликвидации болезней животных,</w:t>
      </w:r>
      <w:r>
        <w:rPr>
          <w:sz w:val="28"/>
          <w:szCs w:val="28"/>
        </w:rPr>
        <w:t xml:space="preserve"> </w:t>
      </w:r>
      <w:r w:rsidRPr="00F8711E">
        <w:rPr>
          <w:sz w:val="28"/>
          <w:szCs w:val="28"/>
        </w:rPr>
        <w:t>их лечению, защите населения от бо</w:t>
      </w:r>
      <w:r>
        <w:rPr>
          <w:sz w:val="28"/>
          <w:szCs w:val="28"/>
        </w:rPr>
        <w:t>лезней, общих для человека и жи</w:t>
      </w:r>
      <w:r w:rsidRPr="00F8711E">
        <w:rPr>
          <w:sz w:val="28"/>
          <w:szCs w:val="28"/>
        </w:rPr>
        <w:t>вотных, а также в области обращения с животными</w:t>
      </w:r>
      <w:r>
        <w:rPr>
          <w:sz w:val="28"/>
          <w:szCs w:val="28"/>
        </w:rPr>
        <w:t xml:space="preserve"> осуществляется в соответствии с Методикой, утвержденной </w:t>
      </w:r>
      <w:r w:rsidRPr="00F8711E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F8711E">
        <w:rPr>
          <w:sz w:val="28"/>
          <w:szCs w:val="28"/>
        </w:rPr>
        <w:t xml:space="preserve"> Р</w:t>
      </w:r>
      <w:r>
        <w:rPr>
          <w:sz w:val="28"/>
          <w:szCs w:val="28"/>
        </w:rPr>
        <w:t>еспубл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 Татарстан</w:t>
      </w:r>
      <w:r w:rsidRPr="00F8711E">
        <w:rPr>
          <w:sz w:val="28"/>
          <w:szCs w:val="28"/>
        </w:rPr>
        <w:t xml:space="preserve"> от</w:t>
      </w:r>
      <w:proofErr w:type="gramEnd"/>
      <w:r w:rsidRPr="00F8711E">
        <w:rPr>
          <w:sz w:val="28"/>
          <w:szCs w:val="28"/>
        </w:rPr>
        <w:t xml:space="preserve"> 13</w:t>
      </w:r>
      <w:r>
        <w:rPr>
          <w:sz w:val="28"/>
          <w:szCs w:val="28"/>
        </w:rPr>
        <w:t xml:space="preserve"> января </w:t>
      </w:r>
      <w:r w:rsidRPr="00F8711E">
        <w:rPr>
          <w:sz w:val="28"/>
          <w:szCs w:val="28"/>
        </w:rPr>
        <w:t xml:space="preserve">2012 </w:t>
      </w:r>
      <w:r>
        <w:rPr>
          <w:sz w:val="28"/>
          <w:szCs w:val="28"/>
        </w:rPr>
        <w:t>года №</w:t>
      </w:r>
      <w:r w:rsidRPr="00F8711E">
        <w:rPr>
          <w:sz w:val="28"/>
          <w:szCs w:val="28"/>
        </w:rPr>
        <w:t xml:space="preserve"> 9-ЗРТ</w:t>
      </w:r>
      <w:r>
        <w:rPr>
          <w:sz w:val="28"/>
          <w:szCs w:val="28"/>
        </w:rPr>
        <w:t xml:space="preserve"> «</w:t>
      </w:r>
      <w:r w:rsidRPr="00F8711E">
        <w:rPr>
          <w:sz w:val="28"/>
          <w:szCs w:val="28"/>
        </w:rPr>
        <w:t>О наделении органов местного самоуправления муниципальных районов и городских округов отдельными г</w:t>
      </w:r>
      <w:r w:rsidRPr="00F8711E">
        <w:rPr>
          <w:sz w:val="28"/>
          <w:szCs w:val="28"/>
        </w:rPr>
        <w:t>о</w:t>
      </w:r>
      <w:r w:rsidRPr="00F8711E">
        <w:rPr>
          <w:sz w:val="28"/>
          <w:szCs w:val="28"/>
        </w:rPr>
        <w:t>сударственными полномочиями Республики Татарстан в сфере организации проведения мероприятий по предупреждению и ликвидации болезней живо</w:t>
      </w:r>
      <w:r w:rsidRPr="00F8711E">
        <w:rPr>
          <w:sz w:val="28"/>
          <w:szCs w:val="28"/>
        </w:rPr>
        <w:t>т</w:t>
      </w:r>
      <w:r w:rsidRPr="00F8711E">
        <w:rPr>
          <w:sz w:val="28"/>
          <w:szCs w:val="28"/>
        </w:rPr>
        <w:t>ных, их лечению, защите населения от болезней, общих для человека и живо</w:t>
      </w:r>
      <w:r w:rsidRPr="00F8711E">
        <w:rPr>
          <w:sz w:val="28"/>
          <w:szCs w:val="28"/>
        </w:rPr>
        <w:t>т</w:t>
      </w:r>
      <w:r w:rsidRPr="00F8711E">
        <w:rPr>
          <w:sz w:val="28"/>
          <w:szCs w:val="28"/>
        </w:rPr>
        <w:t>ных, а также в области обращения с животными</w:t>
      </w:r>
      <w:r>
        <w:rPr>
          <w:sz w:val="28"/>
          <w:szCs w:val="28"/>
        </w:rPr>
        <w:t>».</w:t>
      </w:r>
    </w:p>
    <w:p w:rsidR="00D832C3" w:rsidRPr="005C7ECB" w:rsidRDefault="00D832C3" w:rsidP="00D832C3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Pr="00137B5A">
        <w:rPr>
          <w:rFonts w:eastAsiaTheme="minorHAnsi"/>
          <w:b/>
          <w:sz w:val="28"/>
          <w:szCs w:val="28"/>
          <w:lang w:eastAsia="en-US"/>
        </w:rPr>
        <w:t>Для определения расходов муниципального образования на соде</w:t>
      </w:r>
      <w:r w:rsidRPr="00137B5A">
        <w:rPr>
          <w:rFonts w:eastAsiaTheme="minorHAnsi"/>
          <w:b/>
          <w:sz w:val="28"/>
          <w:szCs w:val="28"/>
          <w:lang w:eastAsia="en-US"/>
        </w:rPr>
        <w:t>р</w:t>
      </w:r>
      <w:r w:rsidRPr="00137B5A">
        <w:rPr>
          <w:rFonts w:eastAsiaTheme="minorHAnsi"/>
          <w:b/>
          <w:sz w:val="28"/>
          <w:szCs w:val="28"/>
          <w:lang w:eastAsia="en-US"/>
        </w:rPr>
        <w:t>жание сибиреязвенных скотомогильников</w:t>
      </w:r>
      <w:r w:rsidRPr="00F5387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суммарная </w:t>
      </w:r>
      <w:r w:rsidRPr="00F53870">
        <w:rPr>
          <w:rFonts w:eastAsiaTheme="minorHAnsi"/>
          <w:sz w:val="28"/>
          <w:szCs w:val="28"/>
          <w:lang w:eastAsia="en-US"/>
        </w:rPr>
        <w:t>площад</w:t>
      </w:r>
      <w:r>
        <w:rPr>
          <w:rFonts w:eastAsiaTheme="minorHAnsi"/>
          <w:sz w:val="28"/>
          <w:szCs w:val="28"/>
          <w:lang w:eastAsia="en-US"/>
        </w:rPr>
        <w:t>ь</w:t>
      </w:r>
      <w:r w:rsidRPr="00F53870">
        <w:rPr>
          <w:rFonts w:eastAsiaTheme="minorHAnsi"/>
          <w:sz w:val="28"/>
          <w:szCs w:val="28"/>
          <w:lang w:eastAsia="en-US"/>
        </w:rPr>
        <w:t xml:space="preserve"> сибиреязве</w:t>
      </w:r>
      <w:r w:rsidRPr="00F53870">
        <w:rPr>
          <w:rFonts w:eastAsiaTheme="minorHAnsi"/>
          <w:sz w:val="28"/>
          <w:szCs w:val="28"/>
          <w:lang w:eastAsia="en-US"/>
        </w:rPr>
        <w:t>н</w:t>
      </w:r>
      <w:r w:rsidRPr="00F53870">
        <w:rPr>
          <w:rFonts w:eastAsiaTheme="minorHAnsi"/>
          <w:sz w:val="28"/>
          <w:szCs w:val="28"/>
          <w:lang w:eastAsia="en-US"/>
        </w:rPr>
        <w:t>ных скотомогильников в муниципальн</w:t>
      </w:r>
      <w:r>
        <w:rPr>
          <w:rFonts w:eastAsiaTheme="minorHAnsi"/>
          <w:sz w:val="28"/>
          <w:szCs w:val="28"/>
          <w:lang w:eastAsia="en-US"/>
        </w:rPr>
        <w:t>ом</w:t>
      </w:r>
      <w:r w:rsidRPr="00F53870">
        <w:rPr>
          <w:rFonts w:eastAsiaTheme="minorHAnsi"/>
          <w:sz w:val="28"/>
          <w:szCs w:val="28"/>
          <w:lang w:eastAsia="en-US"/>
        </w:rPr>
        <w:t xml:space="preserve"> образовании</w:t>
      </w:r>
      <w:r>
        <w:rPr>
          <w:rFonts w:eastAsiaTheme="minorHAnsi"/>
          <w:sz w:val="28"/>
          <w:szCs w:val="28"/>
          <w:lang w:eastAsia="en-US"/>
        </w:rPr>
        <w:t xml:space="preserve"> умножается на </w:t>
      </w:r>
      <w:r w:rsidRPr="00F53870">
        <w:rPr>
          <w:rFonts w:eastAsiaTheme="minorHAnsi"/>
          <w:sz w:val="28"/>
          <w:szCs w:val="28"/>
          <w:lang w:eastAsia="en-US"/>
        </w:rPr>
        <w:t>нормат</w:t>
      </w:r>
      <w:r>
        <w:rPr>
          <w:rFonts w:eastAsiaTheme="minorHAnsi"/>
          <w:sz w:val="28"/>
          <w:szCs w:val="28"/>
          <w:lang w:eastAsia="en-US"/>
        </w:rPr>
        <w:t>ив</w:t>
      </w:r>
      <w:r w:rsidRPr="00361B2A">
        <w:t xml:space="preserve"> </w:t>
      </w:r>
      <w:r w:rsidRPr="00361B2A">
        <w:rPr>
          <w:rFonts w:eastAsiaTheme="minorHAnsi"/>
          <w:sz w:val="28"/>
          <w:szCs w:val="28"/>
          <w:lang w:eastAsia="en-US"/>
        </w:rPr>
        <w:t>среднегодовых затрат</w:t>
      </w:r>
      <w:r>
        <w:rPr>
          <w:rFonts w:eastAsiaTheme="minorHAnsi"/>
          <w:sz w:val="28"/>
          <w:szCs w:val="28"/>
          <w:lang w:eastAsia="en-US"/>
        </w:rPr>
        <w:t xml:space="preserve"> на содержание 1 кв. метра </w:t>
      </w:r>
      <w:r w:rsidRPr="00361B2A">
        <w:rPr>
          <w:rFonts w:eastAsiaTheme="minorHAnsi"/>
          <w:sz w:val="28"/>
          <w:szCs w:val="28"/>
          <w:lang w:eastAsia="en-US"/>
        </w:rPr>
        <w:t>территории сибиреязвенного скотомогильника</w:t>
      </w:r>
      <w:r>
        <w:rPr>
          <w:rFonts w:eastAsiaTheme="minorHAnsi"/>
          <w:sz w:val="28"/>
          <w:szCs w:val="28"/>
          <w:lang w:eastAsia="en-US"/>
        </w:rPr>
        <w:t>. Н</w:t>
      </w:r>
      <w:r w:rsidRPr="005C7ECB">
        <w:rPr>
          <w:rFonts w:eastAsiaTheme="minorHAnsi"/>
          <w:sz w:val="28"/>
          <w:szCs w:val="28"/>
          <w:lang w:eastAsia="en-US"/>
        </w:rPr>
        <w:t>орма</w:t>
      </w:r>
      <w:r>
        <w:rPr>
          <w:rFonts w:eastAsiaTheme="minorHAnsi"/>
          <w:sz w:val="28"/>
          <w:szCs w:val="28"/>
          <w:lang w:eastAsia="en-US"/>
        </w:rPr>
        <w:t>тив</w:t>
      </w:r>
      <w:r w:rsidRPr="005C7ECB">
        <w:rPr>
          <w:rFonts w:eastAsiaTheme="minorHAnsi"/>
          <w:sz w:val="28"/>
          <w:szCs w:val="28"/>
          <w:lang w:eastAsia="en-US"/>
        </w:rPr>
        <w:t xml:space="preserve"> среднегодовых затрат на содержание</w:t>
      </w:r>
      <w:r>
        <w:rPr>
          <w:rFonts w:eastAsiaTheme="minorHAnsi"/>
          <w:sz w:val="28"/>
          <w:szCs w:val="28"/>
          <w:lang w:eastAsia="en-US"/>
        </w:rPr>
        <w:t xml:space="preserve"> 1 кв</w:t>
      </w:r>
      <w:proofErr w:type="gramStart"/>
      <w:r>
        <w:rPr>
          <w:rFonts w:eastAsiaTheme="minorHAnsi"/>
          <w:sz w:val="28"/>
          <w:szCs w:val="28"/>
          <w:lang w:eastAsia="en-US"/>
        </w:rPr>
        <w:t>.м</w:t>
      </w:r>
      <w:proofErr w:type="gramEnd"/>
      <w:r>
        <w:rPr>
          <w:rFonts w:eastAsiaTheme="minorHAnsi"/>
          <w:sz w:val="28"/>
          <w:szCs w:val="28"/>
          <w:lang w:eastAsia="en-US"/>
        </w:rPr>
        <w:t>етра</w:t>
      </w:r>
      <w:r w:rsidRPr="005C7ECB">
        <w:rPr>
          <w:rFonts w:eastAsiaTheme="minorHAnsi"/>
          <w:sz w:val="28"/>
          <w:szCs w:val="28"/>
          <w:lang w:eastAsia="en-US"/>
        </w:rPr>
        <w:t xml:space="preserve"> территории сибиреязвенного скотомогильника </w:t>
      </w:r>
      <w:r>
        <w:rPr>
          <w:rFonts w:eastAsiaTheme="minorHAnsi"/>
          <w:sz w:val="28"/>
          <w:szCs w:val="28"/>
          <w:lang w:eastAsia="en-US"/>
        </w:rPr>
        <w:t>установлен</w:t>
      </w:r>
      <w:r w:rsidRPr="00361B2A">
        <w:t xml:space="preserve"> </w:t>
      </w:r>
      <w:r w:rsidRPr="00361B2A">
        <w:rPr>
          <w:rFonts w:eastAsiaTheme="minorHAnsi"/>
          <w:sz w:val="28"/>
          <w:szCs w:val="28"/>
          <w:lang w:eastAsia="en-US"/>
        </w:rPr>
        <w:t>постановлением К</w:t>
      </w:r>
      <w:r w:rsidRPr="00361B2A">
        <w:rPr>
          <w:rFonts w:eastAsiaTheme="minorHAnsi"/>
          <w:sz w:val="28"/>
          <w:szCs w:val="28"/>
          <w:lang w:eastAsia="en-US"/>
        </w:rPr>
        <w:t>а</w:t>
      </w:r>
      <w:r w:rsidRPr="00361B2A">
        <w:rPr>
          <w:rFonts w:eastAsiaTheme="minorHAnsi"/>
          <w:sz w:val="28"/>
          <w:szCs w:val="28"/>
          <w:lang w:eastAsia="en-US"/>
        </w:rPr>
        <w:t>бинета Министров Республики Татарстан от 21.02.2013 №117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C7ECB">
        <w:rPr>
          <w:rFonts w:eastAsiaTheme="minorHAnsi"/>
          <w:sz w:val="28"/>
          <w:szCs w:val="28"/>
          <w:lang w:eastAsia="en-US"/>
        </w:rPr>
        <w:t>в размере 3,236 рублей на 1 кв. метр</w:t>
      </w:r>
      <w:r w:rsidRPr="00361B2A">
        <w:t xml:space="preserve"> </w:t>
      </w:r>
      <w:r w:rsidRPr="00361B2A">
        <w:rPr>
          <w:rFonts w:eastAsiaTheme="minorHAnsi"/>
          <w:sz w:val="28"/>
          <w:szCs w:val="28"/>
          <w:lang w:eastAsia="en-US"/>
        </w:rPr>
        <w:t>в ценах 2001 год</w:t>
      </w:r>
      <w:r>
        <w:rPr>
          <w:rFonts w:eastAsiaTheme="minorHAnsi"/>
          <w:sz w:val="28"/>
          <w:szCs w:val="28"/>
          <w:lang w:eastAsia="en-US"/>
        </w:rPr>
        <w:t>а  и  индекса</w:t>
      </w:r>
      <w:r w:rsidRPr="005C7ECB">
        <w:rPr>
          <w:rFonts w:eastAsiaTheme="minorHAnsi"/>
          <w:sz w:val="28"/>
          <w:szCs w:val="28"/>
          <w:lang w:eastAsia="en-US"/>
        </w:rPr>
        <w:t xml:space="preserve"> изменения сметной стоим</w:t>
      </w:r>
      <w:r w:rsidRPr="005C7ECB">
        <w:rPr>
          <w:rFonts w:eastAsiaTheme="minorHAnsi"/>
          <w:sz w:val="28"/>
          <w:szCs w:val="28"/>
          <w:lang w:eastAsia="en-US"/>
        </w:rPr>
        <w:t>о</w:t>
      </w:r>
      <w:r w:rsidRPr="005C7ECB">
        <w:rPr>
          <w:rFonts w:eastAsiaTheme="minorHAnsi"/>
          <w:sz w:val="28"/>
          <w:szCs w:val="28"/>
          <w:lang w:eastAsia="en-US"/>
        </w:rPr>
        <w:t xml:space="preserve">сти по элементам прямых затрат по объектам строительства, определяемых с применением федеральных и территориальных единичных расценок, на </w:t>
      </w:r>
      <w:r w:rsidRPr="005C7ECB">
        <w:rPr>
          <w:rFonts w:eastAsiaTheme="minorHAnsi"/>
          <w:sz w:val="28"/>
          <w:szCs w:val="28"/>
          <w:lang w:val="en-US" w:eastAsia="en-US"/>
        </w:rPr>
        <w:t>II</w:t>
      </w:r>
      <w:r w:rsidRPr="005C7ECB">
        <w:rPr>
          <w:rFonts w:eastAsiaTheme="minorHAnsi"/>
          <w:sz w:val="28"/>
          <w:szCs w:val="28"/>
          <w:lang w:eastAsia="en-US"/>
        </w:rPr>
        <w:t xml:space="preserve"> ква</w:t>
      </w:r>
      <w:r w:rsidRPr="005C7ECB">
        <w:rPr>
          <w:rFonts w:eastAsiaTheme="minorHAnsi"/>
          <w:sz w:val="28"/>
          <w:szCs w:val="28"/>
          <w:lang w:eastAsia="en-US"/>
        </w:rPr>
        <w:t>р</w:t>
      </w:r>
      <w:r w:rsidRPr="005C7ECB">
        <w:rPr>
          <w:rFonts w:eastAsiaTheme="minorHAnsi"/>
          <w:sz w:val="28"/>
          <w:szCs w:val="28"/>
          <w:lang w:eastAsia="en-US"/>
        </w:rPr>
        <w:t>тал 202</w:t>
      </w:r>
      <w:r w:rsidR="00574F13">
        <w:rPr>
          <w:rFonts w:eastAsiaTheme="minorHAnsi"/>
          <w:sz w:val="28"/>
          <w:szCs w:val="28"/>
          <w:lang w:eastAsia="en-US"/>
        </w:rPr>
        <w:t>3</w:t>
      </w:r>
      <w:r w:rsidRPr="005C7ECB">
        <w:rPr>
          <w:rFonts w:eastAsiaTheme="minorHAnsi"/>
          <w:sz w:val="28"/>
          <w:szCs w:val="28"/>
          <w:lang w:eastAsia="en-US"/>
        </w:rPr>
        <w:t xml:space="preserve"> года </w:t>
      </w:r>
      <w:r>
        <w:rPr>
          <w:rFonts w:eastAsiaTheme="minorHAnsi"/>
          <w:sz w:val="28"/>
          <w:szCs w:val="28"/>
          <w:lang w:eastAsia="en-US"/>
        </w:rPr>
        <w:t>для прочих объектов</w:t>
      </w:r>
      <w:r w:rsidRPr="005C7ECB">
        <w:rPr>
          <w:rFonts w:eastAsiaTheme="minorHAnsi"/>
          <w:sz w:val="28"/>
          <w:szCs w:val="28"/>
          <w:lang w:eastAsia="en-US"/>
        </w:rPr>
        <w:t xml:space="preserve"> в размере 8,</w:t>
      </w:r>
      <w:r w:rsidR="00574F13">
        <w:rPr>
          <w:rFonts w:eastAsiaTheme="minorHAnsi"/>
          <w:sz w:val="28"/>
          <w:szCs w:val="28"/>
          <w:lang w:eastAsia="en-US"/>
        </w:rPr>
        <w:t>25</w:t>
      </w:r>
      <w:r w:rsidRPr="005C7EC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(</w:t>
      </w:r>
      <w:r w:rsidRPr="005C7ECB">
        <w:rPr>
          <w:rFonts w:eastAsiaTheme="minorHAnsi"/>
          <w:sz w:val="28"/>
          <w:szCs w:val="28"/>
          <w:lang w:eastAsia="en-US"/>
        </w:rPr>
        <w:t xml:space="preserve">в соответствии с письмом Министерства строительства и жилищно-коммунального хозяйства Российской Федерации от </w:t>
      </w:r>
      <w:r w:rsidR="00574F13">
        <w:rPr>
          <w:rFonts w:eastAsiaTheme="minorHAnsi"/>
          <w:sz w:val="28"/>
          <w:szCs w:val="28"/>
          <w:lang w:eastAsia="en-US"/>
        </w:rPr>
        <w:t>20</w:t>
      </w:r>
      <w:r w:rsidRPr="005C7ECB">
        <w:rPr>
          <w:rFonts w:eastAsiaTheme="minorHAnsi"/>
          <w:sz w:val="28"/>
          <w:szCs w:val="28"/>
          <w:lang w:eastAsia="en-US"/>
        </w:rPr>
        <w:t xml:space="preserve"> июня 202</w:t>
      </w:r>
      <w:r w:rsidR="00574F13">
        <w:rPr>
          <w:rFonts w:eastAsiaTheme="minorHAnsi"/>
          <w:sz w:val="28"/>
          <w:szCs w:val="28"/>
          <w:lang w:eastAsia="en-US"/>
        </w:rPr>
        <w:t xml:space="preserve">3 </w:t>
      </w:r>
      <w:r w:rsidRPr="005C7ECB">
        <w:rPr>
          <w:rFonts w:eastAsiaTheme="minorHAnsi"/>
          <w:sz w:val="28"/>
          <w:szCs w:val="28"/>
          <w:lang w:eastAsia="en-US"/>
        </w:rPr>
        <w:t>г</w:t>
      </w:r>
      <w:r w:rsidR="00574F13">
        <w:rPr>
          <w:rFonts w:eastAsiaTheme="minorHAnsi"/>
          <w:sz w:val="28"/>
          <w:szCs w:val="28"/>
          <w:lang w:eastAsia="en-US"/>
        </w:rPr>
        <w:t>ода</w:t>
      </w:r>
      <w:r w:rsidRPr="005C7ECB">
        <w:rPr>
          <w:rFonts w:eastAsiaTheme="minorHAnsi"/>
          <w:sz w:val="28"/>
          <w:szCs w:val="28"/>
          <w:lang w:eastAsia="en-US"/>
        </w:rPr>
        <w:t xml:space="preserve"> №</w:t>
      </w:r>
      <w:r w:rsidR="00574F13">
        <w:rPr>
          <w:rFonts w:eastAsiaTheme="minorHAnsi"/>
          <w:sz w:val="28"/>
          <w:szCs w:val="28"/>
          <w:lang w:eastAsia="en-US"/>
        </w:rPr>
        <w:t>36080</w:t>
      </w:r>
      <w:r w:rsidRPr="005C7ECB">
        <w:rPr>
          <w:rFonts w:eastAsiaTheme="minorHAnsi"/>
          <w:sz w:val="28"/>
          <w:szCs w:val="28"/>
          <w:lang w:eastAsia="en-US"/>
        </w:rPr>
        <w:t>-ИФ/09).</w:t>
      </w:r>
    </w:p>
    <w:p w:rsidR="00D832C3" w:rsidRPr="00536F5F" w:rsidRDefault="00D832C3" w:rsidP="00D832C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37B5A">
        <w:rPr>
          <w:rFonts w:eastAsiaTheme="minorHAnsi"/>
          <w:b/>
          <w:sz w:val="28"/>
          <w:szCs w:val="28"/>
          <w:lang w:eastAsia="en-US"/>
        </w:rPr>
        <w:t>Для определения расходов муниципального образования на содерж</w:t>
      </w:r>
      <w:r w:rsidRPr="00137B5A">
        <w:rPr>
          <w:rFonts w:eastAsiaTheme="minorHAnsi"/>
          <w:b/>
          <w:sz w:val="28"/>
          <w:szCs w:val="28"/>
          <w:lang w:eastAsia="en-US"/>
        </w:rPr>
        <w:t>а</w:t>
      </w:r>
      <w:r w:rsidRPr="00137B5A">
        <w:rPr>
          <w:rFonts w:eastAsiaTheme="minorHAnsi"/>
          <w:b/>
          <w:sz w:val="28"/>
          <w:szCs w:val="28"/>
          <w:lang w:eastAsia="en-US"/>
        </w:rPr>
        <w:t>ние биотермических ям</w:t>
      </w:r>
      <w:r>
        <w:rPr>
          <w:rFonts w:eastAsiaTheme="minorHAnsi"/>
          <w:sz w:val="28"/>
          <w:szCs w:val="28"/>
          <w:lang w:eastAsia="en-US"/>
        </w:rPr>
        <w:t xml:space="preserve"> суммарная </w:t>
      </w:r>
      <w:r w:rsidRPr="00F53870">
        <w:rPr>
          <w:sz w:val="28"/>
          <w:szCs w:val="28"/>
        </w:rPr>
        <w:t>площад</w:t>
      </w:r>
      <w:r>
        <w:rPr>
          <w:sz w:val="28"/>
          <w:szCs w:val="28"/>
        </w:rPr>
        <w:t>ь</w:t>
      </w:r>
      <w:r w:rsidRPr="00F53870">
        <w:rPr>
          <w:sz w:val="28"/>
          <w:szCs w:val="28"/>
        </w:rPr>
        <w:t xml:space="preserve"> биотермических ям в муниц</w:t>
      </w:r>
      <w:r w:rsidRPr="00F53870">
        <w:rPr>
          <w:sz w:val="28"/>
          <w:szCs w:val="28"/>
        </w:rPr>
        <w:t>и</w:t>
      </w:r>
      <w:r w:rsidRPr="00F53870">
        <w:rPr>
          <w:sz w:val="28"/>
          <w:szCs w:val="28"/>
        </w:rPr>
        <w:t>пальном образова</w:t>
      </w:r>
      <w:r>
        <w:rPr>
          <w:sz w:val="28"/>
          <w:szCs w:val="28"/>
        </w:rPr>
        <w:t xml:space="preserve">нии умножается на сумму норматива </w:t>
      </w:r>
      <w:proofErr w:type="gramStart"/>
      <w:r>
        <w:rPr>
          <w:sz w:val="28"/>
          <w:szCs w:val="28"/>
        </w:rPr>
        <w:t>расходов</w:t>
      </w:r>
      <w:proofErr w:type="gramEnd"/>
      <w:r w:rsidRPr="00F53870">
        <w:rPr>
          <w:sz w:val="28"/>
          <w:szCs w:val="28"/>
        </w:rPr>
        <w:t xml:space="preserve"> на дезинфе</w:t>
      </w:r>
      <w:r w:rsidRPr="00F53870">
        <w:rPr>
          <w:sz w:val="28"/>
          <w:szCs w:val="28"/>
        </w:rPr>
        <w:t>к</w:t>
      </w:r>
      <w:r w:rsidRPr="00F53870">
        <w:rPr>
          <w:sz w:val="28"/>
          <w:szCs w:val="28"/>
        </w:rPr>
        <w:t>цию территории и конструкции 1 кв. метра биотермической ямы</w:t>
      </w:r>
      <w:r w:rsidRPr="00F53870">
        <w:rPr>
          <w:rFonts w:eastAsiaTheme="minorHAnsi"/>
          <w:sz w:val="28"/>
          <w:szCs w:val="28"/>
          <w:lang w:eastAsia="en-US"/>
        </w:rPr>
        <w:t xml:space="preserve"> </w:t>
      </w:r>
      <w:r w:rsidRPr="004371BE">
        <w:rPr>
          <w:rFonts w:eastAsiaTheme="minorHAnsi"/>
          <w:sz w:val="28"/>
          <w:szCs w:val="28"/>
          <w:lang w:eastAsia="en-US"/>
        </w:rPr>
        <w:t>(</w:t>
      </w:r>
      <w:r>
        <w:rPr>
          <w:rFonts w:eastAsiaTheme="minorHAnsi"/>
          <w:sz w:val="28"/>
          <w:szCs w:val="28"/>
          <w:lang w:eastAsia="en-US"/>
        </w:rPr>
        <w:t>п</w:t>
      </w:r>
      <w:r w:rsidRPr="004371BE">
        <w:rPr>
          <w:rFonts w:eastAsiaTheme="minorHAnsi"/>
          <w:sz w:val="28"/>
          <w:szCs w:val="28"/>
          <w:lang w:eastAsia="en-US"/>
        </w:rPr>
        <w:t xml:space="preserve">о данным Главного управления ветеринарии </w:t>
      </w:r>
      <w:r>
        <w:rPr>
          <w:rFonts w:eastAsiaTheme="minorHAnsi"/>
          <w:sz w:val="28"/>
          <w:szCs w:val="28"/>
          <w:lang w:eastAsia="en-US"/>
        </w:rPr>
        <w:t>Кабинета Министров Республики Татарстан установлена расценка для подведомственных учреждений в размере</w:t>
      </w:r>
      <w:r w:rsidRPr="004371BE">
        <w:rPr>
          <w:rFonts w:eastAsiaTheme="minorHAnsi"/>
          <w:sz w:val="28"/>
          <w:szCs w:val="28"/>
          <w:lang w:eastAsia="en-US"/>
        </w:rPr>
        <w:t xml:space="preserve"> 6,9 рублей за 1 кв. метр)</w:t>
      </w:r>
      <w:r>
        <w:rPr>
          <w:rFonts w:eastAsiaTheme="minorHAnsi"/>
          <w:sz w:val="28"/>
          <w:szCs w:val="28"/>
          <w:lang w:eastAsia="en-US"/>
        </w:rPr>
        <w:t xml:space="preserve"> и </w:t>
      </w:r>
      <w:r w:rsidRPr="00F53870">
        <w:rPr>
          <w:sz w:val="28"/>
          <w:szCs w:val="28"/>
        </w:rPr>
        <w:t>норматив</w:t>
      </w:r>
      <w:r>
        <w:rPr>
          <w:sz w:val="28"/>
          <w:szCs w:val="28"/>
        </w:rPr>
        <w:t>а</w:t>
      </w:r>
      <w:r w:rsidRPr="00F53870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ов</w:t>
      </w:r>
      <w:r w:rsidRPr="00F53870">
        <w:rPr>
          <w:sz w:val="28"/>
          <w:szCs w:val="28"/>
        </w:rPr>
        <w:t xml:space="preserve"> на обслуживание, эксплуатацию и консе</w:t>
      </w:r>
      <w:r w:rsidRPr="00F53870">
        <w:rPr>
          <w:sz w:val="28"/>
          <w:szCs w:val="28"/>
        </w:rPr>
        <w:t>р</w:t>
      </w:r>
      <w:r w:rsidRPr="00F53870">
        <w:rPr>
          <w:sz w:val="28"/>
          <w:szCs w:val="28"/>
        </w:rPr>
        <w:t>вацию 1 кв. метра территории биотермической ямы</w:t>
      </w:r>
      <w:r w:rsidRPr="00F5387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ценах</w:t>
      </w:r>
      <w:r w:rsidRPr="00536F5F">
        <w:rPr>
          <w:rFonts w:eastAsiaTheme="minorHAnsi"/>
          <w:sz w:val="28"/>
          <w:szCs w:val="28"/>
          <w:lang w:eastAsia="en-US"/>
        </w:rPr>
        <w:t xml:space="preserve"> 2001 год</w:t>
      </w:r>
      <w:r>
        <w:rPr>
          <w:rFonts w:eastAsiaTheme="minorHAnsi"/>
          <w:sz w:val="28"/>
          <w:szCs w:val="28"/>
          <w:lang w:eastAsia="en-US"/>
        </w:rPr>
        <w:t>а</w:t>
      </w:r>
      <w:r w:rsidRPr="00536F5F">
        <w:rPr>
          <w:rFonts w:eastAsiaTheme="minorHAnsi"/>
          <w:sz w:val="28"/>
          <w:szCs w:val="28"/>
          <w:lang w:eastAsia="en-US"/>
        </w:rPr>
        <w:t xml:space="preserve"> в размере 11,797 руб</w:t>
      </w:r>
      <w:r>
        <w:rPr>
          <w:rFonts w:eastAsiaTheme="minorHAnsi"/>
          <w:sz w:val="28"/>
          <w:szCs w:val="28"/>
          <w:lang w:eastAsia="en-US"/>
        </w:rPr>
        <w:t>лей</w:t>
      </w:r>
      <w:r w:rsidRPr="00536F5F">
        <w:rPr>
          <w:rFonts w:eastAsiaTheme="minorHAnsi"/>
          <w:sz w:val="28"/>
          <w:szCs w:val="28"/>
          <w:lang w:eastAsia="en-US"/>
        </w:rPr>
        <w:t>, утвержден</w:t>
      </w:r>
      <w:r>
        <w:rPr>
          <w:rFonts w:eastAsiaTheme="minorHAnsi"/>
          <w:sz w:val="28"/>
          <w:szCs w:val="28"/>
          <w:lang w:eastAsia="en-US"/>
        </w:rPr>
        <w:t>ного</w:t>
      </w:r>
      <w:r w:rsidRPr="00536F5F">
        <w:rPr>
          <w:rFonts w:eastAsiaTheme="minorHAnsi"/>
          <w:sz w:val="28"/>
          <w:szCs w:val="28"/>
          <w:lang w:eastAsia="en-US"/>
        </w:rPr>
        <w:t xml:space="preserve"> постановлением Кабинета Министров Республ</w:t>
      </w:r>
      <w:r w:rsidRPr="00536F5F">
        <w:rPr>
          <w:rFonts w:eastAsiaTheme="minorHAnsi"/>
          <w:sz w:val="28"/>
          <w:szCs w:val="28"/>
          <w:lang w:eastAsia="en-US"/>
        </w:rPr>
        <w:t>и</w:t>
      </w:r>
      <w:r w:rsidRPr="00536F5F">
        <w:rPr>
          <w:rFonts w:eastAsiaTheme="minorHAnsi"/>
          <w:sz w:val="28"/>
          <w:szCs w:val="28"/>
          <w:lang w:eastAsia="en-US"/>
        </w:rPr>
        <w:t>ки Татарстан от 21.02.2013 №</w:t>
      </w:r>
      <w:r w:rsidR="00994571">
        <w:rPr>
          <w:rFonts w:eastAsiaTheme="minorHAnsi"/>
          <w:sz w:val="28"/>
          <w:szCs w:val="28"/>
          <w:lang w:eastAsia="en-US"/>
        </w:rPr>
        <w:t xml:space="preserve"> </w:t>
      </w:r>
      <w:r w:rsidRPr="00536F5F">
        <w:rPr>
          <w:rFonts w:eastAsiaTheme="minorHAnsi"/>
          <w:sz w:val="28"/>
          <w:szCs w:val="28"/>
          <w:lang w:eastAsia="en-US"/>
        </w:rPr>
        <w:t>117 с применением индек</w:t>
      </w:r>
      <w:r>
        <w:rPr>
          <w:rFonts w:eastAsiaTheme="minorHAnsi"/>
          <w:sz w:val="28"/>
          <w:szCs w:val="28"/>
          <w:lang w:eastAsia="en-US"/>
        </w:rPr>
        <w:t>са 8,</w:t>
      </w:r>
      <w:r w:rsidR="007160B5">
        <w:rPr>
          <w:rFonts w:eastAsiaTheme="minorHAnsi"/>
          <w:sz w:val="28"/>
          <w:szCs w:val="28"/>
          <w:lang w:eastAsia="en-US"/>
        </w:rPr>
        <w:t>25</w:t>
      </w:r>
      <w:r>
        <w:rPr>
          <w:rFonts w:eastAsiaTheme="minorHAnsi"/>
          <w:sz w:val="28"/>
          <w:szCs w:val="28"/>
          <w:lang w:eastAsia="en-US"/>
        </w:rPr>
        <w:t>.</w:t>
      </w:r>
      <w:r w:rsidRPr="00536F5F">
        <w:rPr>
          <w:rFonts w:eastAsiaTheme="minorHAnsi"/>
          <w:sz w:val="28"/>
          <w:szCs w:val="28"/>
          <w:lang w:eastAsia="en-US"/>
        </w:rPr>
        <w:t xml:space="preserve"> </w:t>
      </w:r>
    </w:p>
    <w:p w:rsidR="00D832C3" w:rsidRDefault="00D832C3" w:rsidP="00D832C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36F5F">
        <w:rPr>
          <w:rFonts w:eastAsiaTheme="minorHAnsi"/>
          <w:sz w:val="28"/>
          <w:szCs w:val="28"/>
          <w:lang w:eastAsia="en-US"/>
        </w:rPr>
        <w:lastRenderedPageBreak/>
        <w:t>Исходные данные по количеству и площадям сибиреязвенных скотом</w:t>
      </w:r>
      <w:r w:rsidRPr="00536F5F">
        <w:rPr>
          <w:rFonts w:eastAsiaTheme="minorHAnsi"/>
          <w:sz w:val="28"/>
          <w:szCs w:val="28"/>
          <w:lang w:eastAsia="en-US"/>
        </w:rPr>
        <w:t>о</w:t>
      </w:r>
      <w:r w:rsidRPr="00536F5F">
        <w:rPr>
          <w:rFonts w:eastAsiaTheme="minorHAnsi"/>
          <w:sz w:val="28"/>
          <w:szCs w:val="28"/>
          <w:lang w:eastAsia="en-US"/>
        </w:rPr>
        <w:t>гильников и биотермических ям в муниципальных образованиях</w:t>
      </w:r>
      <w:r>
        <w:rPr>
          <w:rFonts w:eastAsiaTheme="minorHAnsi"/>
          <w:sz w:val="28"/>
          <w:szCs w:val="28"/>
          <w:lang w:eastAsia="en-US"/>
        </w:rPr>
        <w:t xml:space="preserve"> предоставл</w:t>
      </w:r>
      <w:r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 xml:space="preserve">ются Главным управлением ветеринарии </w:t>
      </w:r>
      <w:r w:rsidR="00994571">
        <w:rPr>
          <w:rFonts w:eastAsiaTheme="minorHAnsi"/>
          <w:sz w:val="28"/>
          <w:szCs w:val="28"/>
          <w:lang w:eastAsia="en-US"/>
        </w:rPr>
        <w:t>Кабинета Министров Республики Т</w:t>
      </w:r>
      <w:r w:rsidR="00994571">
        <w:rPr>
          <w:rFonts w:eastAsiaTheme="minorHAnsi"/>
          <w:sz w:val="28"/>
          <w:szCs w:val="28"/>
          <w:lang w:eastAsia="en-US"/>
        </w:rPr>
        <w:t>а</w:t>
      </w:r>
      <w:r w:rsidR="00994571">
        <w:rPr>
          <w:rFonts w:eastAsiaTheme="minorHAnsi"/>
          <w:sz w:val="28"/>
          <w:szCs w:val="28"/>
          <w:lang w:eastAsia="en-US"/>
        </w:rPr>
        <w:t>тарстан</w:t>
      </w:r>
      <w:r>
        <w:rPr>
          <w:rFonts w:eastAsiaTheme="minorHAnsi"/>
          <w:sz w:val="28"/>
          <w:szCs w:val="28"/>
          <w:lang w:eastAsia="en-US"/>
        </w:rPr>
        <w:t>. Для подтверждения исходных данных произведена их сверка с мун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ципальными образованиями.</w:t>
      </w:r>
    </w:p>
    <w:p w:rsidR="007B2785" w:rsidRDefault="007B2785" w:rsidP="00D832C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100"/>
        <w:gridCol w:w="1985"/>
        <w:gridCol w:w="1984"/>
        <w:gridCol w:w="2127"/>
      </w:tblGrid>
      <w:tr w:rsidR="00FC0EAD" w:rsidRPr="00F6637C" w:rsidTr="007B2785">
        <w:trPr>
          <w:trHeight w:val="20"/>
        </w:trPr>
        <w:tc>
          <w:tcPr>
            <w:tcW w:w="2518" w:type="dxa"/>
          </w:tcPr>
          <w:p w:rsidR="00FC0EAD" w:rsidRPr="00F6637C" w:rsidRDefault="00FC0EAD" w:rsidP="00FC0EAD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F6637C">
              <w:rPr>
                <w:sz w:val="24"/>
                <w:szCs w:val="24"/>
              </w:rPr>
              <w:t>Наименование</w:t>
            </w:r>
          </w:p>
          <w:p w:rsidR="00FC0EAD" w:rsidRPr="00F6637C" w:rsidRDefault="00FC0EAD" w:rsidP="00FC0EAD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F6637C">
              <w:rPr>
                <w:sz w:val="24"/>
                <w:szCs w:val="24"/>
              </w:rPr>
              <w:t>мероприятия</w:t>
            </w:r>
          </w:p>
        </w:tc>
        <w:tc>
          <w:tcPr>
            <w:tcW w:w="1100" w:type="dxa"/>
          </w:tcPr>
          <w:p w:rsidR="00FC0EAD" w:rsidRPr="00F6637C" w:rsidRDefault="00FC0EAD" w:rsidP="00FC0EAD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F6637C">
              <w:rPr>
                <w:sz w:val="24"/>
                <w:szCs w:val="24"/>
              </w:rPr>
              <w:t>Общая пл</w:t>
            </w:r>
            <w:r w:rsidRPr="00F6637C">
              <w:rPr>
                <w:sz w:val="24"/>
                <w:szCs w:val="24"/>
              </w:rPr>
              <w:t>о</w:t>
            </w:r>
            <w:r w:rsidRPr="00F6637C">
              <w:rPr>
                <w:sz w:val="24"/>
                <w:szCs w:val="24"/>
              </w:rPr>
              <w:t>щадь (кв.м)</w:t>
            </w:r>
          </w:p>
        </w:tc>
        <w:tc>
          <w:tcPr>
            <w:tcW w:w="1985" w:type="dxa"/>
          </w:tcPr>
          <w:p w:rsidR="00FC0EAD" w:rsidRPr="00F6637C" w:rsidRDefault="00FC0EAD" w:rsidP="00FC0EAD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F6637C">
              <w:rPr>
                <w:rFonts w:eastAsiaTheme="minorHAnsi"/>
                <w:sz w:val="24"/>
                <w:szCs w:val="24"/>
                <w:lang w:eastAsia="en-US"/>
              </w:rPr>
              <w:t>Норматив</w:t>
            </w:r>
            <w:r w:rsidRPr="00F6637C">
              <w:rPr>
                <w:sz w:val="24"/>
                <w:szCs w:val="24"/>
              </w:rPr>
              <w:t xml:space="preserve"> </w:t>
            </w:r>
            <w:r w:rsidRPr="00F6637C">
              <w:rPr>
                <w:rFonts w:eastAsiaTheme="minorHAnsi"/>
                <w:sz w:val="24"/>
                <w:szCs w:val="24"/>
                <w:lang w:eastAsia="en-US"/>
              </w:rPr>
              <w:t>сре</w:t>
            </w:r>
            <w:r w:rsidRPr="00F6637C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Pr="00F6637C">
              <w:rPr>
                <w:rFonts w:eastAsiaTheme="minorHAnsi"/>
                <w:sz w:val="24"/>
                <w:szCs w:val="24"/>
                <w:lang w:eastAsia="en-US"/>
              </w:rPr>
              <w:t>негодовых з</w:t>
            </w:r>
            <w:r w:rsidRPr="00F6637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F6637C">
              <w:rPr>
                <w:rFonts w:eastAsiaTheme="minorHAnsi"/>
                <w:sz w:val="24"/>
                <w:szCs w:val="24"/>
                <w:lang w:eastAsia="en-US"/>
              </w:rPr>
              <w:t>трат на содерж</w:t>
            </w:r>
            <w:r w:rsidRPr="00F6637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F6637C">
              <w:rPr>
                <w:rFonts w:eastAsiaTheme="minorHAnsi"/>
                <w:sz w:val="24"/>
                <w:szCs w:val="24"/>
                <w:lang w:eastAsia="en-US"/>
              </w:rPr>
              <w:t>ние 1 кв. метра территории с</w:t>
            </w:r>
            <w:r w:rsidRPr="00F6637C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F6637C">
              <w:rPr>
                <w:rFonts w:eastAsiaTheme="minorHAnsi"/>
                <w:sz w:val="24"/>
                <w:szCs w:val="24"/>
                <w:lang w:eastAsia="en-US"/>
              </w:rPr>
              <w:t>биреязвенного скотомогильн</w:t>
            </w:r>
            <w:r w:rsidRPr="00F6637C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F6637C">
              <w:rPr>
                <w:rFonts w:eastAsiaTheme="minorHAnsi"/>
                <w:sz w:val="24"/>
                <w:szCs w:val="24"/>
                <w:lang w:eastAsia="en-US"/>
              </w:rPr>
              <w:t>ка</w:t>
            </w:r>
            <w:r w:rsidRPr="00F6637C">
              <w:rPr>
                <w:sz w:val="24"/>
                <w:szCs w:val="24"/>
              </w:rPr>
              <w:t xml:space="preserve"> (рублей)</w:t>
            </w:r>
          </w:p>
        </w:tc>
        <w:tc>
          <w:tcPr>
            <w:tcW w:w="1984" w:type="dxa"/>
          </w:tcPr>
          <w:p w:rsidR="00FC0EAD" w:rsidRPr="00F6637C" w:rsidRDefault="002318F4" w:rsidP="002318F4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F6637C">
              <w:rPr>
                <w:sz w:val="24"/>
                <w:szCs w:val="24"/>
              </w:rPr>
              <w:t>Норматив ра</w:t>
            </w:r>
            <w:r w:rsidRPr="00F6637C">
              <w:rPr>
                <w:sz w:val="24"/>
                <w:szCs w:val="24"/>
              </w:rPr>
              <w:t>с</w:t>
            </w:r>
            <w:r w:rsidRPr="00F6637C">
              <w:rPr>
                <w:sz w:val="24"/>
                <w:szCs w:val="24"/>
              </w:rPr>
              <w:t>ходов на дези</w:t>
            </w:r>
            <w:r w:rsidRPr="00F6637C">
              <w:rPr>
                <w:sz w:val="24"/>
                <w:szCs w:val="24"/>
              </w:rPr>
              <w:t>н</w:t>
            </w:r>
            <w:r w:rsidRPr="00F6637C">
              <w:rPr>
                <w:sz w:val="24"/>
                <w:szCs w:val="24"/>
              </w:rPr>
              <w:t>фекцию терр</w:t>
            </w:r>
            <w:r w:rsidRPr="00F6637C">
              <w:rPr>
                <w:sz w:val="24"/>
                <w:szCs w:val="24"/>
              </w:rPr>
              <w:t>и</w:t>
            </w:r>
            <w:r w:rsidRPr="00F6637C">
              <w:rPr>
                <w:sz w:val="24"/>
                <w:szCs w:val="24"/>
              </w:rPr>
              <w:t>тории и конс</w:t>
            </w:r>
            <w:r w:rsidRPr="00F6637C">
              <w:rPr>
                <w:sz w:val="24"/>
                <w:szCs w:val="24"/>
              </w:rPr>
              <w:t>т</w:t>
            </w:r>
            <w:r w:rsidRPr="00F6637C">
              <w:rPr>
                <w:sz w:val="24"/>
                <w:szCs w:val="24"/>
              </w:rPr>
              <w:t>рукции 1 кв. метра биотерм</w:t>
            </w:r>
            <w:r w:rsidRPr="00F6637C">
              <w:rPr>
                <w:sz w:val="24"/>
                <w:szCs w:val="24"/>
              </w:rPr>
              <w:t>и</w:t>
            </w:r>
            <w:r w:rsidRPr="00F6637C">
              <w:rPr>
                <w:sz w:val="24"/>
                <w:szCs w:val="24"/>
              </w:rPr>
              <w:t>ческой ямы</w:t>
            </w:r>
            <w:r w:rsidR="00FC0EAD" w:rsidRPr="00F6637C">
              <w:rPr>
                <w:sz w:val="24"/>
                <w:szCs w:val="24"/>
              </w:rPr>
              <w:t xml:space="preserve"> (рублей)</w:t>
            </w:r>
          </w:p>
        </w:tc>
        <w:tc>
          <w:tcPr>
            <w:tcW w:w="2127" w:type="dxa"/>
          </w:tcPr>
          <w:p w:rsidR="00FC0EAD" w:rsidRPr="00F6637C" w:rsidRDefault="007F7511" w:rsidP="007F7511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F6637C">
              <w:rPr>
                <w:sz w:val="24"/>
                <w:szCs w:val="24"/>
              </w:rPr>
              <w:t>Норматив расх</w:t>
            </w:r>
            <w:r w:rsidRPr="00F6637C">
              <w:rPr>
                <w:sz w:val="24"/>
                <w:szCs w:val="24"/>
              </w:rPr>
              <w:t>о</w:t>
            </w:r>
            <w:r w:rsidRPr="00F6637C">
              <w:rPr>
                <w:sz w:val="24"/>
                <w:szCs w:val="24"/>
              </w:rPr>
              <w:t>дов на обслуж</w:t>
            </w:r>
            <w:r w:rsidRPr="00F6637C">
              <w:rPr>
                <w:sz w:val="24"/>
                <w:szCs w:val="24"/>
              </w:rPr>
              <w:t>и</w:t>
            </w:r>
            <w:r w:rsidRPr="00F6637C">
              <w:rPr>
                <w:sz w:val="24"/>
                <w:szCs w:val="24"/>
              </w:rPr>
              <w:t>вание, эксплуат</w:t>
            </w:r>
            <w:r w:rsidRPr="00F6637C">
              <w:rPr>
                <w:sz w:val="24"/>
                <w:szCs w:val="24"/>
              </w:rPr>
              <w:t>а</w:t>
            </w:r>
            <w:r w:rsidRPr="00F6637C">
              <w:rPr>
                <w:sz w:val="24"/>
                <w:szCs w:val="24"/>
              </w:rPr>
              <w:t>цию и консерв</w:t>
            </w:r>
            <w:r w:rsidRPr="00F6637C">
              <w:rPr>
                <w:sz w:val="24"/>
                <w:szCs w:val="24"/>
              </w:rPr>
              <w:t>а</w:t>
            </w:r>
            <w:r w:rsidRPr="00F6637C">
              <w:rPr>
                <w:sz w:val="24"/>
                <w:szCs w:val="24"/>
              </w:rPr>
              <w:t>цию 1 кв. метра территории би</w:t>
            </w:r>
            <w:r w:rsidRPr="00F6637C">
              <w:rPr>
                <w:sz w:val="24"/>
                <w:szCs w:val="24"/>
              </w:rPr>
              <w:t>о</w:t>
            </w:r>
            <w:r w:rsidRPr="00F6637C">
              <w:rPr>
                <w:sz w:val="24"/>
                <w:szCs w:val="24"/>
              </w:rPr>
              <w:t>термической ямы</w:t>
            </w:r>
            <w:r w:rsidRPr="00F6637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C0EAD" w:rsidRPr="00F6637C">
              <w:rPr>
                <w:sz w:val="24"/>
                <w:szCs w:val="24"/>
              </w:rPr>
              <w:t>(рублей)</w:t>
            </w:r>
          </w:p>
        </w:tc>
      </w:tr>
      <w:tr w:rsidR="00FC0EAD" w:rsidRPr="00F6637C" w:rsidTr="007B2785">
        <w:trPr>
          <w:trHeight w:val="20"/>
        </w:trPr>
        <w:tc>
          <w:tcPr>
            <w:tcW w:w="2518" w:type="dxa"/>
            <w:vAlign w:val="center"/>
          </w:tcPr>
          <w:p w:rsidR="00FC0EAD" w:rsidRPr="00F6637C" w:rsidRDefault="00FC0EAD" w:rsidP="00C85D5F">
            <w:pPr>
              <w:pStyle w:val="1"/>
              <w:tabs>
                <w:tab w:val="left" w:pos="567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6637C">
              <w:rPr>
                <w:sz w:val="24"/>
                <w:szCs w:val="24"/>
              </w:rPr>
              <w:t>Содержание сибир</w:t>
            </w:r>
            <w:r w:rsidRPr="00F6637C">
              <w:rPr>
                <w:sz w:val="24"/>
                <w:szCs w:val="24"/>
              </w:rPr>
              <w:t>е</w:t>
            </w:r>
            <w:r w:rsidRPr="00F6637C">
              <w:rPr>
                <w:sz w:val="24"/>
                <w:szCs w:val="24"/>
              </w:rPr>
              <w:t>язвенных скотом</w:t>
            </w:r>
            <w:r w:rsidRPr="00F6637C">
              <w:rPr>
                <w:sz w:val="24"/>
                <w:szCs w:val="24"/>
              </w:rPr>
              <w:t>о</w:t>
            </w:r>
            <w:r w:rsidRPr="00F6637C">
              <w:rPr>
                <w:sz w:val="24"/>
                <w:szCs w:val="24"/>
              </w:rPr>
              <w:t>гильников</w:t>
            </w:r>
          </w:p>
        </w:tc>
        <w:tc>
          <w:tcPr>
            <w:tcW w:w="1100" w:type="dxa"/>
            <w:vAlign w:val="center"/>
          </w:tcPr>
          <w:p w:rsidR="00FC0EAD" w:rsidRPr="008F1CC3" w:rsidRDefault="00FC0EAD" w:rsidP="00FC0EAD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8F1CC3">
              <w:rPr>
                <w:sz w:val="24"/>
                <w:szCs w:val="24"/>
              </w:rPr>
              <w:t>2 944</w:t>
            </w:r>
          </w:p>
        </w:tc>
        <w:tc>
          <w:tcPr>
            <w:tcW w:w="1985" w:type="dxa"/>
            <w:vAlign w:val="center"/>
          </w:tcPr>
          <w:p w:rsidR="00FC0EAD" w:rsidRPr="00F6637C" w:rsidRDefault="00C85D5F" w:rsidP="007160B5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F6637C">
              <w:rPr>
                <w:sz w:val="24"/>
                <w:szCs w:val="24"/>
              </w:rPr>
              <w:t>3,236*8,</w:t>
            </w:r>
            <w:r w:rsidR="007160B5"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vAlign w:val="center"/>
          </w:tcPr>
          <w:p w:rsidR="00FC0EAD" w:rsidRPr="00F6637C" w:rsidRDefault="00FC0EAD" w:rsidP="00FC0EAD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C0EAD" w:rsidRPr="00F6637C" w:rsidRDefault="00FC0EAD" w:rsidP="00FC0EAD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0EAD" w:rsidRPr="00F6637C" w:rsidTr="007B2785">
        <w:trPr>
          <w:trHeight w:val="20"/>
        </w:trPr>
        <w:tc>
          <w:tcPr>
            <w:tcW w:w="2518" w:type="dxa"/>
            <w:vAlign w:val="center"/>
          </w:tcPr>
          <w:p w:rsidR="00FC0EAD" w:rsidRPr="00F6637C" w:rsidRDefault="00FC0EAD" w:rsidP="00C85D5F">
            <w:pPr>
              <w:pStyle w:val="1"/>
              <w:tabs>
                <w:tab w:val="left" w:pos="567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6637C">
              <w:rPr>
                <w:sz w:val="24"/>
                <w:szCs w:val="24"/>
              </w:rPr>
              <w:t>Содержание биоте</w:t>
            </w:r>
            <w:r w:rsidRPr="00F6637C">
              <w:rPr>
                <w:sz w:val="24"/>
                <w:szCs w:val="24"/>
              </w:rPr>
              <w:t>р</w:t>
            </w:r>
            <w:r w:rsidRPr="00F6637C">
              <w:rPr>
                <w:sz w:val="24"/>
                <w:szCs w:val="24"/>
              </w:rPr>
              <w:t>мических ям</w:t>
            </w:r>
          </w:p>
        </w:tc>
        <w:tc>
          <w:tcPr>
            <w:tcW w:w="1100" w:type="dxa"/>
            <w:vAlign w:val="center"/>
          </w:tcPr>
          <w:p w:rsidR="00FC0EAD" w:rsidRPr="008F1CC3" w:rsidRDefault="00FC0EAD" w:rsidP="00FC0EAD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8F1CC3">
              <w:rPr>
                <w:sz w:val="24"/>
                <w:szCs w:val="24"/>
              </w:rPr>
              <w:t>5 479,1</w:t>
            </w:r>
          </w:p>
        </w:tc>
        <w:tc>
          <w:tcPr>
            <w:tcW w:w="1985" w:type="dxa"/>
            <w:vAlign w:val="center"/>
          </w:tcPr>
          <w:p w:rsidR="00FC0EAD" w:rsidRPr="00F6637C" w:rsidRDefault="00FC0EAD" w:rsidP="00FC0EAD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C0EAD" w:rsidRPr="00F6637C" w:rsidRDefault="00FC0EAD" w:rsidP="002318F4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F6637C">
              <w:rPr>
                <w:sz w:val="24"/>
                <w:szCs w:val="24"/>
              </w:rPr>
              <w:t>6,</w:t>
            </w:r>
            <w:r w:rsidR="002318F4" w:rsidRPr="00F6637C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vAlign w:val="center"/>
          </w:tcPr>
          <w:p w:rsidR="00FC0EAD" w:rsidRPr="00F6637C" w:rsidRDefault="007F7511" w:rsidP="007160B5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F6637C">
              <w:rPr>
                <w:sz w:val="24"/>
                <w:szCs w:val="24"/>
              </w:rPr>
              <w:t>11,797*8,</w:t>
            </w:r>
            <w:r w:rsidR="007160B5">
              <w:rPr>
                <w:sz w:val="24"/>
                <w:szCs w:val="24"/>
              </w:rPr>
              <w:t>25</w:t>
            </w:r>
          </w:p>
        </w:tc>
      </w:tr>
      <w:tr w:rsidR="008F1CC3" w:rsidRPr="00F6637C" w:rsidTr="007B2785">
        <w:trPr>
          <w:trHeight w:val="20"/>
        </w:trPr>
        <w:tc>
          <w:tcPr>
            <w:tcW w:w="2518" w:type="dxa"/>
            <w:vAlign w:val="center"/>
          </w:tcPr>
          <w:p w:rsidR="008F1CC3" w:rsidRPr="00F6637C" w:rsidRDefault="008F1CC3" w:rsidP="00C85D5F">
            <w:pPr>
              <w:pStyle w:val="1"/>
              <w:tabs>
                <w:tab w:val="left" w:pos="567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6637C">
              <w:rPr>
                <w:sz w:val="24"/>
                <w:szCs w:val="24"/>
              </w:rPr>
              <w:t>Содержание биоте</w:t>
            </w:r>
            <w:r w:rsidRPr="00F6637C">
              <w:rPr>
                <w:sz w:val="24"/>
                <w:szCs w:val="24"/>
              </w:rPr>
              <w:t>р</w:t>
            </w:r>
            <w:r w:rsidRPr="00F6637C">
              <w:rPr>
                <w:sz w:val="24"/>
                <w:szCs w:val="24"/>
              </w:rPr>
              <w:t>мических ям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вые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00" w:type="dxa"/>
            <w:vAlign w:val="center"/>
          </w:tcPr>
          <w:p w:rsidR="008F1CC3" w:rsidRPr="008F1CC3" w:rsidRDefault="008F1CC3" w:rsidP="00FC0EAD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8F1CC3">
              <w:rPr>
                <w:sz w:val="24"/>
                <w:szCs w:val="24"/>
              </w:rPr>
              <w:t>3 303,8</w:t>
            </w:r>
          </w:p>
        </w:tc>
        <w:tc>
          <w:tcPr>
            <w:tcW w:w="1985" w:type="dxa"/>
            <w:vAlign w:val="center"/>
          </w:tcPr>
          <w:p w:rsidR="008F1CC3" w:rsidRPr="00F6637C" w:rsidRDefault="008F1CC3" w:rsidP="00FC0EAD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F1CC3" w:rsidRPr="00F6637C" w:rsidRDefault="008F1CC3" w:rsidP="002318F4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2127" w:type="dxa"/>
            <w:vAlign w:val="center"/>
          </w:tcPr>
          <w:p w:rsidR="008F1CC3" w:rsidRPr="00F6637C" w:rsidRDefault="008F1CC3" w:rsidP="007160B5">
            <w:pPr>
              <w:pStyle w:val="1"/>
              <w:tabs>
                <w:tab w:val="left" w:pos="567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11,797*8,02</w:t>
            </w:r>
          </w:p>
        </w:tc>
      </w:tr>
    </w:tbl>
    <w:p w:rsidR="00FC0EAD" w:rsidRDefault="00FC0EAD" w:rsidP="00D832C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D832C3" w:rsidRPr="00F53870" w:rsidRDefault="00B86001" w:rsidP="00D832C3">
      <w:pPr>
        <w:ind w:firstLine="567"/>
        <w:jc w:val="both"/>
        <w:rPr>
          <w:sz w:val="28"/>
          <w:szCs w:val="28"/>
        </w:rPr>
      </w:pPr>
      <w:r w:rsidRPr="00B86001">
        <w:rPr>
          <w:sz w:val="28"/>
          <w:szCs w:val="28"/>
        </w:rPr>
        <w:t xml:space="preserve">Объемы субвенций </w:t>
      </w:r>
      <w:r w:rsidR="00F6637C">
        <w:rPr>
          <w:sz w:val="28"/>
          <w:szCs w:val="28"/>
        </w:rPr>
        <w:t xml:space="preserve">Азнакаевскому </w:t>
      </w:r>
      <w:r w:rsidRPr="00B86001">
        <w:rPr>
          <w:sz w:val="28"/>
          <w:szCs w:val="28"/>
        </w:rPr>
        <w:t>муниципальн</w:t>
      </w:r>
      <w:r w:rsidR="00F6637C">
        <w:rPr>
          <w:sz w:val="28"/>
          <w:szCs w:val="28"/>
        </w:rPr>
        <w:t>ому</w:t>
      </w:r>
      <w:r w:rsidRPr="00B86001">
        <w:rPr>
          <w:sz w:val="28"/>
          <w:szCs w:val="28"/>
        </w:rPr>
        <w:t xml:space="preserve"> район</w:t>
      </w:r>
      <w:r w:rsidR="00F6637C">
        <w:rPr>
          <w:sz w:val="28"/>
          <w:szCs w:val="28"/>
        </w:rPr>
        <w:t>у</w:t>
      </w:r>
      <w:r>
        <w:t xml:space="preserve"> </w:t>
      </w:r>
      <w:r w:rsidR="00D832C3" w:rsidRPr="00F53870">
        <w:rPr>
          <w:sz w:val="28"/>
          <w:szCs w:val="28"/>
        </w:rPr>
        <w:t>на 202</w:t>
      </w:r>
      <w:r w:rsidR="0027673B">
        <w:rPr>
          <w:sz w:val="28"/>
          <w:szCs w:val="28"/>
        </w:rPr>
        <w:t>4</w:t>
      </w:r>
      <w:r w:rsidR="00D832C3" w:rsidRPr="00F53870">
        <w:rPr>
          <w:sz w:val="28"/>
          <w:szCs w:val="28"/>
        </w:rPr>
        <w:t xml:space="preserve"> – 202</w:t>
      </w:r>
      <w:r w:rsidR="0027673B">
        <w:rPr>
          <w:sz w:val="28"/>
          <w:szCs w:val="28"/>
        </w:rPr>
        <w:t>6</w:t>
      </w:r>
      <w:r w:rsidR="00D832C3" w:rsidRPr="00F53870">
        <w:rPr>
          <w:sz w:val="28"/>
          <w:szCs w:val="28"/>
        </w:rPr>
        <w:t xml:space="preserve"> годы на содержание сибиреязвенных скотомогильников и биотермических ям, принятие мер по обеспечению их безопасности, консервацию биотермических ям определен</w:t>
      </w:r>
      <w:r>
        <w:rPr>
          <w:sz w:val="28"/>
          <w:szCs w:val="28"/>
        </w:rPr>
        <w:t>ы</w:t>
      </w:r>
      <w:r w:rsidR="00D832C3" w:rsidRPr="00F53870">
        <w:rPr>
          <w:sz w:val="28"/>
          <w:szCs w:val="28"/>
        </w:rPr>
        <w:t xml:space="preserve"> в следующих размерах:</w:t>
      </w:r>
    </w:p>
    <w:p w:rsidR="00D832C3" w:rsidRPr="00F53870" w:rsidRDefault="00D832C3" w:rsidP="00D832C3">
      <w:pPr>
        <w:ind w:firstLine="567"/>
        <w:rPr>
          <w:sz w:val="28"/>
          <w:szCs w:val="28"/>
        </w:rPr>
      </w:pPr>
      <w:r w:rsidRPr="00F53870">
        <w:rPr>
          <w:sz w:val="28"/>
          <w:szCs w:val="28"/>
        </w:rPr>
        <w:t>на 202</w:t>
      </w:r>
      <w:r w:rsidR="0027673B">
        <w:rPr>
          <w:sz w:val="28"/>
          <w:szCs w:val="28"/>
        </w:rPr>
        <w:t>4</w:t>
      </w:r>
      <w:r w:rsidRPr="00F53870">
        <w:rPr>
          <w:sz w:val="28"/>
          <w:szCs w:val="28"/>
        </w:rPr>
        <w:t xml:space="preserve"> год – </w:t>
      </w:r>
      <w:r w:rsidR="00E766E5">
        <w:rPr>
          <w:sz w:val="28"/>
          <w:szCs w:val="28"/>
        </w:rPr>
        <w:t>985,0</w:t>
      </w:r>
      <w:r w:rsidRPr="00F53870">
        <w:rPr>
          <w:sz w:val="28"/>
          <w:szCs w:val="28"/>
        </w:rPr>
        <w:t xml:space="preserve"> тыс. рублей; </w:t>
      </w:r>
    </w:p>
    <w:p w:rsidR="00D832C3" w:rsidRPr="00F53870" w:rsidRDefault="00D832C3" w:rsidP="00D832C3">
      <w:pPr>
        <w:ind w:firstLine="567"/>
        <w:rPr>
          <w:sz w:val="28"/>
          <w:szCs w:val="28"/>
        </w:rPr>
      </w:pPr>
      <w:r w:rsidRPr="00F53870">
        <w:rPr>
          <w:sz w:val="28"/>
          <w:szCs w:val="28"/>
        </w:rPr>
        <w:t xml:space="preserve">на </w:t>
      </w:r>
      <w:r w:rsidR="0027673B">
        <w:rPr>
          <w:sz w:val="28"/>
          <w:szCs w:val="28"/>
        </w:rPr>
        <w:t>2025</w:t>
      </w:r>
      <w:r w:rsidRPr="00F53870">
        <w:rPr>
          <w:sz w:val="28"/>
          <w:szCs w:val="28"/>
        </w:rPr>
        <w:t xml:space="preserve"> год – </w:t>
      </w:r>
      <w:r w:rsidR="00E766E5">
        <w:rPr>
          <w:sz w:val="28"/>
          <w:szCs w:val="28"/>
        </w:rPr>
        <w:t>985,0</w:t>
      </w:r>
      <w:r>
        <w:rPr>
          <w:sz w:val="28"/>
          <w:szCs w:val="28"/>
        </w:rPr>
        <w:t xml:space="preserve"> </w:t>
      </w:r>
      <w:r w:rsidRPr="00F53870">
        <w:rPr>
          <w:sz w:val="28"/>
          <w:szCs w:val="28"/>
        </w:rPr>
        <w:t xml:space="preserve">тыс. рублей; </w:t>
      </w:r>
    </w:p>
    <w:p w:rsidR="00D832C3" w:rsidRDefault="00D832C3" w:rsidP="00D832C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3870">
        <w:rPr>
          <w:sz w:val="28"/>
          <w:szCs w:val="28"/>
        </w:rPr>
        <w:t xml:space="preserve">на </w:t>
      </w:r>
      <w:r w:rsidR="0027673B">
        <w:rPr>
          <w:sz w:val="28"/>
          <w:szCs w:val="28"/>
        </w:rPr>
        <w:t>2026</w:t>
      </w:r>
      <w:r w:rsidRPr="00F53870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</w:t>
      </w:r>
      <w:r w:rsidR="00E766E5">
        <w:rPr>
          <w:sz w:val="28"/>
          <w:szCs w:val="28"/>
        </w:rPr>
        <w:t>985,0</w:t>
      </w:r>
      <w:r>
        <w:rPr>
          <w:sz w:val="28"/>
          <w:szCs w:val="28"/>
        </w:rPr>
        <w:t xml:space="preserve"> </w:t>
      </w:r>
      <w:r w:rsidRPr="00F53870">
        <w:rPr>
          <w:sz w:val="28"/>
          <w:szCs w:val="28"/>
        </w:rPr>
        <w:t>тыс. рублей.</w:t>
      </w:r>
    </w:p>
    <w:p w:rsidR="00137B5A" w:rsidRDefault="00137B5A" w:rsidP="00D832C3">
      <w:pPr>
        <w:ind w:firstLine="567"/>
        <w:jc w:val="both"/>
        <w:rPr>
          <w:sz w:val="28"/>
          <w:szCs w:val="28"/>
        </w:rPr>
      </w:pPr>
    </w:p>
    <w:p w:rsidR="00D832C3" w:rsidRPr="00F53870" w:rsidRDefault="00D832C3" w:rsidP="00D832C3">
      <w:pPr>
        <w:ind w:firstLine="567"/>
        <w:jc w:val="both"/>
        <w:rPr>
          <w:sz w:val="28"/>
          <w:szCs w:val="28"/>
        </w:rPr>
      </w:pPr>
      <w:r w:rsidRPr="00F53870">
        <w:rPr>
          <w:sz w:val="28"/>
          <w:szCs w:val="28"/>
        </w:rPr>
        <w:t xml:space="preserve">2. </w:t>
      </w:r>
      <w:r w:rsidRPr="00137B5A">
        <w:rPr>
          <w:b/>
          <w:sz w:val="28"/>
          <w:szCs w:val="28"/>
        </w:rPr>
        <w:t>При расчете субвенции на организацию мероприятий при осущес</w:t>
      </w:r>
      <w:r w:rsidRPr="00137B5A">
        <w:rPr>
          <w:b/>
          <w:sz w:val="28"/>
          <w:szCs w:val="28"/>
        </w:rPr>
        <w:t>т</w:t>
      </w:r>
      <w:r w:rsidRPr="00137B5A">
        <w:rPr>
          <w:b/>
          <w:sz w:val="28"/>
          <w:szCs w:val="28"/>
        </w:rPr>
        <w:t>влении деятельности по обращению с животными без владельцев</w:t>
      </w:r>
      <w:r w:rsidRPr="00F53870">
        <w:rPr>
          <w:sz w:val="28"/>
          <w:szCs w:val="28"/>
        </w:rPr>
        <w:t xml:space="preserve"> </w:t>
      </w:r>
      <w:r>
        <w:rPr>
          <w:sz w:val="28"/>
          <w:szCs w:val="28"/>
        </w:rPr>
        <w:t>включ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ются следующие расходы</w:t>
      </w:r>
      <w:r w:rsidRPr="00F53870">
        <w:rPr>
          <w:sz w:val="28"/>
          <w:szCs w:val="28"/>
        </w:rPr>
        <w:t>:</w:t>
      </w:r>
    </w:p>
    <w:p w:rsidR="00D832C3" w:rsidRPr="00F53870" w:rsidRDefault="00D832C3" w:rsidP="00D832C3">
      <w:pPr>
        <w:widowControl w:val="0"/>
        <w:pBdr>
          <w:between w:val="none" w:sz="8" w:space="0" w:color="000000"/>
        </w:pBdr>
        <w:ind w:firstLine="567"/>
        <w:jc w:val="both"/>
        <w:rPr>
          <w:sz w:val="28"/>
          <w:szCs w:val="28"/>
          <w:lang w:eastAsia="en-US"/>
        </w:rPr>
      </w:pPr>
      <w:bookmarkStart w:id="0" w:name="_Hlk19542875"/>
      <w:r w:rsidRPr="00F53870">
        <w:rPr>
          <w:sz w:val="28"/>
          <w:szCs w:val="28"/>
          <w:lang w:eastAsia="en-US"/>
        </w:rPr>
        <w:t>расходы на отлов животных</w:t>
      </w:r>
      <w:r w:rsidRPr="00F53870">
        <w:rPr>
          <w:rFonts w:eastAsiaTheme="minorHAnsi"/>
          <w:sz w:val="28"/>
          <w:szCs w:val="28"/>
          <w:lang w:eastAsia="en-US"/>
        </w:rPr>
        <w:t xml:space="preserve"> без владельцев</w:t>
      </w:r>
      <w:r w:rsidRPr="00F53870">
        <w:rPr>
          <w:sz w:val="28"/>
          <w:szCs w:val="28"/>
          <w:lang w:eastAsia="en-US"/>
        </w:rPr>
        <w:t>;</w:t>
      </w:r>
    </w:p>
    <w:p w:rsidR="00D832C3" w:rsidRPr="00F53870" w:rsidRDefault="00D832C3" w:rsidP="00D832C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F53870">
        <w:rPr>
          <w:sz w:val="28"/>
          <w:szCs w:val="28"/>
          <w:lang w:eastAsia="en-US"/>
        </w:rPr>
        <w:t>расходы на транспортировку животных</w:t>
      </w:r>
      <w:r w:rsidRPr="00F53870">
        <w:rPr>
          <w:rFonts w:eastAsiaTheme="minorHAnsi"/>
          <w:sz w:val="28"/>
          <w:szCs w:val="28"/>
          <w:lang w:eastAsia="en-US"/>
        </w:rPr>
        <w:t xml:space="preserve"> без владельцев</w:t>
      </w:r>
      <w:r w:rsidRPr="00F53870">
        <w:rPr>
          <w:sz w:val="28"/>
          <w:szCs w:val="28"/>
          <w:lang w:eastAsia="en-US"/>
        </w:rPr>
        <w:t xml:space="preserve"> в приют для ж</w:t>
      </w:r>
      <w:r w:rsidRPr="00F53870">
        <w:rPr>
          <w:sz w:val="28"/>
          <w:szCs w:val="28"/>
          <w:lang w:eastAsia="en-US"/>
        </w:rPr>
        <w:t>и</w:t>
      </w:r>
      <w:r w:rsidRPr="00F53870">
        <w:rPr>
          <w:sz w:val="28"/>
          <w:szCs w:val="28"/>
          <w:lang w:eastAsia="en-US"/>
        </w:rPr>
        <w:t xml:space="preserve">вотных </w:t>
      </w:r>
      <w:r w:rsidRPr="00F53870">
        <w:rPr>
          <w:rFonts w:eastAsiaTheme="minorHAnsi"/>
          <w:sz w:val="28"/>
          <w:szCs w:val="28"/>
          <w:lang w:eastAsia="en-US"/>
        </w:rPr>
        <w:t>и возврат животных без владельцев, не проявляющих немотивирова</w:t>
      </w:r>
      <w:r w:rsidRPr="00F53870">
        <w:rPr>
          <w:rFonts w:eastAsiaTheme="minorHAnsi"/>
          <w:sz w:val="28"/>
          <w:szCs w:val="28"/>
          <w:lang w:eastAsia="en-US"/>
        </w:rPr>
        <w:t>н</w:t>
      </w:r>
      <w:r w:rsidRPr="00F53870">
        <w:rPr>
          <w:rFonts w:eastAsiaTheme="minorHAnsi"/>
          <w:sz w:val="28"/>
          <w:szCs w:val="28"/>
          <w:lang w:eastAsia="en-US"/>
        </w:rPr>
        <w:t>ной агрессивности, на прежние места их обитания</w:t>
      </w:r>
      <w:r w:rsidRPr="00F53870">
        <w:rPr>
          <w:sz w:val="28"/>
          <w:szCs w:val="28"/>
          <w:lang w:eastAsia="en-US"/>
        </w:rPr>
        <w:t>;</w:t>
      </w:r>
    </w:p>
    <w:p w:rsidR="00D832C3" w:rsidRPr="00F53870" w:rsidRDefault="00D832C3" w:rsidP="00D832C3">
      <w:pPr>
        <w:widowControl w:val="0"/>
        <w:pBdr>
          <w:between w:val="none" w:sz="8" w:space="0" w:color="000000"/>
        </w:pBdr>
        <w:ind w:firstLine="567"/>
        <w:jc w:val="both"/>
        <w:rPr>
          <w:sz w:val="28"/>
          <w:szCs w:val="28"/>
          <w:lang w:eastAsia="en-US"/>
        </w:rPr>
      </w:pPr>
      <w:r w:rsidRPr="00F53870">
        <w:rPr>
          <w:sz w:val="28"/>
          <w:szCs w:val="28"/>
          <w:lang w:eastAsia="en-US"/>
        </w:rPr>
        <w:t>расходы на лечебно</w:t>
      </w:r>
      <w:r w:rsidR="00F51458">
        <w:rPr>
          <w:sz w:val="28"/>
          <w:szCs w:val="28"/>
          <w:lang w:eastAsia="en-US"/>
        </w:rPr>
        <w:t>-</w:t>
      </w:r>
      <w:r w:rsidRPr="00F53870">
        <w:rPr>
          <w:sz w:val="28"/>
          <w:szCs w:val="28"/>
          <w:lang w:eastAsia="en-US"/>
        </w:rPr>
        <w:t xml:space="preserve">профилактические мероприятия в отношении </w:t>
      </w:r>
      <w:r w:rsidRPr="00F53870">
        <w:rPr>
          <w:rFonts w:eastAsiaTheme="minorHAnsi"/>
          <w:sz w:val="28"/>
          <w:szCs w:val="28"/>
          <w:lang w:eastAsia="en-US"/>
        </w:rPr>
        <w:t>живо</w:t>
      </w:r>
      <w:r w:rsidRPr="00F53870">
        <w:rPr>
          <w:rFonts w:eastAsiaTheme="minorHAnsi"/>
          <w:sz w:val="28"/>
          <w:szCs w:val="28"/>
          <w:lang w:eastAsia="en-US"/>
        </w:rPr>
        <w:t>т</w:t>
      </w:r>
      <w:r w:rsidRPr="00F53870">
        <w:rPr>
          <w:rFonts w:eastAsiaTheme="minorHAnsi"/>
          <w:sz w:val="28"/>
          <w:szCs w:val="28"/>
          <w:lang w:eastAsia="en-US"/>
        </w:rPr>
        <w:t>ных без владельцев</w:t>
      </w:r>
      <w:r w:rsidRPr="00F53870">
        <w:rPr>
          <w:sz w:val="28"/>
          <w:szCs w:val="28"/>
          <w:lang w:eastAsia="en-US"/>
        </w:rPr>
        <w:t>;</w:t>
      </w:r>
    </w:p>
    <w:p w:rsidR="00D832C3" w:rsidRPr="00F53870" w:rsidRDefault="00D832C3" w:rsidP="00D832C3">
      <w:pPr>
        <w:widowControl w:val="0"/>
        <w:pBdr>
          <w:between w:val="none" w:sz="8" w:space="0" w:color="000000"/>
        </w:pBdr>
        <w:ind w:firstLine="567"/>
        <w:jc w:val="both"/>
        <w:rPr>
          <w:sz w:val="28"/>
          <w:szCs w:val="28"/>
          <w:lang w:eastAsia="en-US"/>
        </w:rPr>
      </w:pPr>
      <w:r w:rsidRPr="00F53870">
        <w:rPr>
          <w:sz w:val="28"/>
          <w:szCs w:val="28"/>
          <w:lang w:eastAsia="en-US"/>
        </w:rPr>
        <w:t xml:space="preserve">расходы на содержание </w:t>
      </w:r>
      <w:r w:rsidRPr="00F53870">
        <w:rPr>
          <w:rFonts w:eastAsiaTheme="minorHAnsi"/>
          <w:sz w:val="28"/>
          <w:szCs w:val="28"/>
          <w:lang w:eastAsia="en-US"/>
        </w:rPr>
        <w:t>животных без владельцев</w:t>
      </w:r>
      <w:r w:rsidRPr="00F53870">
        <w:rPr>
          <w:sz w:val="28"/>
          <w:szCs w:val="28"/>
          <w:lang w:eastAsia="en-US"/>
        </w:rPr>
        <w:t xml:space="preserve"> в приюте для животных;</w:t>
      </w:r>
    </w:p>
    <w:p w:rsidR="00D832C3" w:rsidRPr="00F53870" w:rsidRDefault="00D832C3" w:rsidP="00D832C3">
      <w:pPr>
        <w:widowControl w:val="0"/>
        <w:pBdr>
          <w:between w:val="none" w:sz="8" w:space="0" w:color="000000"/>
        </w:pBdr>
        <w:ind w:firstLine="567"/>
        <w:jc w:val="both"/>
        <w:rPr>
          <w:sz w:val="28"/>
          <w:szCs w:val="28"/>
          <w:lang w:eastAsia="en-US"/>
        </w:rPr>
      </w:pPr>
      <w:r w:rsidRPr="00F53870">
        <w:rPr>
          <w:sz w:val="28"/>
          <w:szCs w:val="28"/>
          <w:lang w:eastAsia="en-US"/>
        </w:rPr>
        <w:t xml:space="preserve">расходы на стерилизацию (кастрацию) </w:t>
      </w:r>
      <w:r w:rsidRPr="00F53870">
        <w:rPr>
          <w:rFonts w:eastAsiaTheme="minorHAnsi"/>
          <w:sz w:val="28"/>
          <w:szCs w:val="28"/>
          <w:lang w:eastAsia="en-US"/>
        </w:rPr>
        <w:t>животных без владельцев</w:t>
      </w:r>
      <w:r w:rsidRPr="00F53870">
        <w:rPr>
          <w:sz w:val="28"/>
          <w:szCs w:val="28"/>
          <w:lang w:eastAsia="en-US"/>
        </w:rPr>
        <w:t>;</w:t>
      </w:r>
    </w:p>
    <w:p w:rsidR="00D832C3" w:rsidRPr="00F53870" w:rsidRDefault="00D832C3" w:rsidP="00D832C3">
      <w:pPr>
        <w:widowControl w:val="0"/>
        <w:pBdr>
          <w:between w:val="none" w:sz="8" w:space="0" w:color="000000"/>
        </w:pBdr>
        <w:ind w:firstLine="567"/>
        <w:jc w:val="both"/>
        <w:rPr>
          <w:sz w:val="28"/>
          <w:szCs w:val="28"/>
          <w:lang w:eastAsia="en-US"/>
        </w:rPr>
      </w:pPr>
      <w:r w:rsidRPr="00F53870">
        <w:rPr>
          <w:sz w:val="28"/>
          <w:szCs w:val="28"/>
          <w:lang w:eastAsia="en-US"/>
        </w:rPr>
        <w:t>расходы на умерщвление</w:t>
      </w:r>
      <w:r w:rsidRPr="00F53870">
        <w:rPr>
          <w:rFonts w:eastAsiaTheme="minorHAnsi"/>
          <w:sz w:val="28"/>
          <w:szCs w:val="28"/>
          <w:lang w:eastAsia="en-US"/>
        </w:rPr>
        <w:t xml:space="preserve"> животных без владельцев, имеющих тяжелые н</w:t>
      </w:r>
      <w:r w:rsidRPr="00F53870">
        <w:rPr>
          <w:rFonts w:eastAsiaTheme="minorHAnsi"/>
          <w:sz w:val="28"/>
          <w:szCs w:val="28"/>
          <w:lang w:eastAsia="en-US"/>
        </w:rPr>
        <w:t>е</w:t>
      </w:r>
      <w:r w:rsidRPr="00F53870">
        <w:rPr>
          <w:rFonts w:eastAsiaTheme="minorHAnsi"/>
          <w:sz w:val="28"/>
          <w:szCs w:val="28"/>
          <w:lang w:eastAsia="en-US"/>
        </w:rPr>
        <w:t>излечимые заболевания или неизлечимые последствия острой травмы, нес</w:t>
      </w:r>
      <w:r w:rsidRPr="00F53870">
        <w:rPr>
          <w:rFonts w:eastAsiaTheme="minorHAnsi"/>
          <w:sz w:val="28"/>
          <w:szCs w:val="28"/>
          <w:lang w:eastAsia="en-US"/>
        </w:rPr>
        <w:t>о</w:t>
      </w:r>
      <w:r w:rsidRPr="00F53870">
        <w:rPr>
          <w:rFonts w:eastAsiaTheme="minorHAnsi"/>
          <w:sz w:val="28"/>
          <w:szCs w:val="28"/>
          <w:lang w:eastAsia="en-US"/>
        </w:rPr>
        <w:t xml:space="preserve">вместимые с жизнью животного, </w:t>
      </w:r>
      <w:r w:rsidRPr="00F53870">
        <w:rPr>
          <w:sz w:val="28"/>
          <w:szCs w:val="28"/>
          <w:lang w:eastAsia="en-US"/>
        </w:rPr>
        <w:t xml:space="preserve">и утилизацию трупов </w:t>
      </w:r>
      <w:r w:rsidRPr="00F53870">
        <w:rPr>
          <w:rFonts w:eastAsiaTheme="minorHAnsi"/>
          <w:sz w:val="28"/>
          <w:szCs w:val="28"/>
          <w:lang w:eastAsia="en-US"/>
        </w:rPr>
        <w:t>животных без владел</w:t>
      </w:r>
      <w:r w:rsidRPr="00F53870">
        <w:rPr>
          <w:rFonts w:eastAsiaTheme="minorHAnsi"/>
          <w:sz w:val="28"/>
          <w:szCs w:val="28"/>
          <w:lang w:eastAsia="en-US"/>
        </w:rPr>
        <w:t>ь</w:t>
      </w:r>
      <w:r w:rsidRPr="00F53870">
        <w:rPr>
          <w:rFonts w:eastAsiaTheme="minorHAnsi"/>
          <w:sz w:val="28"/>
          <w:szCs w:val="28"/>
          <w:lang w:eastAsia="en-US"/>
        </w:rPr>
        <w:t>цев</w:t>
      </w:r>
      <w:r w:rsidRPr="00F53870">
        <w:rPr>
          <w:sz w:val="28"/>
          <w:szCs w:val="28"/>
          <w:lang w:eastAsia="en-US"/>
        </w:rPr>
        <w:t>.</w:t>
      </w:r>
    </w:p>
    <w:bookmarkEnd w:id="0"/>
    <w:p w:rsidR="00D832C3" w:rsidRDefault="00D832C3" w:rsidP="00D832C3">
      <w:pPr>
        <w:widowControl w:val="0"/>
        <w:pBdr>
          <w:between w:val="none" w:sz="8" w:space="0" w:color="000000"/>
        </w:pBd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расчете каждого из вышеуказанных расходов применяется н</w:t>
      </w:r>
      <w:r w:rsidRPr="00F53870">
        <w:rPr>
          <w:rFonts w:eastAsiaTheme="minorHAnsi"/>
          <w:sz w:val="28"/>
          <w:szCs w:val="28"/>
          <w:lang w:eastAsia="en-US"/>
        </w:rPr>
        <w:t>орматив к</w:t>
      </w:r>
      <w:r w:rsidRPr="00F53870">
        <w:rPr>
          <w:rFonts w:eastAsiaTheme="minorHAnsi"/>
          <w:sz w:val="28"/>
          <w:szCs w:val="28"/>
          <w:lang w:eastAsia="en-US"/>
        </w:rPr>
        <w:t>о</w:t>
      </w:r>
      <w:r w:rsidRPr="00F53870">
        <w:rPr>
          <w:rFonts w:eastAsiaTheme="minorHAnsi"/>
          <w:sz w:val="28"/>
          <w:szCs w:val="28"/>
          <w:lang w:eastAsia="en-US"/>
        </w:rPr>
        <w:t>личества животных без владельцев</w:t>
      </w:r>
      <w:r w:rsidRPr="00F53870">
        <w:rPr>
          <w:sz w:val="28"/>
          <w:szCs w:val="28"/>
          <w:lang w:eastAsia="en-US"/>
        </w:rPr>
        <w:t>, подлежащих отлову,</w:t>
      </w:r>
      <w:r>
        <w:rPr>
          <w:sz w:val="28"/>
          <w:szCs w:val="28"/>
          <w:lang w:eastAsia="en-US"/>
        </w:rPr>
        <w:t xml:space="preserve"> который</w:t>
      </w:r>
      <w:r w:rsidRPr="00F53870">
        <w:rPr>
          <w:sz w:val="28"/>
          <w:szCs w:val="28"/>
          <w:lang w:eastAsia="en-US"/>
        </w:rPr>
        <w:t xml:space="preserve"> определяется для каждого муниципального района и городского округа исходя из численн</w:t>
      </w:r>
      <w:r w:rsidRPr="00F53870">
        <w:rPr>
          <w:sz w:val="28"/>
          <w:szCs w:val="28"/>
          <w:lang w:eastAsia="en-US"/>
        </w:rPr>
        <w:t>о</w:t>
      </w:r>
      <w:r w:rsidRPr="00F53870">
        <w:rPr>
          <w:sz w:val="28"/>
          <w:szCs w:val="28"/>
          <w:lang w:eastAsia="en-US"/>
        </w:rPr>
        <w:lastRenderedPageBreak/>
        <w:t>сти населения, постоянно проживавшего на территории муниципального ра</w:t>
      </w:r>
      <w:r w:rsidRPr="00F53870">
        <w:rPr>
          <w:sz w:val="28"/>
          <w:szCs w:val="28"/>
          <w:lang w:eastAsia="en-US"/>
        </w:rPr>
        <w:t>й</w:t>
      </w:r>
      <w:r w:rsidRPr="00F53870">
        <w:rPr>
          <w:sz w:val="28"/>
          <w:szCs w:val="28"/>
          <w:lang w:eastAsia="en-US"/>
        </w:rPr>
        <w:t xml:space="preserve">она или городского округа на 1 января текущего финансового года по </w:t>
      </w:r>
      <w:r>
        <w:rPr>
          <w:sz w:val="28"/>
          <w:szCs w:val="28"/>
          <w:lang w:eastAsia="en-US"/>
        </w:rPr>
        <w:t>офиц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 xml:space="preserve">альным статистическим данным </w:t>
      </w:r>
      <w:r w:rsidRPr="00D73071">
        <w:rPr>
          <w:sz w:val="28"/>
          <w:szCs w:val="28"/>
          <w:lang w:eastAsia="en-US"/>
        </w:rPr>
        <w:t>Территориальн</w:t>
      </w:r>
      <w:r>
        <w:rPr>
          <w:sz w:val="28"/>
          <w:szCs w:val="28"/>
          <w:lang w:eastAsia="en-US"/>
        </w:rPr>
        <w:t>ого</w:t>
      </w:r>
      <w:r w:rsidRPr="00D73071">
        <w:rPr>
          <w:sz w:val="28"/>
          <w:szCs w:val="28"/>
          <w:lang w:eastAsia="en-US"/>
        </w:rPr>
        <w:t xml:space="preserve"> орган</w:t>
      </w:r>
      <w:r>
        <w:rPr>
          <w:sz w:val="28"/>
          <w:szCs w:val="28"/>
          <w:lang w:eastAsia="en-US"/>
        </w:rPr>
        <w:t>а</w:t>
      </w:r>
      <w:r w:rsidRPr="00D73071">
        <w:rPr>
          <w:sz w:val="28"/>
          <w:szCs w:val="28"/>
          <w:lang w:eastAsia="en-US"/>
        </w:rPr>
        <w:t xml:space="preserve"> Федеральной слу</w:t>
      </w:r>
      <w:r w:rsidRPr="00D73071">
        <w:rPr>
          <w:sz w:val="28"/>
          <w:szCs w:val="28"/>
          <w:lang w:eastAsia="en-US"/>
        </w:rPr>
        <w:t>ж</w:t>
      </w:r>
      <w:r w:rsidRPr="00D73071">
        <w:rPr>
          <w:sz w:val="28"/>
          <w:szCs w:val="28"/>
          <w:lang w:eastAsia="en-US"/>
        </w:rPr>
        <w:t>бы государственной статистики по Республике Татарстан</w:t>
      </w:r>
      <w:r>
        <w:rPr>
          <w:sz w:val="28"/>
          <w:szCs w:val="28"/>
          <w:lang w:eastAsia="en-US"/>
        </w:rPr>
        <w:t xml:space="preserve">. Для определения норматива </w:t>
      </w:r>
      <w:r w:rsidRPr="0073044A">
        <w:rPr>
          <w:sz w:val="28"/>
          <w:szCs w:val="28"/>
          <w:lang w:eastAsia="en-US"/>
        </w:rPr>
        <w:t>количества животных без владельцев, подлежащих отлову</w:t>
      </w:r>
      <w:r>
        <w:rPr>
          <w:sz w:val="28"/>
          <w:szCs w:val="28"/>
          <w:lang w:eastAsia="en-US"/>
        </w:rPr>
        <w:t>,</w:t>
      </w:r>
      <w:r w:rsidRPr="0073044A">
        <w:rPr>
          <w:sz w:val="28"/>
          <w:szCs w:val="28"/>
          <w:lang w:eastAsia="en-US"/>
        </w:rPr>
        <w:t xml:space="preserve"> </w:t>
      </w:r>
      <w:r w:rsidRPr="00F53870">
        <w:rPr>
          <w:sz w:val="28"/>
          <w:szCs w:val="28"/>
          <w:lang w:eastAsia="en-US"/>
        </w:rPr>
        <w:t>числе</w:t>
      </w:r>
      <w:r w:rsidRPr="00F53870">
        <w:rPr>
          <w:sz w:val="28"/>
          <w:szCs w:val="28"/>
          <w:lang w:eastAsia="en-US"/>
        </w:rPr>
        <w:t>н</w:t>
      </w:r>
      <w:r w:rsidRPr="00F53870">
        <w:rPr>
          <w:sz w:val="28"/>
          <w:szCs w:val="28"/>
          <w:lang w:eastAsia="en-US"/>
        </w:rPr>
        <w:t>ность жителей муниципального района</w:t>
      </w:r>
      <w:r>
        <w:rPr>
          <w:sz w:val="28"/>
          <w:szCs w:val="28"/>
          <w:lang w:eastAsia="en-US"/>
        </w:rPr>
        <w:t xml:space="preserve"> или городского округа</w:t>
      </w:r>
      <w:r w:rsidRPr="00F53870">
        <w:rPr>
          <w:sz w:val="28"/>
          <w:szCs w:val="28"/>
          <w:lang w:eastAsia="en-US"/>
        </w:rPr>
        <w:t xml:space="preserve"> </w:t>
      </w:r>
      <w:r w:rsidRPr="00A72D9A">
        <w:rPr>
          <w:sz w:val="28"/>
          <w:szCs w:val="28"/>
          <w:lang w:eastAsia="en-US"/>
        </w:rPr>
        <w:t>умножается на</w:t>
      </w:r>
      <w:r w:rsidRPr="00F53870">
        <w:rPr>
          <w:sz w:val="28"/>
          <w:szCs w:val="28"/>
          <w:lang w:eastAsia="en-US"/>
        </w:rPr>
        <w:t xml:space="preserve"> норматив количества </w:t>
      </w:r>
      <w:r w:rsidRPr="00F53870">
        <w:rPr>
          <w:rFonts w:eastAsiaTheme="minorHAnsi"/>
          <w:sz w:val="28"/>
          <w:szCs w:val="28"/>
          <w:lang w:eastAsia="en-US"/>
        </w:rPr>
        <w:t xml:space="preserve">животных без владельцев </w:t>
      </w:r>
      <w:r w:rsidRPr="00F53870">
        <w:rPr>
          <w:sz w:val="28"/>
          <w:szCs w:val="28"/>
          <w:lang w:eastAsia="en-US"/>
        </w:rPr>
        <w:t>на 1000 человек, который уст</w:t>
      </w:r>
      <w:r w:rsidRPr="00F53870">
        <w:rPr>
          <w:sz w:val="28"/>
          <w:szCs w:val="28"/>
          <w:lang w:eastAsia="en-US"/>
        </w:rPr>
        <w:t>а</w:t>
      </w:r>
      <w:r w:rsidRPr="00F53870"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овлен</w:t>
      </w:r>
      <w:r w:rsidRPr="00F5387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</w:t>
      </w:r>
      <w:r w:rsidRPr="0073044A">
        <w:rPr>
          <w:sz w:val="28"/>
          <w:szCs w:val="28"/>
          <w:lang w:eastAsia="en-US"/>
        </w:rPr>
        <w:t>остановление</w:t>
      </w:r>
      <w:r>
        <w:rPr>
          <w:sz w:val="28"/>
          <w:szCs w:val="28"/>
          <w:lang w:eastAsia="en-US"/>
        </w:rPr>
        <w:t>м</w:t>
      </w:r>
      <w:r w:rsidRPr="0073044A">
        <w:rPr>
          <w:sz w:val="28"/>
          <w:szCs w:val="28"/>
          <w:lang w:eastAsia="en-US"/>
        </w:rPr>
        <w:t xml:space="preserve"> </w:t>
      </w:r>
      <w:r w:rsidR="00F51458">
        <w:rPr>
          <w:rFonts w:eastAsiaTheme="minorHAnsi"/>
          <w:sz w:val="28"/>
          <w:szCs w:val="28"/>
          <w:lang w:eastAsia="en-US"/>
        </w:rPr>
        <w:t>Кабинета Министров Республики Татарстан</w:t>
      </w:r>
      <w:r w:rsidR="00F51458" w:rsidRPr="0073044A">
        <w:rPr>
          <w:sz w:val="28"/>
          <w:szCs w:val="28"/>
          <w:lang w:eastAsia="en-US"/>
        </w:rPr>
        <w:t xml:space="preserve"> </w:t>
      </w:r>
      <w:r w:rsidRPr="0073044A">
        <w:rPr>
          <w:sz w:val="28"/>
          <w:szCs w:val="28"/>
          <w:lang w:eastAsia="en-US"/>
        </w:rPr>
        <w:t>от 31.01.2020</w:t>
      </w:r>
      <w:r>
        <w:rPr>
          <w:sz w:val="28"/>
          <w:szCs w:val="28"/>
          <w:lang w:eastAsia="en-US"/>
        </w:rPr>
        <w:t xml:space="preserve"> №</w:t>
      </w:r>
      <w:r w:rsidRPr="0073044A">
        <w:rPr>
          <w:sz w:val="28"/>
          <w:szCs w:val="28"/>
          <w:lang w:eastAsia="en-US"/>
        </w:rPr>
        <w:t xml:space="preserve"> 65</w:t>
      </w:r>
      <w:r>
        <w:rPr>
          <w:sz w:val="28"/>
          <w:szCs w:val="28"/>
          <w:lang w:eastAsia="en-US"/>
        </w:rPr>
        <w:t xml:space="preserve"> (</w:t>
      </w:r>
      <w:r w:rsidRPr="005F25FE">
        <w:rPr>
          <w:sz w:val="28"/>
          <w:szCs w:val="28"/>
          <w:lang w:eastAsia="en-US"/>
        </w:rPr>
        <w:t>на территории муниципальных районов Республики Тата</w:t>
      </w:r>
      <w:r w:rsidRPr="005F25FE">
        <w:rPr>
          <w:sz w:val="28"/>
          <w:szCs w:val="28"/>
          <w:lang w:eastAsia="en-US"/>
        </w:rPr>
        <w:t>р</w:t>
      </w:r>
      <w:r w:rsidRPr="005F25FE">
        <w:rPr>
          <w:sz w:val="28"/>
          <w:szCs w:val="28"/>
          <w:lang w:eastAsia="en-US"/>
        </w:rPr>
        <w:t>стан, за исключением территории Нижнекамского</w:t>
      </w:r>
      <w:r>
        <w:rPr>
          <w:sz w:val="28"/>
          <w:szCs w:val="28"/>
          <w:lang w:eastAsia="en-US"/>
        </w:rPr>
        <w:t xml:space="preserve"> и </w:t>
      </w:r>
      <w:proofErr w:type="spellStart"/>
      <w:r>
        <w:rPr>
          <w:sz w:val="28"/>
          <w:szCs w:val="28"/>
          <w:lang w:eastAsia="en-US"/>
        </w:rPr>
        <w:t>Зеленодольского</w:t>
      </w:r>
      <w:proofErr w:type="spellEnd"/>
      <w:r w:rsidRPr="005F25FE">
        <w:rPr>
          <w:sz w:val="28"/>
          <w:szCs w:val="28"/>
          <w:lang w:eastAsia="en-US"/>
        </w:rPr>
        <w:t xml:space="preserve"> муниц</w:t>
      </w:r>
      <w:r w:rsidRPr="005F25FE">
        <w:rPr>
          <w:sz w:val="28"/>
          <w:szCs w:val="28"/>
          <w:lang w:eastAsia="en-US"/>
        </w:rPr>
        <w:t>и</w:t>
      </w:r>
      <w:r w:rsidRPr="005F25FE">
        <w:rPr>
          <w:sz w:val="28"/>
          <w:szCs w:val="28"/>
          <w:lang w:eastAsia="en-US"/>
        </w:rPr>
        <w:t>пальн</w:t>
      </w:r>
      <w:r>
        <w:rPr>
          <w:sz w:val="28"/>
          <w:szCs w:val="28"/>
          <w:lang w:eastAsia="en-US"/>
        </w:rPr>
        <w:t>ых</w:t>
      </w:r>
      <w:r w:rsidRPr="005F25FE">
        <w:rPr>
          <w:sz w:val="28"/>
          <w:szCs w:val="28"/>
          <w:lang w:eastAsia="en-US"/>
        </w:rPr>
        <w:t xml:space="preserve"> райо</w:t>
      </w:r>
      <w:r>
        <w:rPr>
          <w:sz w:val="28"/>
          <w:szCs w:val="28"/>
          <w:lang w:eastAsia="en-US"/>
        </w:rPr>
        <w:t>нов</w:t>
      </w:r>
      <w:r w:rsidRPr="005F25FE">
        <w:rPr>
          <w:sz w:val="28"/>
          <w:szCs w:val="28"/>
          <w:lang w:eastAsia="en-US"/>
        </w:rPr>
        <w:t xml:space="preserve"> Республики Татарстан</w:t>
      </w:r>
      <w:r>
        <w:rPr>
          <w:sz w:val="28"/>
          <w:szCs w:val="28"/>
          <w:lang w:eastAsia="en-US"/>
        </w:rPr>
        <w:t>,</w:t>
      </w:r>
      <w:r w:rsidRPr="005F25FE">
        <w:rPr>
          <w:sz w:val="28"/>
          <w:szCs w:val="28"/>
          <w:lang w:eastAsia="en-US"/>
        </w:rPr>
        <w:t xml:space="preserve"> </w:t>
      </w:r>
      <w:r w:rsidR="00994571" w:rsidRPr="00F53870">
        <w:rPr>
          <w:sz w:val="28"/>
          <w:szCs w:val="28"/>
        </w:rPr>
        <w:t>–</w:t>
      </w:r>
      <w:r w:rsidRPr="005F25FE">
        <w:rPr>
          <w:sz w:val="28"/>
          <w:szCs w:val="28"/>
          <w:lang w:eastAsia="en-US"/>
        </w:rPr>
        <w:t xml:space="preserve"> 2 головы;</w:t>
      </w:r>
      <w:r>
        <w:rPr>
          <w:sz w:val="28"/>
          <w:szCs w:val="28"/>
          <w:lang w:eastAsia="en-US"/>
        </w:rPr>
        <w:t xml:space="preserve"> </w:t>
      </w:r>
      <w:r w:rsidRPr="005F25FE">
        <w:rPr>
          <w:sz w:val="28"/>
          <w:szCs w:val="28"/>
          <w:lang w:eastAsia="en-US"/>
        </w:rPr>
        <w:t xml:space="preserve">на территории городских округов </w:t>
      </w:r>
      <w:r>
        <w:rPr>
          <w:sz w:val="28"/>
          <w:szCs w:val="28"/>
          <w:lang w:eastAsia="en-US"/>
        </w:rPr>
        <w:t>«</w:t>
      </w:r>
      <w:r w:rsidRPr="005F25FE">
        <w:rPr>
          <w:sz w:val="28"/>
          <w:szCs w:val="28"/>
          <w:lang w:eastAsia="en-US"/>
        </w:rPr>
        <w:t>город Казань</w:t>
      </w:r>
      <w:r>
        <w:rPr>
          <w:sz w:val="28"/>
          <w:szCs w:val="28"/>
          <w:lang w:eastAsia="en-US"/>
        </w:rPr>
        <w:t>»</w:t>
      </w:r>
      <w:r w:rsidRPr="005F25FE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5F25FE">
        <w:rPr>
          <w:sz w:val="28"/>
          <w:szCs w:val="28"/>
          <w:lang w:eastAsia="en-US"/>
        </w:rPr>
        <w:t>город Набережные Челны</w:t>
      </w:r>
      <w:r>
        <w:rPr>
          <w:sz w:val="28"/>
          <w:szCs w:val="28"/>
          <w:lang w:eastAsia="en-US"/>
        </w:rPr>
        <w:t xml:space="preserve">», </w:t>
      </w:r>
      <w:r w:rsidRPr="00E43E22">
        <w:rPr>
          <w:sz w:val="28"/>
          <w:szCs w:val="28"/>
          <w:lang w:eastAsia="en-US"/>
        </w:rPr>
        <w:t xml:space="preserve">Нижнекамского и </w:t>
      </w:r>
      <w:proofErr w:type="spellStart"/>
      <w:r w:rsidRPr="00E43E22">
        <w:rPr>
          <w:sz w:val="28"/>
          <w:szCs w:val="28"/>
          <w:lang w:eastAsia="en-US"/>
        </w:rPr>
        <w:t>Зел</w:t>
      </w:r>
      <w:r w:rsidRPr="00E43E22">
        <w:rPr>
          <w:sz w:val="28"/>
          <w:szCs w:val="28"/>
          <w:lang w:eastAsia="en-US"/>
        </w:rPr>
        <w:t>е</w:t>
      </w:r>
      <w:r w:rsidRPr="00E43E22">
        <w:rPr>
          <w:sz w:val="28"/>
          <w:szCs w:val="28"/>
          <w:lang w:eastAsia="en-US"/>
        </w:rPr>
        <w:t>нодольского</w:t>
      </w:r>
      <w:proofErr w:type="spellEnd"/>
      <w:r w:rsidRPr="00E43E22">
        <w:rPr>
          <w:sz w:val="28"/>
          <w:szCs w:val="28"/>
          <w:lang w:eastAsia="en-US"/>
        </w:rPr>
        <w:t xml:space="preserve"> муниципальных районов Республики Татарстан</w:t>
      </w:r>
      <w:r w:rsidRPr="005F25FE">
        <w:rPr>
          <w:sz w:val="28"/>
          <w:szCs w:val="28"/>
          <w:lang w:eastAsia="en-US"/>
        </w:rPr>
        <w:t xml:space="preserve"> </w:t>
      </w:r>
      <w:r w:rsidR="00994571" w:rsidRPr="00F53870">
        <w:rPr>
          <w:sz w:val="28"/>
          <w:szCs w:val="28"/>
        </w:rPr>
        <w:t>–</w:t>
      </w:r>
      <w:r w:rsidRPr="005F25FE">
        <w:rPr>
          <w:sz w:val="28"/>
          <w:szCs w:val="28"/>
          <w:lang w:eastAsia="en-US"/>
        </w:rPr>
        <w:t xml:space="preserve"> 2,8 головы</w:t>
      </w:r>
      <w:r>
        <w:rPr>
          <w:sz w:val="28"/>
          <w:szCs w:val="28"/>
          <w:lang w:eastAsia="en-US"/>
        </w:rPr>
        <w:t>).</w:t>
      </w:r>
    </w:p>
    <w:p w:rsidR="00D832C3" w:rsidRDefault="00D832C3" w:rsidP="00D832C3">
      <w:pPr>
        <w:widowControl w:val="0"/>
        <w:pBdr>
          <w:between w:val="none" w:sz="8" w:space="0" w:color="000000"/>
        </w:pBd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Также в </w:t>
      </w:r>
      <w:r w:rsidRPr="001B73E1">
        <w:rPr>
          <w:sz w:val="28"/>
          <w:szCs w:val="28"/>
          <w:lang w:eastAsia="en-US"/>
        </w:rPr>
        <w:t>расчет</w:t>
      </w:r>
      <w:r>
        <w:rPr>
          <w:sz w:val="28"/>
          <w:szCs w:val="28"/>
          <w:lang w:eastAsia="en-US"/>
        </w:rPr>
        <w:t>ах</w:t>
      </w:r>
      <w:r w:rsidRPr="001B73E1">
        <w:rPr>
          <w:sz w:val="28"/>
          <w:szCs w:val="28"/>
          <w:lang w:eastAsia="en-US"/>
        </w:rPr>
        <w:t xml:space="preserve"> каждого из вышеуказанных расходов </w:t>
      </w:r>
      <w:r>
        <w:rPr>
          <w:sz w:val="28"/>
          <w:szCs w:val="28"/>
          <w:lang w:eastAsia="en-US"/>
        </w:rPr>
        <w:t>применяются соо</w:t>
      </w:r>
      <w:r>
        <w:rPr>
          <w:sz w:val="28"/>
          <w:szCs w:val="28"/>
          <w:lang w:eastAsia="en-US"/>
        </w:rPr>
        <w:t>т</w:t>
      </w:r>
      <w:r>
        <w:rPr>
          <w:sz w:val="28"/>
          <w:szCs w:val="28"/>
          <w:lang w:eastAsia="en-US"/>
        </w:rPr>
        <w:t>ветствующие</w:t>
      </w:r>
      <w:r w:rsidRPr="001B73E1">
        <w:rPr>
          <w:sz w:val="28"/>
          <w:szCs w:val="28"/>
          <w:lang w:eastAsia="en-US"/>
        </w:rPr>
        <w:t xml:space="preserve"> социальны</w:t>
      </w:r>
      <w:r>
        <w:rPr>
          <w:sz w:val="28"/>
          <w:szCs w:val="28"/>
          <w:lang w:eastAsia="en-US"/>
        </w:rPr>
        <w:t xml:space="preserve">е </w:t>
      </w:r>
      <w:r w:rsidRPr="001B73E1">
        <w:rPr>
          <w:sz w:val="28"/>
          <w:szCs w:val="28"/>
          <w:lang w:eastAsia="en-US"/>
        </w:rPr>
        <w:t>стандарт</w:t>
      </w:r>
      <w:r>
        <w:rPr>
          <w:sz w:val="28"/>
          <w:szCs w:val="28"/>
          <w:lang w:eastAsia="en-US"/>
        </w:rPr>
        <w:t>ы</w:t>
      </w:r>
      <w:r w:rsidRPr="001B73E1">
        <w:rPr>
          <w:sz w:val="28"/>
          <w:szCs w:val="28"/>
          <w:lang w:eastAsia="en-US"/>
        </w:rPr>
        <w:t xml:space="preserve"> и натуральны</w:t>
      </w:r>
      <w:r>
        <w:rPr>
          <w:sz w:val="28"/>
          <w:szCs w:val="28"/>
          <w:lang w:eastAsia="en-US"/>
        </w:rPr>
        <w:t>е</w:t>
      </w:r>
      <w:r w:rsidRPr="001B73E1">
        <w:rPr>
          <w:sz w:val="28"/>
          <w:szCs w:val="28"/>
          <w:lang w:eastAsia="en-US"/>
        </w:rPr>
        <w:t xml:space="preserve"> норм</w:t>
      </w:r>
      <w:r>
        <w:rPr>
          <w:sz w:val="28"/>
          <w:szCs w:val="28"/>
          <w:lang w:eastAsia="en-US"/>
        </w:rPr>
        <w:t>ы</w:t>
      </w:r>
      <w:r w:rsidRPr="001B73E1">
        <w:rPr>
          <w:sz w:val="28"/>
          <w:szCs w:val="28"/>
          <w:lang w:eastAsia="en-US"/>
        </w:rPr>
        <w:t>, утвержденны</w:t>
      </w:r>
      <w:r>
        <w:rPr>
          <w:sz w:val="28"/>
          <w:szCs w:val="28"/>
          <w:lang w:eastAsia="en-US"/>
        </w:rPr>
        <w:t>е</w:t>
      </w:r>
      <w:r w:rsidRPr="001B73E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</w:t>
      </w:r>
      <w:r w:rsidRPr="001B73E1">
        <w:rPr>
          <w:sz w:val="28"/>
          <w:szCs w:val="28"/>
          <w:lang w:eastAsia="en-US"/>
        </w:rPr>
        <w:t>о</w:t>
      </w:r>
      <w:r w:rsidRPr="001B73E1">
        <w:rPr>
          <w:sz w:val="28"/>
          <w:szCs w:val="28"/>
          <w:lang w:eastAsia="en-US"/>
        </w:rPr>
        <w:t xml:space="preserve">становлением </w:t>
      </w:r>
      <w:r w:rsidR="00F51458">
        <w:rPr>
          <w:rFonts w:eastAsiaTheme="minorHAnsi"/>
          <w:sz w:val="28"/>
          <w:szCs w:val="28"/>
          <w:lang w:eastAsia="en-US"/>
        </w:rPr>
        <w:t>Кабинета Министров Республики Татарстан</w:t>
      </w:r>
      <w:r w:rsidR="00F51458" w:rsidRPr="001B73E1">
        <w:rPr>
          <w:sz w:val="28"/>
          <w:szCs w:val="28"/>
          <w:lang w:eastAsia="en-US"/>
        </w:rPr>
        <w:t xml:space="preserve"> </w:t>
      </w:r>
      <w:r w:rsidRPr="001B73E1">
        <w:rPr>
          <w:sz w:val="28"/>
          <w:szCs w:val="28"/>
          <w:lang w:eastAsia="en-US"/>
        </w:rPr>
        <w:t xml:space="preserve">от 05.07.2000 </w:t>
      </w:r>
      <w:r>
        <w:rPr>
          <w:sz w:val="28"/>
          <w:szCs w:val="28"/>
          <w:lang w:eastAsia="en-US"/>
        </w:rPr>
        <w:t>№</w:t>
      </w:r>
      <w:r w:rsidRPr="001B73E1">
        <w:rPr>
          <w:sz w:val="28"/>
          <w:szCs w:val="28"/>
          <w:lang w:eastAsia="en-US"/>
        </w:rPr>
        <w:t xml:space="preserve"> 470</w:t>
      </w:r>
      <w:r>
        <w:rPr>
          <w:sz w:val="28"/>
          <w:szCs w:val="28"/>
          <w:lang w:eastAsia="en-US"/>
        </w:rPr>
        <w:t xml:space="preserve"> (приведены в таблице 1).</w:t>
      </w:r>
    </w:p>
    <w:p w:rsidR="00D832C3" w:rsidRDefault="00D832C3" w:rsidP="00D832C3">
      <w:pPr>
        <w:widowControl w:val="0"/>
        <w:pBdr>
          <w:between w:val="none" w:sz="8" w:space="0" w:color="000000"/>
        </w:pBd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расчете </w:t>
      </w:r>
      <w:r w:rsidRPr="00F53870">
        <w:rPr>
          <w:sz w:val="28"/>
          <w:szCs w:val="28"/>
          <w:lang w:eastAsia="en-US"/>
        </w:rPr>
        <w:t>расход</w:t>
      </w:r>
      <w:r>
        <w:rPr>
          <w:sz w:val="28"/>
          <w:szCs w:val="28"/>
          <w:lang w:eastAsia="en-US"/>
        </w:rPr>
        <w:t>ов</w:t>
      </w:r>
      <w:r w:rsidRPr="00F53870">
        <w:rPr>
          <w:sz w:val="28"/>
          <w:szCs w:val="28"/>
          <w:lang w:eastAsia="en-US"/>
        </w:rPr>
        <w:t xml:space="preserve"> на содержание </w:t>
      </w:r>
      <w:r w:rsidRPr="00F53870">
        <w:rPr>
          <w:rFonts w:eastAsiaTheme="minorHAnsi"/>
          <w:sz w:val="28"/>
          <w:szCs w:val="28"/>
          <w:lang w:eastAsia="en-US"/>
        </w:rPr>
        <w:t xml:space="preserve">животных без владельцев в приюте для животных </w:t>
      </w:r>
      <w:r>
        <w:rPr>
          <w:rFonts w:eastAsiaTheme="minorHAnsi"/>
          <w:sz w:val="28"/>
          <w:szCs w:val="28"/>
          <w:lang w:eastAsia="en-US"/>
        </w:rPr>
        <w:t xml:space="preserve">применяются исходные данные, предоставленные </w:t>
      </w:r>
      <w:r w:rsidRPr="007B5087">
        <w:rPr>
          <w:rFonts w:eastAsiaTheme="minorHAnsi"/>
          <w:sz w:val="28"/>
          <w:szCs w:val="28"/>
          <w:lang w:eastAsia="en-US"/>
        </w:rPr>
        <w:t>Главн</w:t>
      </w:r>
      <w:r>
        <w:rPr>
          <w:rFonts w:eastAsiaTheme="minorHAnsi"/>
          <w:sz w:val="28"/>
          <w:szCs w:val="28"/>
          <w:lang w:eastAsia="en-US"/>
        </w:rPr>
        <w:t>ым</w:t>
      </w:r>
      <w:r w:rsidRPr="007B5087">
        <w:rPr>
          <w:rFonts w:eastAsiaTheme="minorHAnsi"/>
          <w:sz w:val="28"/>
          <w:szCs w:val="28"/>
          <w:lang w:eastAsia="en-US"/>
        </w:rPr>
        <w:t xml:space="preserve"> управлени</w:t>
      </w:r>
      <w:r>
        <w:rPr>
          <w:rFonts w:eastAsiaTheme="minorHAnsi"/>
          <w:sz w:val="28"/>
          <w:szCs w:val="28"/>
          <w:lang w:eastAsia="en-US"/>
        </w:rPr>
        <w:t>ем</w:t>
      </w:r>
      <w:r w:rsidRPr="007B5087">
        <w:rPr>
          <w:rFonts w:eastAsiaTheme="minorHAnsi"/>
          <w:sz w:val="28"/>
          <w:szCs w:val="28"/>
          <w:lang w:eastAsia="en-US"/>
        </w:rPr>
        <w:t xml:space="preserve"> ветеринарии </w:t>
      </w:r>
      <w:r w:rsidR="00F51458">
        <w:rPr>
          <w:rFonts w:eastAsiaTheme="minorHAnsi"/>
          <w:sz w:val="28"/>
          <w:szCs w:val="28"/>
          <w:lang w:eastAsia="en-US"/>
        </w:rPr>
        <w:t>Кабинета Министров Республики Татарстан</w:t>
      </w:r>
      <w:r>
        <w:rPr>
          <w:rFonts w:eastAsiaTheme="minorHAnsi"/>
          <w:sz w:val="28"/>
          <w:szCs w:val="28"/>
          <w:lang w:eastAsia="en-US"/>
        </w:rPr>
        <w:t>, по</w:t>
      </w:r>
      <w:r w:rsidRPr="00F53870">
        <w:rPr>
          <w:sz w:val="28"/>
          <w:szCs w:val="28"/>
          <w:lang w:eastAsia="en-US"/>
        </w:rPr>
        <w:t xml:space="preserve"> к</w:t>
      </w:r>
      <w:r w:rsidRPr="00F53870">
        <w:rPr>
          <w:sz w:val="28"/>
          <w:szCs w:val="28"/>
          <w:lang w:eastAsia="en-US"/>
        </w:rPr>
        <w:t>о</w:t>
      </w:r>
      <w:r w:rsidRPr="00F53870">
        <w:rPr>
          <w:sz w:val="28"/>
          <w:szCs w:val="28"/>
          <w:lang w:eastAsia="en-US"/>
        </w:rPr>
        <w:t>личеств</w:t>
      </w:r>
      <w:r>
        <w:rPr>
          <w:sz w:val="28"/>
          <w:szCs w:val="28"/>
          <w:lang w:eastAsia="en-US"/>
        </w:rPr>
        <w:t>у животных</w:t>
      </w:r>
      <w:r w:rsidRPr="00F53870">
        <w:rPr>
          <w:sz w:val="28"/>
          <w:szCs w:val="28"/>
          <w:lang w:eastAsia="en-US"/>
        </w:rPr>
        <w:t xml:space="preserve">, </w:t>
      </w:r>
      <w:r w:rsidRPr="00F53870">
        <w:rPr>
          <w:rFonts w:eastAsiaTheme="minorHAnsi"/>
          <w:sz w:val="28"/>
          <w:szCs w:val="28"/>
          <w:lang w:eastAsia="en-US"/>
        </w:rPr>
        <w:t>оставленных на содержание в приюте в отчетном фина</w:t>
      </w:r>
      <w:r w:rsidRPr="00F53870">
        <w:rPr>
          <w:rFonts w:eastAsiaTheme="minorHAnsi"/>
          <w:sz w:val="28"/>
          <w:szCs w:val="28"/>
          <w:lang w:eastAsia="en-US"/>
        </w:rPr>
        <w:t>н</w:t>
      </w:r>
      <w:r w:rsidRPr="00F53870">
        <w:rPr>
          <w:rFonts w:eastAsiaTheme="minorHAnsi"/>
          <w:sz w:val="28"/>
          <w:szCs w:val="28"/>
          <w:lang w:eastAsia="en-US"/>
        </w:rPr>
        <w:t>совом году</w:t>
      </w:r>
      <w:r>
        <w:rPr>
          <w:rFonts w:eastAsiaTheme="minorHAnsi"/>
          <w:sz w:val="28"/>
          <w:szCs w:val="28"/>
          <w:lang w:eastAsia="en-US"/>
        </w:rPr>
        <w:t>. Количество животных, оставленных в приюте, определяется по данным отчетов</w:t>
      </w:r>
      <w:r w:rsidRPr="00F53870">
        <w:rPr>
          <w:rFonts w:eastAsiaTheme="minorHAnsi"/>
          <w:sz w:val="28"/>
          <w:szCs w:val="28"/>
          <w:lang w:eastAsia="en-US"/>
        </w:rPr>
        <w:t xml:space="preserve"> орган</w:t>
      </w:r>
      <w:r>
        <w:rPr>
          <w:rFonts w:eastAsiaTheme="minorHAnsi"/>
          <w:sz w:val="28"/>
          <w:szCs w:val="28"/>
          <w:lang w:eastAsia="en-US"/>
        </w:rPr>
        <w:t>ов</w:t>
      </w:r>
      <w:r w:rsidRPr="00F53870">
        <w:rPr>
          <w:rFonts w:eastAsiaTheme="minorHAnsi"/>
          <w:sz w:val="28"/>
          <w:szCs w:val="28"/>
          <w:lang w:eastAsia="en-US"/>
        </w:rPr>
        <w:t xml:space="preserve"> местного самоуправления об осуществлении госуда</w:t>
      </w:r>
      <w:r w:rsidRPr="00F53870">
        <w:rPr>
          <w:rFonts w:eastAsiaTheme="minorHAnsi"/>
          <w:sz w:val="28"/>
          <w:szCs w:val="28"/>
          <w:lang w:eastAsia="en-US"/>
        </w:rPr>
        <w:t>р</w:t>
      </w:r>
      <w:r w:rsidRPr="00F53870">
        <w:rPr>
          <w:rFonts w:eastAsiaTheme="minorHAnsi"/>
          <w:sz w:val="28"/>
          <w:szCs w:val="28"/>
          <w:lang w:eastAsia="en-US"/>
        </w:rPr>
        <w:t>ственных полномочий</w:t>
      </w:r>
      <w:r>
        <w:rPr>
          <w:rFonts w:eastAsiaTheme="minorHAnsi"/>
          <w:sz w:val="28"/>
          <w:szCs w:val="28"/>
          <w:lang w:eastAsia="en-US"/>
        </w:rPr>
        <w:t>, предоставленных</w:t>
      </w:r>
      <w:r w:rsidRPr="00F53870">
        <w:rPr>
          <w:rFonts w:eastAsiaTheme="minorHAnsi"/>
          <w:sz w:val="28"/>
          <w:szCs w:val="28"/>
          <w:lang w:eastAsia="en-US"/>
        </w:rPr>
        <w:t xml:space="preserve"> в соответствии со статьей 8 Закона Р</w:t>
      </w:r>
      <w:r>
        <w:rPr>
          <w:rFonts w:eastAsiaTheme="minorHAnsi"/>
          <w:sz w:val="28"/>
          <w:szCs w:val="28"/>
          <w:lang w:eastAsia="en-US"/>
        </w:rPr>
        <w:t xml:space="preserve">еспублики </w:t>
      </w:r>
      <w:r w:rsidRPr="00F53870"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 xml:space="preserve">атарстан от </w:t>
      </w:r>
      <w:r w:rsidR="00F51458">
        <w:rPr>
          <w:rFonts w:eastAsiaTheme="minorHAnsi"/>
          <w:sz w:val="28"/>
          <w:szCs w:val="28"/>
          <w:lang w:eastAsia="en-US"/>
        </w:rPr>
        <w:t xml:space="preserve">13 января </w:t>
      </w:r>
      <w:r w:rsidRPr="00F53870">
        <w:rPr>
          <w:rFonts w:eastAsiaTheme="minorHAnsi"/>
          <w:sz w:val="28"/>
          <w:szCs w:val="28"/>
          <w:lang w:eastAsia="en-US"/>
        </w:rPr>
        <w:t>2012</w:t>
      </w:r>
      <w:r w:rsidR="00F51458">
        <w:rPr>
          <w:rFonts w:eastAsiaTheme="minorHAnsi"/>
          <w:sz w:val="28"/>
          <w:szCs w:val="28"/>
          <w:lang w:eastAsia="en-US"/>
        </w:rPr>
        <w:t xml:space="preserve"> года</w:t>
      </w:r>
      <w:r w:rsidRPr="00F5387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</w:t>
      </w:r>
      <w:r w:rsidRPr="00F53870">
        <w:rPr>
          <w:rFonts w:eastAsiaTheme="minorHAnsi"/>
          <w:sz w:val="28"/>
          <w:szCs w:val="28"/>
          <w:lang w:eastAsia="en-US"/>
        </w:rPr>
        <w:t xml:space="preserve"> 9-ЗРТ</w:t>
      </w:r>
      <w:r>
        <w:rPr>
          <w:rFonts w:eastAsiaTheme="minorHAnsi"/>
          <w:sz w:val="28"/>
          <w:szCs w:val="28"/>
          <w:lang w:eastAsia="en-US"/>
        </w:rPr>
        <w:t xml:space="preserve">. </w:t>
      </w:r>
    </w:p>
    <w:p w:rsidR="00D832C3" w:rsidRDefault="00D832C3" w:rsidP="00D832C3">
      <w:pPr>
        <w:widowControl w:val="0"/>
        <w:pBdr>
          <w:between w:val="none" w:sz="8" w:space="0" w:color="000000"/>
        </w:pBdr>
        <w:ind w:firstLine="567"/>
        <w:jc w:val="both"/>
        <w:rPr>
          <w:sz w:val="28"/>
          <w:szCs w:val="28"/>
          <w:lang w:eastAsia="en-US"/>
        </w:rPr>
      </w:pPr>
    </w:p>
    <w:p w:rsidR="00D832C3" w:rsidRPr="00994571" w:rsidRDefault="00D832C3" w:rsidP="00D832C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994571">
        <w:rPr>
          <w:rFonts w:eastAsiaTheme="minorHAnsi"/>
          <w:sz w:val="24"/>
          <w:szCs w:val="24"/>
          <w:lang w:eastAsia="en-US"/>
        </w:rPr>
        <w:t>Таблица 1</w:t>
      </w:r>
    </w:p>
    <w:p w:rsidR="00D832C3" w:rsidRPr="00994571" w:rsidRDefault="00D832C3" w:rsidP="00D832C3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D832C3" w:rsidRPr="00994571" w:rsidRDefault="00D832C3" w:rsidP="00D832C3">
      <w:pPr>
        <w:widowControl w:val="0"/>
        <w:pBdr>
          <w:between w:val="none" w:sz="8" w:space="0" w:color="000000"/>
        </w:pBdr>
        <w:jc w:val="center"/>
        <w:rPr>
          <w:rFonts w:eastAsiaTheme="minorHAnsi"/>
          <w:bCs/>
          <w:sz w:val="24"/>
          <w:szCs w:val="24"/>
          <w:lang w:eastAsia="en-US"/>
        </w:rPr>
      </w:pPr>
      <w:r w:rsidRPr="00994571">
        <w:rPr>
          <w:sz w:val="24"/>
          <w:szCs w:val="24"/>
          <w:lang w:eastAsia="en-US"/>
        </w:rPr>
        <w:t>Стандарты</w:t>
      </w:r>
      <w:r w:rsidRPr="00994571">
        <w:rPr>
          <w:rFonts w:eastAsiaTheme="minorHAnsi"/>
          <w:bCs/>
          <w:sz w:val="24"/>
          <w:szCs w:val="24"/>
          <w:lang w:eastAsia="en-US"/>
        </w:rPr>
        <w:t xml:space="preserve"> норм расходов на осуществление мероприятий</w:t>
      </w:r>
    </w:p>
    <w:p w:rsidR="00D832C3" w:rsidRPr="00994571" w:rsidRDefault="00D832C3" w:rsidP="00D832C3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  <w:r w:rsidRPr="00994571">
        <w:rPr>
          <w:rFonts w:eastAsiaTheme="minorHAnsi"/>
          <w:bCs/>
          <w:sz w:val="24"/>
          <w:szCs w:val="24"/>
          <w:lang w:eastAsia="en-US"/>
        </w:rPr>
        <w:t>по отлову, транспортировке, содержанию, учету</w:t>
      </w:r>
    </w:p>
    <w:p w:rsidR="00D832C3" w:rsidRPr="00994571" w:rsidRDefault="00D832C3" w:rsidP="00D832C3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  <w:r w:rsidRPr="00994571">
        <w:rPr>
          <w:rFonts w:eastAsiaTheme="minorHAnsi"/>
          <w:bCs/>
          <w:sz w:val="24"/>
          <w:szCs w:val="24"/>
          <w:lang w:eastAsia="en-US"/>
        </w:rPr>
        <w:t>и регулированию численности животных без владельцев</w:t>
      </w:r>
    </w:p>
    <w:p w:rsidR="00D832C3" w:rsidRPr="00994571" w:rsidRDefault="00D832C3" w:rsidP="00D832C3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  <w:r w:rsidRPr="00994571">
        <w:rPr>
          <w:rFonts w:eastAsiaTheme="minorHAnsi"/>
          <w:bCs/>
          <w:sz w:val="24"/>
          <w:szCs w:val="24"/>
          <w:lang w:eastAsia="en-US"/>
        </w:rPr>
        <w:t>специализированными предприятиями</w:t>
      </w:r>
    </w:p>
    <w:p w:rsidR="00D832C3" w:rsidRDefault="00D832C3" w:rsidP="00D832C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33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16"/>
        <w:gridCol w:w="1564"/>
        <w:gridCol w:w="1752"/>
      </w:tblGrid>
      <w:tr w:rsidR="00D832C3" w:rsidRPr="00994571" w:rsidTr="005E3BEF">
        <w:trPr>
          <w:trHeight w:val="85"/>
          <w:tblHeader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Наименование нормы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71" w:rsidRDefault="00D832C3" w:rsidP="00FC0E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 xml:space="preserve">Единица </w:t>
            </w:r>
          </w:p>
          <w:p w:rsidR="00D832C3" w:rsidRPr="00994571" w:rsidRDefault="00D832C3" w:rsidP="00FC0E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учета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71" w:rsidRDefault="00D832C3" w:rsidP="00FC0E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 xml:space="preserve">Значение </w:t>
            </w:r>
          </w:p>
          <w:p w:rsidR="00D832C3" w:rsidRPr="00994571" w:rsidRDefault="00D832C3" w:rsidP="00FC0E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 xml:space="preserve">нормы, рублей </w:t>
            </w:r>
            <w:hyperlink r:id="rId7" w:history="1"/>
          </w:p>
        </w:tc>
      </w:tr>
      <w:tr w:rsidR="00D832C3" w:rsidRPr="00994571" w:rsidTr="005E3BEF">
        <w:trPr>
          <w:trHeight w:val="297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Отлов животных без владельца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на одно ж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вотное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350,92</w:t>
            </w:r>
          </w:p>
        </w:tc>
      </w:tr>
      <w:tr w:rsidR="00D832C3" w:rsidRPr="00994571" w:rsidTr="005E3BEF">
        <w:trPr>
          <w:trHeight w:val="760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Транспортировка животных без владельца в приют для животных и возврат животных без владельцев, не проя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 xml:space="preserve">ляющих немотивированной агрессивности, на прежние места их обитания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на один в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ы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езд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387,72</w:t>
            </w:r>
          </w:p>
        </w:tc>
      </w:tr>
      <w:tr w:rsidR="00D832C3" w:rsidRPr="00994571" w:rsidTr="005E3BEF">
        <w:trPr>
          <w:trHeight w:val="380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Лечебно-профилактические мероприятия (вакцинация, дегельминтизация, дезинсекция)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на одно ж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вотное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538,4</w:t>
            </w:r>
          </w:p>
        </w:tc>
      </w:tr>
      <w:tr w:rsidR="00D832C3" w:rsidRPr="00994571" w:rsidTr="005E3BEF">
        <w:trPr>
          <w:trHeight w:val="958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Содержание животных без владельцев в приюте для ж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вотных 1 календарный день (в том числе возврат пот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рявшихся животных их владельцам, а также поиск н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вых владельцев животным без владельцев)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на одно ж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вотное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108,99</w:t>
            </w:r>
          </w:p>
        </w:tc>
      </w:tr>
      <w:tr w:rsidR="00D832C3" w:rsidRPr="00994571" w:rsidTr="005E3BEF">
        <w:trPr>
          <w:trHeight w:val="380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Стерилизация животных без владельцев (женская особь)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на одно ж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вотное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1 003,91</w:t>
            </w:r>
          </w:p>
        </w:tc>
      </w:tr>
      <w:tr w:rsidR="00D832C3" w:rsidRPr="00994571" w:rsidTr="005E3BEF">
        <w:trPr>
          <w:trHeight w:val="380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Кастрация животных без владельцев (мужская особь)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на одно ж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вотное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769,72</w:t>
            </w:r>
          </w:p>
        </w:tc>
      </w:tr>
      <w:tr w:rsidR="00D832C3" w:rsidRPr="00994571" w:rsidTr="005E3BEF">
        <w:trPr>
          <w:trHeight w:val="951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Умерщвление животных без владельцев, имеющих т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желые неизлечимые заболевания или неизлечимые п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следствия острой травмы, несовместимые с жизнью ж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вотного, и утилизация трупов животных без владельцев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на одно ж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вотное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C3" w:rsidRPr="00994571" w:rsidRDefault="00D832C3" w:rsidP="00FC0EA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994571">
              <w:rPr>
                <w:rFonts w:eastAsiaTheme="minorHAnsi"/>
                <w:sz w:val="24"/>
                <w:szCs w:val="24"/>
                <w:lang w:eastAsia="en-US"/>
              </w:rPr>
              <w:t>773,31</w:t>
            </w:r>
          </w:p>
        </w:tc>
      </w:tr>
    </w:tbl>
    <w:p w:rsidR="00D832C3" w:rsidRDefault="00D832C3" w:rsidP="00D832C3">
      <w:pPr>
        <w:widowControl w:val="0"/>
        <w:pBdr>
          <w:between w:val="none" w:sz="8" w:space="0" w:color="000000"/>
        </w:pBdr>
        <w:ind w:firstLine="567"/>
        <w:jc w:val="both"/>
        <w:rPr>
          <w:sz w:val="28"/>
          <w:szCs w:val="28"/>
          <w:lang w:eastAsia="en-US"/>
        </w:rPr>
      </w:pPr>
    </w:p>
    <w:p w:rsidR="00D832C3" w:rsidRPr="00F53870" w:rsidRDefault="003B16CE" w:rsidP="00D832C3">
      <w:pPr>
        <w:ind w:firstLine="567"/>
        <w:jc w:val="both"/>
        <w:rPr>
          <w:sz w:val="28"/>
          <w:szCs w:val="28"/>
        </w:rPr>
      </w:pPr>
      <w:r w:rsidRPr="003B16CE">
        <w:rPr>
          <w:sz w:val="28"/>
          <w:szCs w:val="28"/>
        </w:rPr>
        <w:t xml:space="preserve">Объемы субвенций </w:t>
      </w:r>
      <w:r w:rsidR="005E3BEF">
        <w:rPr>
          <w:sz w:val="28"/>
          <w:szCs w:val="28"/>
        </w:rPr>
        <w:t xml:space="preserve">Азнакаевскому </w:t>
      </w:r>
      <w:r w:rsidR="005E3BEF" w:rsidRPr="00B86001">
        <w:rPr>
          <w:sz w:val="28"/>
          <w:szCs w:val="28"/>
        </w:rPr>
        <w:t>муниципальн</w:t>
      </w:r>
      <w:r w:rsidR="005E3BEF">
        <w:rPr>
          <w:sz w:val="28"/>
          <w:szCs w:val="28"/>
        </w:rPr>
        <w:t>ому</w:t>
      </w:r>
      <w:r w:rsidR="005E3BEF" w:rsidRPr="00B86001">
        <w:rPr>
          <w:sz w:val="28"/>
          <w:szCs w:val="28"/>
        </w:rPr>
        <w:t xml:space="preserve"> район</w:t>
      </w:r>
      <w:r w:rsidR="005E3BEF">
        <w:rPr>
          <w:sz w:val="28"/>
          <w:szCs w:val="28"/>
        </w:rPr>
        <w:t>у</w:t>
      </w:r>
      <w:r w:rsidR="005E3BEF" w:rsidRPr="003B16CE">
        <w:rPr>
          <w:sz w:val="28"/>
          <w:szCs w:val="28"/>
        </w:rPr>
        <w:t xml:space="preserve"> </w:t>
      </w:r>
      <w:r w:rsidR="00D832C3" w:rsidRPr="003B16CE">
        <w:rPr>
          <w:sz w:val="28"/>
          <w:szCs w:val="28"/>
        </w:rPr>
        <w:t>на</w:t>
      </w:r>
      <w:r w:rsidR="00D832C3" w:rsidRPr="00F53870">
        <w:rPr>
          <w:sz w:val="28"/>
          <w:szCs w:val="28"/>
        </w:rPr>
        <w:t xml:space="preserve"> 202</w:t>
      </w:r>
      <w:r w:rsidR="005C09AE">
        <w:rPr>
          <w:sz w:val="28"/>
          <w:szCs w:val="28"/>
        </w:rPr>
        <w:t>4</w:t>
      </w:r>
      <w:r w:rsidR="00D832C3" w:rsidRPr="00F53870">
        <w:rPr>
          <w:sz w:val="28"/>
          <w:szCs w:val="28"/>
        </w:rPr>
        <w:t xml:space="preserve"> – 202</w:t>
      </w:r>
      <w:r w:rsidR="005C09AE">
        <w:rPr>
          <w:sz w:val="28"/>
          <w:szCs w:val="28"/>
        </w:rPr>
        <w:t>6</w:t>
      </w:r>
      <w:r w:rsidR="00D832C3" w:rsidRPr="00F53870">
        <w:rPr>
          <w:sz w:val="28"/>
          <w:szCs w:val="28"/>
        </w:rPr>
        <w:t xml:space="preserve"> годы на организацию мероприятий при осуществлении деятельности по обр</w:t>
      </w:r>
      <w:r w:rsidR="00D832C3" w:rsidRPr="00F53870">
        <w:rPr>
          <w:sz w:val="28"/>
          <w:szCs w:val="28"/>
        </w:rPr>
        <w:t>а</w:t>
      </w:r>
      <w:r w:rsidR="00D832C3" w:rsidRPr="00F53870">
        <w:rPr>
          <w:sz w:val="28"/>
          <w:szCs w:val="28"/>
        </w:rPr>
        <w:t>щению с животными без владельцев определен</w:t>
      </w:r>
      <w:r>
        <w:rPr>
          <w:sz w:val="28"/>
          <w:szCs w:val="28"/>
        </w:rPr>
        <w:t>ы</w:t>
      </w:r>
      <w:r w:rsidR="00D832C3" w:rsidRPr="00F53870">
        <w:rPr>
          <w:sz w:val="28"/>
          <w:szCs w:val="28"/>
        </w:rPr>
        <w:t xml:space="preserve"> в следующих размерах:</w:t>
      </w:r>
    </w:p>
    <w:p w:rsidR="00D832C3" w:rsidRPr="00F53870" w:rsidRDefault="00D832C3" w:rsidP="00D832C3">
      <w:pPr>
        <w:ind w:firstLine="567"/>
        <w:jc w:val="both"/>
        <w:rPr>
          <w:sz w:val="28"/>
          <w:szCs w:val="28"/>
        </w:rPr>
      </w:pPr>
      <w:r w:rsidRPr="00F53870">
        <w:rPr>
          <w:sz w:val="28"/>
          <w:szCs w:val="28"/>
        </w:rPr>
        <w:t>на 202</w:t>
      </w:r>
      <w:r w:rsidR="005C09AE">
        <w:rPr>
          <w:sz w:val="28"/>
          <w:szCs w:val="28"/>
        </w:rPr>
        <w:t>4</w:t>
      </w:r>
      <w:r w:rsidRPr="00F53870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</w:t>
      </w:r>
      <w:r w:rsidR="005C09AE">
        <w:rPr>
          <w:sz w:val="28"/>
          <w:szCs w:val="28"/>
        </w:rPr>
        <w:t>702,4</w:t>
      </w:r>
      <w:r w:rsidRPr="00F53870">
        <w:rPr>
          <w:sz w:val="28"/>
          <w:szCs w:val="28"/>
        </w:rPr>
        <w:t xml:space="preserve"> тыс. рублей; </w:t>
      </w:r>
    </w:p>
    <w:p w:rsidR="00D832C3" w:rsidRPr="00F53870" w:rsidRDefault="00D832C3" w:rsidP="00D832C3">
      <w:pPr>
        <w:ind w:firstLine="567"/>
        <w:jc w:val="both"/>
        <w:rPr>
          <w:sz w:val="28"/>
          <w:szCs w:val="28"/>
        </w:rPr>
      </w:pPr>
      <w:r w:rsidRPr="00F53870">
        <w:rPr>
          <w:sz w:val="28"/>
          <w:szCs w:val="28"/>
        </w:rPr>
        <w:t xml:space="preserve">на </w:t>
      </w:r>
      <w:r w:rsidR="005C09AE">
        <w:rPr>
          <w:sz w:val="28"/>
          <w:szCs w:val="28"/>
        </w:rPr>
        <w:t>2025</w:t>
      </w:r>
      <w:r>
        <w:rPr>
          <w:sz w:val="28"/>
          <w:szCs w:val="28"/>
        </w:rPr>
        <w:t xml:space="preserve"> год – </w:t>
      </w:r>
      <w:r w:rsidRPr="00A86A9E">
        <w:rPr>
          <w:sz w:val="28"/>
          <w:szCs w:val="28"/>
        </w:rPr>
        <w:t>7</w:t>
      </w:r>
      <w:r w:rsidR="005E3BEF">
        <w:rPr>
          <w:sz w:val="28"/>
          <w:szCs w:val="28"/>
        </w:rPr>
        <w:t>0</w:t>
      </w:r>
      <w:r w:rsidR="005C09AE">
        <w:rPr>
          <w:sz w:val="28"/>
          <w:szCs w:val="28"/>
        </w:rPr>
        <w:t>2,4</w:t>
      </w:r>
      <w:r>
        <w:rPr>
          <w:sz w:val="28"/>
          <w:szCs w:val="28"/>
        </w:rPr>
        <w:t xml:space="preserve"> </w:t>
      </w:r>
      <w:r w:rsidRPr="00F53870">
        <w:rPr>
          <w:sz w:val="28"/>
          <w:szCs w:val="28"/>
        </w:rPr>
        <w:t xml:space="preserve">тыс. рублей; </w:t>
      </w:r>
    </w:p>
    <w:p w:rsidR="00D832C3" w:rsidRDefault="00D832C3" w:rsidP="00D832C3">
      <w:pPr>
        <w:ind w:firstLine="567"/>
        <w:jc w:val="both"/>
        <w:rPr>
          <w:sz w:val="28"/>
          <w:szCs w:val="28"/>
        </w:rPr>
      </w:pPr>
      <w:r w:rsidRPr="00F53870">
        <w:rPr>
          <w:sz w:val="28"/>
          <w:szCs w:val="28"/>
        </w:rPr>
        <w:t xml:space="preserve">на </w:t>
      </w:r>
      <w:r w:rsidR="005C09AE">
        <w:rPr>
          <w:sz w:val="28"/>
          <w:szCs w:val="28"/>
        </w:rPr>
        <w:t>2026</w:t>
      </w:r>
      <w:r>
        <w:rPr>
          <w:sz w:val="28"/>
          <w:szCs w:val="28"/>
        </w:rPr>
        <w:t xml:space="preserve"> год – </w:t>
      </w:r>
      <w:r w:rsidRPr="00A86A9E">
        <w:rPr>
          <w:sz w:val="28"/>
          <w:szCs w:val="28"/>
        </w:rPr>
        <w:t>7</w:t>
      </w:r>
      <w:r w:rsidR="005E3BEF">
        <w:rPr>
          <w:sz w:val="28"/>
          <w:szCs w:val="28"/>
        </w:rPr>
        <w:t>0</w:t>
      </w:r>
      <w:r w:rsidR="005C09AE">
        <w:rPr>
          <w:sz w:val="28"/>
          <w:szCs w:val="28"/>
        </w:rPr>
        <w:t>2,4</w:t>
      </w:r>
      <w:r>
        <w:rPr>
          <w:sz w:val="28"/>
          <w:szCs w:val="28"/>
        </w:rPr>
        <w:t xml:space="preserve"> </w:t>
      </w:r>
      <w:r w:rsidRPr="00F53870">
        <w:rPr>
          <w:sz w:val="28"/>
          <w:szCs w:val="28"/>
        </w:rPr>
        <w:t>тыс. рублей.</w:t>
      </w:r>
    </w:p>
    <w:p w:rsidR="00D832C3" w:rsidRDefault="00D832C3" w:rsidP="00D832C3">
      <w:pPr>
        <w:ind w:firstLine="567"/>
        <w:jc w:val="both"/>
        <w:rPr>
          <w:sz w:val="28"/>
          <w:szCs w:val="28"/>
        </w:rPr>
      </w:pPr>
      <w:bookmarkStart w:id="1" w:name="_GoBack"/>
      <w:bookmarkEnd w:id="1"/>
    </w:p>
    <w:p w:rsidR="00DB5AB7" w:rsidRPr="00DD1023" w:rsidRDefault="00DB5AB7" w:rsidP="00D832C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sectPr w:rsidR="00DB5AB7" w:rsidRPr="00DD1023" w:rsidSect="00B4651C">
      <w:headerReference w:type="default" r:id="rId8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785" w:rsidRDefault="007B2785" w:rsidP="00114A26">
      <w:r>
        <w:separator/>
      </w:r>
    </w:p>
  </w:endnote>
  <w:endnote w:type="continuationSeparator" w:id="0">
    <w:p w:rsidR="007B2785" w:rsidRDefault="007B2785" w:rsidP="00114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785" w:rsidRDefault="007B2785" w:rsidP="00114A26">
      <w:r>
        <w:separator/>
      </w:r>
    </w:p>
  </w:footnote>
  <w:footnote w:type="continuationSeparator" w:id="0">
    <w:p w:rsidR="007B2785" w:rsidRDefault="007B2785" w:rsidP="00114A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4127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B2785" w:rsidRPr="00114A26" w:rsidRDefault="007B2785">
        <w:pPr>
          <w:pStyle w:val="a5"/>
          <w:jc w:val="center"/>
          <w:rPr>
            <w:sz w:val="24"/>
            <w:szCs w:val="24"/>
          </w:rPr>
        </w:pPr>
        <w:r w:rsidRPr="00114A26">
          <w:rPr>
            <w:sz w:val="24"/>
            <w:szCs w:val="24"/>
          </w:rPr>
          <w:fldChar w:fldCharType="begin"/>
        </w:r>
        <w:r w:rsidRPr="00114A26">
          <w:rPr>
            <w:sz w:val="24"/>
            <w:szCs w:val="24"/>
          </w:rPr>
          <w:instrText>PAGE   \* MERGEFORMAT</w:instrText>
        </w:r>
        <w:r w:rsidRPr="00114A26">
          <w:rPr>
            <w:sz w:val="24"/>
            <w:szCs w:val="24"/>
          </w:rPr>
          <w:fldChar w:fldCharType="separate"/>
        </w:r>
        <w:r w:rsidR="00457E81">
          <w:rPr>
            <w:noProof/>
            <w:sz w:val="24"/>
            <w:szCs w:val="24"/>
          </w:rPr>
          <w:t>2</w:t>
        </w:r>
        <w:r w:rsidRPr="00114A26">
          <w:rPr>
            <w:sz w:val="24"/>
            <w:szCs w:val="24"/>
          </w:rPr>
          <w:fldChar w:fldCharType="end"/>
        </w:r>
      </w:p>
    </w:sdtContent>
  </w:sdt>
  <w:p w:rsidR="007B2785" w:rsidRDefault="007B278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53E"/>
    <w:rsid w:val="00000AE9"/>
    <w:rsid w:val="0000114C"/>
    <w:rsid w:val="000012EA"/>
    <w:rsid w:val="00001507"/>
    <w:rsid w:val="000019B9"/>
    <w:rsid w:val="00003179"/>
    <w:rsid w:val="000055E6"/>
    <w:rsid w:val="00006996"/>
    <w:rsid w:val="00006E95"/>
    <w:rsid w:val="00007462"/>
    <w:rsid w:val="0001044C"/>
    <w:rsid w:val="00010BE4"/>
    <w:rsid w:val="0001110C"/>
    <w:rsid w:val="00011547"/>
    <w:rsid w:val="0001194A"/>
    <w:rsid w:val="00013F8B"/>
    <w:rsid w:val="00014774"/>
    <w:rsid w:val="00015131"/>
    <w:rsid w:val="00017F9E"/>
    <w:rsid w:val="000210DF"/>
    <w:rsid w:val="00021E22"/>
    <w:rsid w:val="00022D2F"/>
    <w:rsid w:val="0002316E"/>
    <w:rsid w:val="000238A9"/>
    <w:rsid w:val="00024C25"/>
    <w:rsid w:val="00024E22"/>
    <w:rsid w:val="000251C9"/>
    <w:rsid w:val="00025DD1"/>
    <w:rsid w:val="00026277"/>
    <w:rsid w:val="000268EF"/>
    <w:rsid w:val="00026D95"/>
    <w:rsid w:val="00027AFA"/>
    <w:rsid w:val="000310BD"/>
    <w:rsid w:val="000311F4"/>
    <w:rsid w:val="0003210F"/>
    <w:rsid w:val="00033176"/>
    <w:rsid w:val="00033BDC"/>
    <w:rsid w:val="00034BE8"/>
    <w:rsid w:val="00035074"/>
    <w:rsid w:val="0003528E"/>
    <w:rsid w:val="0003536F"/>
    <w:rsid w:val="00035692"/>
    <w:rsid w:val="00035984"/>
    <w:rsid w:val="000364E6"/>
    <w:rsid w:val="0003660A"/>
    <w:rsid w:val="0003730A"/>
    <w:rsid w:val="000375C3"/>
    <w:rsid w:val="0004221E"/>
    <w:rsid w:val="00043351"/>
    <w:rsid w:val="000445A5"/>
    <w:rsid w:val="0004497F"/>
    <w:rsid w:val="00045639"/>
    <w:rsid w:val="00045EB3"/>
    <w:rsid w:val="00046ACF"/>
    <w:rsid w:val="00047837"/>
    <w:rsid w:val="00047D8D"/>
    <w:rsid w:val="000500A3"/>
    <w:rsid w:val="00050B68"/>
    <w:rsid w:val="00051BCD"/>
    <w:rsid w:val="00052528"/>
    <w:rsid w:val="000528DA"/>
    <w:rsid w:val="00054384"/>
    <w:rsid w:val="000546C0"/>
    <w:rsid w:val="00055500"/>
    <w:rsid w:val="00055C7E"/>
    <w:rsid w:val="00055F16"/>
    <w:rsid w:val="00057B8A"/>
    <w:rsid w:val="00060493"/>
    <w:rsid w:val="00060CD6"/>
    <w:rsid w:val="00060F53"/>
    <w:rsid w:val="00060F96"/>
    <w:rsid w:val="0006213E"/>
    <w:rsid w:val="00062997"/>
    <w:rsid w:val="000629B6"/>
    <w:rsid w:val="00062ECB"/>
    <w:rsid w:val="00064021"/>
    <w:rsid w:val="000640A9"/>
    <w:rsid w:val="000644B5"/>
    <w:rsid w:val="000646CE"/>
    <w:rsid w:val="00065CA2"/>
    <w:rsid w:val="00065DF0"/>
    <w:rsid w:val="00067728"/>
    <w:rsid w:val="00067A24"/>
    <w:rsid w:val="00067A6A"/>
    <w:rsid w:val="000712E3"/>
    <w:rsid w:val="00071CB2"/>
    <w:rsid w:val="00072676"/>
    <w:rsid w:val="000727CA"/>
    <w:rsid w:val="000744A3"/>
    <w:rsid w:val="000747EA"/>
    <w:rsid w:val="00074CB9"/>
    <w:rsid w:val="00075B5D"/>
    <w:rsid w:val="00076860"/>
    <w:rsid w:val="00077CB9"/>
    <w:rsid w:val="00080181"/>
    <w:rsid w:val="000806AA"/>
    <w:rsid w:val="000808D8"/>
    <w:rsid w:val="00080964"/>
    <w:rsid w:val="00080B29"/>
    <w:rsid w:val="00081468"/>
    <w:rsid w:val="000824BB"/>
    <w:rsid w:val="0008345B"/>
    <w:rsid w:val="000834B7"/>
    <w:rsid w:val="00083DAB"/>
    <w:rsid w:val="00084D68"/>
    <w:rsid w:val="00084FE8"/>
    <w:rsid w:val="00086679"/>
    <w:rsid w:val="000873B4"/>
    <w:rsid w:val="00087F8A"/>
    <w:rsid w:val="0009004A"/>
    <w:rsid w:val="00090C28"/>
    <w:rsid w:val="00090E25"/>
    <w:rsid w:val="00093BC5"/>
    <w:rsid w:val="0009488C"/>
    <w:rsid w:val="00096AFD"/>
    <w:rsid w:val="00097278"/>
    <w:rsid w:val="000978F7"/>
    <w:rsid w:val="0009796A"/>
    <w:rsid w:val="000A2106"/>
    <w:rsid w:val="000A2315"/>
    <w:rsid w:val="000A47CF"/>
    <w:rsid w:val="000A4F8E"/>
    <w:rsid w:val="000A55F6"/>
    <w:rsid w:val="000A5736"/>
    <w:rsid w:val="000A5BA2"/>
    <w:rsid w:val="000A5DF3"/>
    <w:rsid w:val="000A6D05"/>
    <w:rsid w:val="000B0691"/>
    <w:rsid w:val="000B0808"/>
    <w:rsid w:val="000B1154"/>
    <w:rsid w:val="000B17C2"/>
    <w:rsid w:val="000B2112"/>
    <w:rsid w:val="000B2713"/>
    <w:rsid w:val="000B3BDE"/>
    <w:rsid w:val="000B475D"/>
    <w:rsid w:val="000B51CD"/>
    <w:rsid w:val="000B5338"/>
    <w:rsid w:val="000B5A78"/>
    <w:rsid w:val="000B640A"/>
    <w:rsid w:val="000B6A76"/>
    <w:rsid w:val="000B7368"/>
    <w:rsid w:val="000B771A"/>
    <w:rsid w:val="000C019C"/>
    <w:rsid w:val="000C0487"/>
    <w:rsid w:val="000C0612"/>
    <w:rsid w:val="000C1081"/>
    <w:rsid w:val="000C2857"/>
    <w:rsid w:val="000C2CA3"/>
    <w:rsid w:val="000C505A"/>
    <w:rsid w:val="000C6C2B"/>
    <w:rsid w:val="000C6C99"/>
    <w:rsid w:val="000C7C7D"/>
    <w:rsid w:val="000D0150"/>
    <w:rsid w:val="000D06F4"/>
    <w:rsid w:val="000D097D"/>
    <w:rsid w:val="000D1393"/>
    <w:rsid w:val="000D19A9"/>
    <w:rsid w:val="000D1CCF"/>
    <w:rsid w:val="000D3A42"/>
    <w:rsid w:val="000D3ACE"/>
    <w:rsid w:val="000D47E0"/>
    <w:rsid w:val="000D4962"/>
    <w:rsid w:val="000D5730"/>
    <w:rsid w:val="000D624D"/>
    <w:rsid w:val="000D6743"/>
    <w:rsid w:val="000D7A35"/>
    <w:rsid w:val="000E1C1D"/>
    <w:rsid w:val="000E294F"/>
    <w:rsid w:val="000E32EC"/>
    <w:rsid w:val="000E33E2"/>
    <w:rsid w:val="000E3522"/>
    <w:rsid w:val="000E4AB0"/>
    <w:rsid w:val="000E52A0"/>
    <w:rsid w:val="000E532A"/>
    <w:rsid w:val="000E56FD"/>
    <w:rsid w:val="000E6539"/>
    <w:rsid w:val="000E654D"/>
    <w:rsid w:val="000E6748"/>
    <w:rsid w:val="000E67A1"/>
    <w:rsid w:val="000E6855"/>
    <w:rsid w:val="000E6F69"/>
    <w:rsid w:val="000E7156"/>
    <w:rsid w:val="000F1CDE"/>
    <w:rsid w:val="000F1D88"/>
    <w:rsid w:val="000F26F1"/>
    <w:rsid w:val="000F2D14"/>
    <w:rsid w:val="000F3DF4"/>
    <w:rsid w:val="000F64F5"/>
    <w:rsid w:val="000F6C99"/>
    <w:rsid w:val="000F7040"/>
    <w:rsid w:val="000F74B9"/>
    <w:rsid w:val="000F792F"/>
    <w:rsid w:val="000F7DDD"/>
    <w:rsid w:val="00100FFD"/>
    <w:rsid w:val="00101452"/>
    <w:rsid w:val="00102241"/>
    <w:rsid w:val="00102610"/>
    <w:rsid w:val="0010295E"/>
    <w:rsid w:val="0010460E"/>
    <w:rsid w:val="00104897"/>
    <w:rsid w:val="001052AE"/>
    <w:rsid w:val="00105744"/>
    <w:rsid w:val="00105811"/>
    <w:rsid w:val="00106969"/>
    <w:rsid w:val="001069F3"/>
    <w:rsid w:val="00107494"/>
    <w:rsid w:val="00107C9B"/>
    <w:rsid w:val="001107E2"/>
    <w:rsid w:val="00111ECE"/>
    <w:rsid w:val="001145FA"/>
    <w:rsid w:val="001147D4"/>
    <w:rsid w:val="00114A26"/>
    <w:rsid w:val="00114A9A"/>
    <w:rsid w:val="0011634D"/>
    <w:rsid w:val="00116667"/>
    <w:rsid w:val="00117965"/>
    <w:rsid w:val="00117D29"/>
    <w:rsid w:val="0012001B"/>
    <w:rsid w:val="00120149"/>
    <w:rsid w:val="00120E25"/>
    <w:rsid w:val="00121CD3"/>
    <w:rsid w:val="001233A9"/>
    <w:rsid w:val="00123810"/>
    <w:rsid w:val="00123A50"/>
    <w:rsid w:val="00124514"/>
    <w:rsid w:val="0012534F"/>
    <w:rsid w:val="0012649D"/>
    <w:rsid w:val="00126518"/>
    <w:rsid w:val="001301BA"/>
    <w:rsid w:val="00130F27"/>
    <w:rsid w:val="001311AF"/>
    <w:rsid w:val="0013155F"/>
    <w:rsid w:val="00131699"/>
    <w:rsid w:val="00132746"/>
    <w:rsid w:val="0013473B"/>
    <w:rsid w:val="00134DFF"/>
    <w:rsid w:val="00134FB7"/>
    <w:rsid w:val="00136435"/>
    <w:rsid w:val="00137883"/>
    <w:rsid w:val="00137B5A"/>
    <w:rsid w:val="00137D65"/>
    <w:rsid w:val="00140051"/>
    <w:rsid w:val="00141445"/>
    <w:rsid w:val="0014199B"/>
    <w:rsid w:val="00141D95"/>
    <w:rsid w:val="00142D10"/>
    <w:rsid w:val="00143750"/>
    <w:rsid w:val="00146048"/>
    <w:rsid w:val="001464A3"/>
    <w:rsid w:val="00150508"/>
    <w:rsid w:val="00150A2D"/>
    <w:rsid w:val="00150BEA"/>
    <w:rsid w:val="00151DA6"/>
    <w:rsid w:val="001526C4"/>
    <w:rsid w:val="001532B8"/>
    <w:rsid w:val="0015453E"/>
    <w:rsid w:val="001548E9"/>
    <w:rsid w:val="001571BF"/>
    <w:rsid w:val="00157200"/>
    <w:rsid w:val="001577FE"/>
    <w:rsid w:val="001579FE"/>
    <w:rsid w:val="00160A08"/>
    <w:rsid w:val="00160EBF"/>
    <w:rsid w:val="0016229F"/>
    <w:rsid w:val="00163404"/>
    <w:rsid w:val="00164AA6"/>
    <w:rsid w:val="001669CB"/>
    <w:rsid w:val="00170022"/>
    <w:rsid w:val="001707F2"/>
    <w:rsid w:val="00171CB5"/>
    <w:rsid w:val="00172805"/>
    <w:rsid w:val="00172C9C"/>
    <w:rsid w:val="00174D68"/>
    <w:rsid w:val="00175714"/>
    <w:rsid w:val="00181B35"/>
    <w:rsid w:val="001828F7"/>
    <w:rsid w:val="00182DDE"/>
    <w:rsid w:val="00183A3A"/>
    <w:rsid w:val="00184468"/>
    <w:rsid w:val="00184DC8"/>
    <w:rsid w:val="001855F1"/>
    <w:rsid w:val="00186245"/>
    <w:rsid w:val="00187C54"/>
    <w:rsid w:val="00190224"/>
    <w:rsid w:val="00192A2E"/>
    <w:rsid w:val="001930A5"/>
    <w:rsid w:val="001944D6"/>
    <w:rsid w:val="00197570"/>
    <w:rsid w:val="00197D71"/>
    <w:rsid w:val="00197EE9"/>
    <w:rsid w:val="001A000C"/>
    <w:rsid w:val="001A1346"/>
    <w:rsid w:val="001A1CB8"/>
    <w:rsid w:val="001A3174"/>
    <w:rsid w:val="001A380C"/>
    <w:rsid w:val="001A3DF5"/>
    <w:rsid w:val="001A421E"/>
    <w:rsid w:val="001A44FB"/>
    <w:rsid w:val="001A45DE"/>
    <w:rsid w:val="001A4B18"/>
    <w:rsid w:val="001A5691"/>
    <w:rsid w:val="001A57A0"/>
    <w:rsid w:val="001A59F5"/>
    <w:rsid w:val="001A6042"/>
    <w:rsid w:val="001A622E"/>
    <w:rsid w:val="001A62DF"/>
    <w:rsid w:val="001A6B7A"/>
    <w:rsid w:val="001A7C89"/>
    <w:rsid w:val="001A7EF8"/>
    <w:rsid w:val="001B1075"/>
    <w:rsid w:val="001B246D"/>
    <w:rsid w:val="001B3751"/>
    <w:rsid w:val="001B384C"/>
    <w:rsid w:val="001B3FA7"/>
    <w:rsid w:val="001B5746"/>
    <w:rsid w:val="001B61B5"/>
    <w:rsid w:val="001B6944"/>
    <w:rsid w:val="001B6C81"/>
    <w:rsid w:val="001B7472"/>
    <w:rsid w:val="001B7977"/>
    <w:rsid w:val="001B7DBA"/>
    <w:rsid w:val="001C09CD"/>
    <w:rsid w:val="001C1C05"/>
    <w:rsid w:val="001C1FC2"/>
    <w:rsid w:val="001C22D7"/>
    <w:rsid w:val="001C2B23"/>
    <w:rsid w:val="001C2F86"/>
    <w:rsid w:val="001C381B"/>
    <w:rsid w:val="001C4457"/>
    <w:rsid w:val="001C4FDC"/>
    <w:rsid w:val="001C668B"/>
    <w:rsid w:val="001C693B"/>
    <w:rsid w:val="001C7031"/>
    <w:rsid w:val="001C705C"/>
    <w:rsid w:val="001D123D"/>
    <w:rsid w:val="001D2AF4"/>
    <w:rsid w:val="001D2BBF"/>
    <w:rsid w:val="001D2CF2"/>
    <w:rsid w:val="001D3043"/>
    <w:rsid w:val="001D4642"/>
    <w:rsid w:val="001D5620"/>
    <w:rsid w:val="001D5654"/>
    <w:rsid w:val="001D5A53"/>
    <w:rsid w:val="001D5CE6"/>
    <w:rsid w:val="001D6C68"/>
    <w:rsid w:val="001D7168"/>
    <w:rsid w:val="001D7293"/>
    <w:rsid w:val="001D7564"/>
    <w:rsid w:val="001D76C6"/>
    <w:rsid w:val="001D7BFC"/>
    <w:rsid w:val="001E1C77"/>
    <w:rsid w:val="001E2543"/>
    <w:rsid w:val="001E3564"/>
    <w:rsid w:val="001E3865"/>
    <w:rsid w:val="001E3D63"/>
    <w:rsid w:val="001E446D"/>
    <w:rsid w:val="001E448C"/>
    <w:rsid w:val="001E45FB"/>
    <w:rsid w:val="001E591E"/>
    <w:rsid w:val="001E67D4"/>
    <w:rsid w:val="001E7457"/>
    <w:rsid w:val="001E792F"/>
    <w:rsid w:val="001E7A4F"/>
    <w:rsid w:val="001F0492"/>
    <w:rsid w:val="001F0B1F"/>
    <w:rsid w:val="001F108A"/>
    <w:rsid w:val="001F198A"/>
    <w:rsid w:val="001F21FD"/>
    <w:rsid w:val="001F2253"/>
    <w:rsid w:val="001F26D4"/>
    <w:rsid w:val="001F28FB"/>
    <w:rsid w:val="001F29C2"/>
    <w:rsid w:val="001F3D4C"/>
    <w:rsid w:val="001F3F16"/>
    <w:rsid w:val="001F4614"/>
    <w:rsid w:val="001F4B16"/>
    <w:rsid w:val="001F78D7"/>
    <w:rsid w:val="001F7EC2"/>
    <w:rsid w:val="00200C3E"/>
    <w:rsid w:val="00201066"/>
    <w:rsid w:val="002011BA"/>
    <w:rsid w:val="00201BEA"/>
    <w:rsid w:val="002021E9"/>
    <w:rsid w:val="0020392A"/>
    <w:rsid w:val="00203EDF"/>
    <w:rsid w:val="0020450B"/>
    <w:rsid w:val="0020455D"/>
    <w:rsid w:val="00204DBE"/>
    <w:rsid w:val="002050B8"/>
    <w:rsid w:val="00206699"/>
    <w:rsid w:val="0020768A"/>
    <w:rsid w:val="00210800"/>
    <w:rsid w:val="0021177B"/>
    <w:rsid w:val="002117F9"/>
    <w:rsid w:val="00211AF7"/>
    <w:rsid w:val="0021247C"/>
    <w:rsid w:val="002132D4"/>
    <w:rsid w:val="002159D8"/>
    <w:rsid w:val="00216E8E"/>
    <w:rsid w:val="00216F08"/>
    <w:rsid w:val="00217CA2"/>
    <w:rsid w:val="0022018D"/>
    <w:rsid w:val="00220936"/>
    <w:rsid w:val="002211EC"/>
    <w:rsid w:val="00221202"/>
    <w:rsid w:val="00221AC5"/>
    <w:rsid w:val="00224C63"/>
    <w:rsid w:val="002262BD"/>
    <w:rsid w:val="00226AD2"/>
    <w:rsid w:val="00227242"/>
    <w:rsid w:val="00227F7F"/>
    <w:rsid w:val="0023067B"/>
    <w:rsid w:val="002307E5"/>
    <w:rsid w:val="00230C98"/>
    <w:rsid w:val="00230EFD"/>
    <w:rsid w:val="002318F4"/>
    <w:rsid w:val="00231EA5"/>
    <w:rsid w:val="0023384E"/>
    <w:rsid w:val="002350E4"/>
    <w:rsid w:val="00235FA4"/>
    <w:rsid w:val="002377CB"/>
    <w:rsid w:val="00237804"/>
    <w:rsid w:val="002378BD"/>
    <w:rsid w:val="00240C0F"/>
    <w:rsid w:val="002414FA"/>
    <w:rsid w:val="00241D0D"/>
    <w:rsid w:val="00243AA8"/>
    <w:rsid w:val="0024484D"/>
    <w:rsid w:val="00244A18"/>
    <w:rsid w:val="00246186"/>
    <w:rsid w:val="002463CC"/>
    <w:rsid w:val="002468F2"/>
    <w:rsid w:val="00246E36"/>
    <w:rsid w:val="00247781"/>
    <w:rsid w:val="00247FCF"/>
    <w:rsid w:val="00251738"/>
    <w:rsid w:val="002536A5"/>
    <w:rsid w:val="00253FBD"/>
    <w:rsid w:val="00254356"/>
    <w:rsid w:val="00255D23"/>
    <w:rsid w:val="00255ECC"/>
    <w:rsid w:val="0026027A"/>
    <w:rsid w:val="0026076C"/>
    <w:rsid w:val="00262708"/>
    <w:rsid w:val="00262FD2"/>
    <w:rsid w:val="002630D1"/>
    <w:rsid w:val="00265B16"/>
    <w:rsid w:val="00265FD3"/>
    <w:rsid w:val="002664F8"/>
    <w:rsid w:val="002665E9"/>
    <w:rsid w:val="002705F4"/>
    <w:rsid w:val="00270690"/>
    <w:rsid w:val="00270FED"/>
    <w:rsid w:val="00271237"/>
    <w:rsid w:val="00271499"/>
    <w:rsid w:val="0027196C"/>
    <w:rsid w:val="00272CA4"/>
    <w:rsid w:val="00272FF8"/>
    <w:rsid w:val="002732AD"/>
    <w:rsid w:val="0027362C"/>
    <w:rsid w:val="00273DC0"/>
    <w:rsid w:val="002742B8"/>
    <w:rsid w:val="0027469A"/>
    <w:rsid w:val="00274F0E"/>
    <w:rsid w:val="00275813"/>
    <w:rsid w:val="002762B4"/>
    <w:rsid w:val="0027673B"/>
    <w:rsid w:val="00276E1B"/>
    <w:rsid w:val="00276E48"/>
    <w:rsid w:val="00276F32"/>
    <w:rsid w:val="00276FD2"/>
    <w:rsid w:val="00277288"/>
    <w:rsid w:val="00280A27"/>
    <w:rsid w:val="002810EB"/>
    <w:rsid w:val="00281914"/>
    <w:rsid w:val="00282061"/>
    <w:rsid w:val="00282096"/>
    <w:rsid w:val="0028281E"/>
    <w:rsid w:val="0028353A"/>
    <w:rsid w:val="00284971"/>
    <w:rsid w:val="00285874"/>
    <w:rsid w:val="00286F24"/>
    <w:rsid w:val="00287120"/>
    <w:rsid w:val="00287CD2"/>
    <w:rsid w:val="00291082"/>
    <w:rsid w:val="00291E8B"/>
    <w:rsid w:val="00291EC8"/>
    <w:rsid w:val="002924D1"/>
    <w:rsid w:val="00293633"/>
    <w:rsid w:val="00293DA6"/>
    <w:rsid w:val="00293ED7"/>
    <w:rsid w:val="002944F4"/>
    <w:rsid w:val="00294F73"/>
    <w:rsid w:val="00295088"/>
    <w:rsid w:val="002965E7"/>
    <w:rsid w:val="00296706"/>
    <w:rsid w:val="002968B0"/>
    <w:rsid w:val="002A01BE"/>
    <w:rsid w:val="002A14FC"/>
    <w:rsid w:val="002A1A10"/>
    <w:rsid w:val="002A1F29"/>
    <w:rsid w:val="002A2965"/>
    <w:rsid w:val="002A572B"/>
    <w:rsid w:val="002A5C97"/>
    <w:rsid w:val="002A796C"/>
    <w:rsid w:val="002A7CC0"/>
    <w:rsid w:val="002A7D30"/>
    <w:rsid w:val="002B0ADE"/>
    <w:rsid w:val="002B2953"/>
    <w:rsid w:val="002B2E0E"/>
    <w:rsid w:val="002B3538"/>
    <w:rsid w:val="002B510F"/>
    <w:rsid w:val="002B5563"/>
    <w:rsid w:val="002B5C63"/>
    <w:rsid w:val="002B61D1"/>
    <w:rsid w:val="002B6206"/>
    <w:rsid w:val="002B6A5F"/>
    <w:rsid w:val="002B7150"/>
    <w:rsid w:val="002B771D"/>
    <w:rsid w:val="002B78D5"/>
    <w:rsid w:val="002B79F0"/>
    <w:rsid w:val="002B7D47"/>
    <w:rsid w:val="002B7D85"/>
    <w:rsid w:val="002C00AA"/>
    <w:rsid w:val="002C05E2"/>
    <w:rsid w:val="002C06E8"/>
    <w:rsid w:val="002C0DCA"/>
    <w:rsid w:val="002C28D3"/>
    <w:rsid w:val="002C34A0"/>
    <w:rsid w:val="002C44A3"/>
    <w:rsid w:val="002C46C7"/>
    <w:rsid w:val="002C5579"/>
    <w:rsid w:val="002C58A0"/>
    <w:rsid w:val="002C64EB"/>
    <w:rsid w:val="002C7BE0"/>
    <w:rsid w:val="002D08F6"/>
    <w:rsid w:val="002D141A"/>
    <w:rsid w:val="002D165A"/>
    <w:rsid w:val="002D2AC8"/>
    <w:rsid w:val="002D3FAB"/>
    <w:rsid w:val="002D4623"/>
    <w:rsid w:val="002D655B"/>
    <w:rsid w:val="002D7731"/>
    <w:rsid w:val="002D7B72"/>
    <w:rsid w:val="002D7F10"/>
    <w:rsid w:val="002E0326"/>
    <w:rsid w:val="002E0C49"/>
    <w:rsid w:val="002E1E87"/>
    <w:rsid w:val="002E38A9"/>
    <w:rsid w:val="002E6183"/>
    <w:rsid w:val="002E65A6"/>
    <w:rsid w:val="002E6FB8"/>
    <w:rsid w:val="002F075E"/>
    <w:rsid w:val="002F13BA"/>
    <w:rsid w:val="002F1945"/>
    <w:rsid w:val="002F1C1E"/>
    <w:rsid w:val="002F1CA6"/>
    <w:rsid w:val="002F3BF8"/>
    <w:rsid w:val="002F40C3"/>
    <w:rsid w:val="002F450C"/>
    <w:rsid w:val="002F51AF"/>
    <w:rsid w:val="002F6371"/>
    <w:rsid w:val="002F7615"/>
    <w:rsid w:val="00301047"/>
    <w:rsid w:val="003011E3"/>
    <w:rsid w:val="00301967"/>
    <w:rsid w:val="003038F1"/>
    <w:rsid w:val="003041C3"/>
    <w:rsid w:val="0030483F"/>
    <w:rsid w:val="00304C5C"/>
    <w:rsid w:val="00305BC6"/>
    <w:rsid w:val="003061D9"/>
    <w:rsid w:val="00306836"/>
    <w:rsid w:val="00306E8B"/>
    <w:rsid w:val="003107D9"/>
    <w:rsid w:val="00311BF8"/>
    <w:rsid w:val="00311EFF"/>
    <w:rsid w:val="0031289D"/>
    <w:rsid w:val="0031415C"/>
    <w:rsid w:val="00315E5A"/>
    <w:rsid w:val="003165C7"/>
    <w:rsid w:val="00317044"/>
    <w:rsid w:val="003200A6"/>
    <w:rsid w:val="00320D73"/>
    <w:rsid w:val="0032243A"/>
    <w:rsid w:val="00322623"/>
    <w:rsid w:val="003227B0"/>
    <w:rsid w:val="00322E85"/>
    <w:rsid w:val="00323330"/>
    <w:rsid w:val="00323475"/>
    <w:rsid w:val="00323B8D"/>
    <w:rsid w:val="00324136"/>
    <w:rsid w:val="00324484"/>
    <w:rsid w:val="0032481E"/>
    <w:rsid w:val="003252B0"/>
    <w:rsid w:val="00325C32"/>
    <w:rsid w:val="003265A2"/>
    <w:rsid w:val="003266D3"/>
    <w:rsid w:val="00326920"/>
    <w:rsid w:val="003306F6"/>
    <w:rsid w:val="00331607"/>
    <w:rsid w:val="003318AF"/>
    <w:rsid w:val="00332158"/>
    <w:rsid w:val="003322ED"/>
    <w:rsid w:val="00332738"/>
    <w:rsid w:val="003328DE"/>
    <w:rsid w:val="00332BE0"/>
    <w:rsid w:val="00335879"/>
    <w:rsid w:val="00337250"/>
    <w:rsid w:val="003375AB"/>
    <w:rsid w:val="00337A67"/>
    <w:rsid w:val="0034029A"/>
    <w:rsid w:val="00340C4B"/>
    <w:rsid w:val="003417BA"/>
    <w:rsid w:val="00342464"/>
    <w:rsid w:val="00342682"/>
    <w:rsid w:val="0034318A"/>
    <w:rsid w:val="00343821"/>
    <w:rsid w:val="00343C04"/>
    <w:rsid w:val="0034402A"/>
    <w:rsid w:val="003444F4"/>
    <w:rsid w:val="003449DA"/>
    <w:rsid w:val="00345963"/>
    <w:rsid w:val="003459EE"/>
    <w:rsid w:val="00345A7D"/>
    <w:rsid w:val="00346EC0"/>
    <w:rsid w:val="0035027A"/>
    <w:rsid w:val="003502F3"/>
    <w:rsid w:val="003503E5"/>
    <w:rsid w:val="0035050B"/>
    <w:rsid w:val="00351950"/>
    <w:rsid w:val="00352678"/>
    <w:rsid w:val="0035275A"/>
    <w:rsid w:val="0035294C"/>
    <w:rsid w:val="00352E1A"/>
    <w:rsid w:val="003540E8"/>
    <w:rsid w:val="003548E9"/>
    <w:rsid w:val="00354AA8"/>
    <w:rsid w:val="00354D43"/>
    <w:rsid w:val="00355B1C"/>
    <w:rsid w:val="00355BBA"/>
    <w:rsid w:val="00355C97"/>
    <w:rsid w:val="00356D98"/>
    <w:rsid w:val="0035722B"/>
    <w:rsid w:val="00357C3B"/>
    <w:rsid w:val="00360401"/>
    <w:rsid w:val="003613D6"/>
    <w:rsid w:val="0036172A"/>
    <w:rsid w:val="003621FB"/>
    <w:rsid w:val="00362D4D"/>
    <w:rsid w:val="00364175"/>
    <w:rsid w:val="00364BC0"/>
    <w:rsid w:val="003654D4"/>
    <w:rsid w:val="00365C12"/>
    <w:rsid w:val="00366851"/>
    <w:rsid w:val="00366894"/>
    <w:rsid w:val="003668F3"/>
    <w:rsid w:val="003670EC"/>
    <w:rsid w:val="003675D5"/>
    <w:rsid w:val="00367623"/>
    <w:rsid w:val="0036764E"/>
    <w:rsid w:val="003677F8"/>
    <w:rsid w:val="00367D0B"/>
    <w:rsid w:val="00370711"/>
    <w:rsid w:val="003718FD"/>
    <w:rsid w:val="00371D74"/>
    <w:rsid w:val="00372AC9"/>
    <w:rsid w:val="00374588"/>
    <w:rsid w:val="00375042"/>
    <w:rsid w:val="00375189"/>
    <w:rsid w:val="00376B79"/>
    <w:rsid w:val="003774A9"/>
    <w:rsid w:val="0037771B"/>
    <w:rsid w:val="00377BAC"/>
    <w:rsid w:val="00377BD1"/>
    <w:rsid w:val="00377D79"/>
    <w:rsid w:val="00377F18"/>
    <w:rsid w:val="0038275D"/>
    <w:rsid w:val="00383B93"/>
    <w:rsid w:val="0038405F"/>
    <w:rsid w:val="00384470"/>
    <w:rsid w:val="00387DF0"/>
    <w:rsid w:val="003901BF"/>
    <w:rsid w:val="00390789"/>
    <w:rsid w:val="0039132D"/>
    <w:rsid w:val="00391764"/>
    <w:rsid w:val="0039191F"/>
    <w:rsid w:val="00391BAE"/>
    <w:rsid w:val="0039303B"/>
    <w:rsid w:val="0039476F"/>
    <w:rsid w:val="00394DBF"/>
    <w:rsid w:val="00395859"/>
    <w:rsid w:val="00396C48"/>
    <w:rsid w:val="00396CFC"/>
    <w:rsid w:val="0039769C"/>
    <w:rsid w:val="003A0BC0"/>
    <w:rsid w:val="003A0E01"/>
    <w:rsid w:val="003A1E3A"/>
    <w:rsid w:val="003A3270"/>
    <w:rsid w:val="003A412F"/>
    <w:rsid w:val="003A4FFA"/>
    <w:rsid w:val="003A5133"/>
    <w:rsid w:val="003A5B85"/>
    <w:rsid w:val="003A709C"/>
    <w:rsid w:val="003A788D"/>
    <w:rsid w:val="003A7B2D"/>
    <w:rsid w:val="003B13D5"/>
    <w:rsid w:val="003B16CE"/>
    <w:rsid w:val="003B1B37"/>
    <w:rsid w:val="003B3289"/>
    <w:rsid w:val="003B37A7"/>
    <w:rsid w:val="003B3A6D"/>
    <w:rsid w:val="003B4685"/>
    <w:rsid w:val="003B4733"/>
    <w:rsid w:val="003B4F9F"/>
    <w:rsid w:val="003B54D0"/>
    <w:rsid w:val="003B5792"/>
    <w:rsid w:val="003B5F72"/>
    <w:rsid w:val="003B64B4"/>
    <w:rsid w:val="003B67B9"/>
    <w:rsid w:val="003C015E"/>
    <w:rsid w:val="003C0949"/>
    <w:rsid w:val="003C109F"/>
    <w:rsid w:val="003C13D2"/>
    <w:rsid w:val="003C15A3"/>
    <w:rsid w:val="003C1ECA"/>
    <w:rsid w:val="003C27ED"/>
    <w:rsid w:val="003C2A70"/>
    <w:rsid w:val="003C2D89"/>
    <w:rsid w:val="003C33D5"/>
    <w:rsid w:val="003C38AC"/>
    <w:rsid w:val="003C396D"/>
    <w:rsid w:val="003C3DBA"/>
    <w:rsid w:val="003C604E"/>
    <w:rsid w:val="003C6D76"/>
    <w:rsid w:val="003C7889"/>
    <w:rsid w:val="003C7BC3"/>
    <w:rsid w:val="003C7F35"/>
    <w:rsid w:val="003D133B"/>
    <w:rsid w:val="003D20D6"/>
    <w:rsid w:val="003D21EC"/>
    <w:rsid w:val="003D227C"/>
    <w:rsid w:val="003D23A8"/>
    <w:rsid w:val="003D27A9"/>
    <w:rsid w:val="003D3177"/>
    <w:rsid w:val="003D453B"/>
    <w:rsid w:val="003D473B"/>
    <w:rsid w:val="003D5256"/>
    <w:rsid w:val="003D55E2"/>
    <w:rsid w:val="003D5714"/>
    <w:rsid w:val="003D77FE"/>
    <w:rsid w:val="003E106E"/>
    <w:rsid w:val="003E1548"/>
    <w:rsid w:val="003E2A9A"/>
    <w:rsid w:val="003E2D36"/>
    <w:rsid w:val="003E30A4"/>
    <w:rsid w:val="003E39CA"/>
    <w:rsid w:val="003E4CAB"/>
    <w:rsid w:val="003E4E2C"/>
    <w:rsid w:val="003E55C0"/>
    <w:rsid w:val="003E5D6F"/>
    <w:rsid w:val="003E666A"/>
    <w:rsid w:val="003E6680"/>
    <w:rsid w:val="003E70AC"/>
    <w:rsid w:val="003E716A"/>
    <w:rsid w:val="003E7E76"/>
    <w:rsid w:val="003F01CB"/>
    <w:rsid w:val="003F038D"/>
    <w:rsid w:val="003F05DB"/>
    <w:rsid w:val="003F07E2"/>
    <w:rsid w:val="003F08D6"/>
    <w:rsid w:val="003F1987"/>
    <w:rsid w:val="003F2851"/>
    <w:rsid w:val="003F35F8"/>
    <w:rsid w:val="003F3DA5"/>
    <w:rsid w:val="003F4867"/>
    <w:rsid w:val="003F4889"/>
    <w:rsid w:val="003F6850"/>
    <w:rsid w:val="003F6A24"/>
    <w:rsid w:val="003F7556"/>
    <w:rsid w:val="00402CBA"/>
    <w:rsid w:val="004030B8"/>
    <w:rsid w:val="0040388A"/>
    <w:rsid w:val="004044D6"/>
    <w:rsid w:val="00404801"/>
    <w:rsid w:val="00404D47"/>
    <w:rsid w:val="00406492"/>
    <w:rsid w:val="00406809"/>
    <w:rsid w:val="00406B26"/>
    <w:rsid w:val="004076F9"/>
    <w:rsid w:val="00410073"/>
    <w:rsid w:val="00410F48"/>
    <w:rsid w:val="00411CBB"/>
    <w:rsid w:val="0041211E"/>
    <w:rsid w:val="004125AC"/>
    <w:rsid w:val="00412909"/>
    <w:rsid w:val="0041382B"/>
    <w:rsid w:val="004144BB"/>
    <w:rsid w:val="00414C1C"/>
    <w:rsid w:val="00414D66"/>
    <w:rsid w:val="00420F09"/>
    <w:rsid w:val="0042128F"/>
    <w:rsid w:val="004212C2"/>
    <w:rsid w:val="00421832"/>
    <w:rsid w:val="00421E88"/>
    <w:rsid w:val="00422492"/>
    <w:rsid w:val="00422ACE"/>
    <w:rsid w:val="00423968"/>
    <w:rsid w:val="00424208"/>
    <w:rsid w:val="004249C8"/>
    <w:rsid w:val="00424CE1"/>
    <w:rsid w:val="00425B5B"/>
    <w:rsid w:val="00425DDA"/>
    <w:rsid w:val="004262C6"/>
    <w:rsid w:val="0042638B"/>
    <w:rsid w:val="00426A6B"/>
    <w:rsid w:val="004277AB"/>
    <w:rsid w:val="00427BFD"/>
    <w:rsid w:val="00430995"/>
    <w:rsid w:val="00432E59"/>
    <w:rsid w:val="00432FB8"/>
    <w:rsid w:val="004338B7"/>
    <w:rsid w:val="004343B4"/>
    <w:rsid w:val="00435764"/>
    <w:rsid w:val="004357F3"/>
    <w:rsid w:val="004373CD"/>
    <w:rsid w:val="00437A64"/>
    <w:rsid w:val="00440EB7"/>
    <w:rsid w:val="00440F0E"/>
    <w:rsid w:val="004414C1"/>
    <w:rsid w:val="00441969"/>
    <w:rsid w:val="00441FBC"/>
    <w:rsid w:val="00442ED7"/>
    <w:rsid w:val="00442F2A"/>
    <w:rsid w:val="00442F66"/>
    <w:rsid w:val="00443585"/>
    <w:rsid w:val="004441FF"/>
    <w:rsid w:val="00445165"/>
    <w:rsid w:val="004453BB"/>
    <w:rsid w:val="004455AA"/>
    <w:rsid w:val="00445B55"/>
    <w:rsid w:val="0044650D"/>
    <w:rsid w:val="004477C0"/>
    <w:rsid w:val="00447EB9"/>
    <w:rsid w:val="00451C4C"/>
    <w:rsid w:val="004520EC"/>
    <w:rsid w:val="004526CE"/>
    <w:rsid w:val="00452E83"/>
    <w:rsid w:val="00453574"/>
    <w:rsid w:val="004537D1"/>
    <w:rsid w:val="00454032"/>
    <w:rsid w:val="00454B82"/>
    <w:rsid w:val="00454D1D"/>
    <w:rsid w:val="00455C91"/>
    <w:rsid w:val="00456FA2"/>
    <w:rsid w:val="00456FE7"/>
    <w:rsid w:val="00457DCF"/>
    <w:rsid w:val="00457E81"/>
    <w:rsid w:val="00461016"/>
    <w:rsid w:val="0046108E"/>
    <w:rsid w:val="00461E5D"/>
    <w:rsid w:val="0046230C"/>
    <w:rsid w:val="00463912"/>
    <w:rsid w:val="00463DB7"/>
    <w:rsid w:val="00464EE2"/>
    <w:rsid w:val="00465A44"/>
    <w:rsid w:val="00465A47"/>
    <w:rsid w:val="0047011B"/>
    <w:rsid w:val="0047252A"/>
    <w:rsid w:val="00472F10"/>
    <w:rsid w:val="004735EA"/>
    <w:rsid w:val="004736E2"/>
    <w:rsid w:val="004744C6"/>
    <w:rsid w:val="00475093"/>
    <w:rsid w:val="004751E2"/>
    <w:rsid w:val="004755EF"/>
    <w:rsid w:val="00475B6F"/>
    <w:rsid w:val="004762EC"/>
    <w:rsid w:val="00477815"/>
    <w:rsid w:val="00477F5C"/>
    <w:rsid w:val="004805F2"/>
    <w:rsid w:val="0048253D"/>
    <w:rsid w:val="004827DA"/>
    <w:rsid w:val="00485223"/>
    <w:rsid w:val="0048596D"/>
    <w:rsid w:val="00485C1F"/>
    <w:rsid w:val="00486FF6"/>
    <w:rsid w:val="0049048A"/>
    <w:rsid w:val="004907EB"/>
    <w:rsid w:val="00491157"/>
    <w:rsid w:val="0049123B"/>
    <w:rsid w:val="004918CD"/>
    <w:rsid w:val="004918EE"/>
    <w:rsid w:val="00491BAA"/>
    <w:rsid w:val="004933E5"/>
    <w:rsid w:val="00493D90"/>
    <w:rsid w:val="004944A1"/>
    <w:rsid w:val="0049504D"/>
    <w:rsid w:val="004958DB"/>
    <w:rsid w:val="00495954"/>
    <w:rsid w:val="00497D29"/>
    <w:rsid w:val="004A0422"/>
    <w:rsid w:val="004A123A"/>
    <w:rsid w:val="004A2A0B"/>
    <w:rsid w:val="004A3131"/>
    <w:rsid w:val="004A3653"/>
    <w:rsid w:val="004A3A97"/>
    <w:rsid w:val="004A4077"/>
    <w:rsid w:val="004A440C"/>
    <w:rsid w:val="004A5337"/>
    <w:rsid w:val="004A6475"/>
    <w:rsid w:val="004A7859"/>
    <w:rsid w:val="004A7955"/>
    <w:rsid w:val="004B066B"/>
    <w:rsid w:val="004B27D8"/>
    <w:rsid w:val="004B2A6E"/>
    <w:rsid w:val="004B337C"/>
    <w:rsid w:val="004B3EB6"/>
    <w:rsid w:val="004B52E0"/>
    <w:rsid w:val="004B56F6"/>
    <w:rsid w:val="004B6018"/>
    <w:rsid w:val="004B6F2A"/>
    <w:rsid w:val="004B79C4"/>
    <w:rsid w:val="004B7B90"/>
    <w:rsid w:val="004B7F84"/>
    <w:rsid w:val="004C0A33"/>
    <w:rsid w:val="004C0F0A"/>
    <w:rsid w:val="004C153B"/>
    <w:rsid w:val="004C1D8C"/>
    <w:rsid w:val="004C2271"/>
    <w:rsid w:val="004C4883"/>
    <w:rsid w:val="004C4E7E"/>
    <w:rsid w:val="004C565E"/>
    <w:rsid w:val="004C56FA"/>
    <w:rsid w:val="004C6B1E"/>
    <w:rsid w:val="004D0928"/>
    <w:rsid w:val="004D0945"/>
    <w:rsid w:val="004D0F15"/>
    <w:rsid w:val="004D1F7F"/>
    <w:rsid w:val="004D2C17"/>
    <w:rsid w:val="004D3C0B"/>
    <w:rsid w:val="004D446A"/>
    <w:rsid w:val="004D6035"/>
    <w:rsid w:val="004D72CA"/>
    <w:rsid w:val="004D77C1"/>
    <w:rsid w:val="004D7D92"/>
    <w:rsid w:val="004E0C49"/>
    <w:rsid w:val="004E0E62"/>
    <w:rsid w:val="004E1596"/>
    <w:rsid w:val="004E2FB7"/>
    <w:rsid w:val="004E4099"/>
    <w:rsid w:val="004E4D18"/>
    <w:rsid w:val="004E6576"/>
    <w:rsid w:val="004F0345"/>
    <w:rsid w:val="004F12C4"/>
    <w:rsid w:val="004F2321"/>
    <w:rsid w:val="004F2D08"/>
    <w:rsid w:val="004F2FA8"/>
    <w:rsid w:val="004F3ABD"/>
    <w:rsid w:val="004F4233"/>
    <w:rsid w:val="004F43DA"/>
    <w:rsid w:val="004F471E"/>
    <w:rsid w:val="004F4BD6"/>
    <w:rsid w:val="004F50D6"/>
    <w:rsid w:val="004F57E0"/>
    <w:rsid w:val="004F60E2"/>
    <w:rsid w:val="004F6B66"/>
    <w:rsid w:val="004F759F"/>
    <w:rsid w:val="00500808"/>
    <w:rsid w:val="00500DAE"/>
    <w:rsid w:val="00501267"/>
    <w:rsid w:val="00501BA8"/>
    <w:rsid w:val="005027A7"/>
    <w:rsid w:val="00503E98"/>
    <w:rsid w:val="00504000"/>
    <w:rsid w:val="005047A9"/>
    <w:rsid w:val="00504B72"/>
    <w:rsid w:val="00504C69"/>
    <w:rsid w:val="005051B8"/>
    <w:rsid w:val="00505B14"/>
    <w:rsid w:val="00506E2C"/>
    <w:rsid w:val="0050729D"/>
    <w:rsid w:val="00507E07"/>
    <w:rsid w:val="0051048A"/>
    <w:rsid w:val="00510F65"/>
    <w:rsid w:val="005112E0"/>
    <w:rsid w:val="00511AAB"/>
    <w:rsid w:val="005122CA"/>
    <w:rsid w:val="005124FA"/>
    <w:rsid w:val="00513A40"/>
    <w:rsid w:val="005145FC"/>
    <w:rsid w:val="00515088"/>
    <w:rsid w:val="005150F4"/>
    <w:rsid w:val="005151E9"/>
    <w:rsid w:val="0051523C"/>
    <w:rsid w:val="00520573"/>
    <w:rsid w:val="00520693"/>
    <w:rsid w:val="0052182F"/>
    <w:rsid w:val="00522BAA"/>
    <w:rsid w:val="005231B1"/>
    <w:rsid w:val="00524588"/>
    <w:rsid w:val="00524905"/>
    <w:rsid w:val="00525754"/>
    <w:rsid w:val="00525913"/>
    <w:rsid w:val="00525AE5"/>
    <w:rsid w:val="00525B38"/>
    <w:rsid w:val="00525CAA"/>
    <w:rsid w:val="00526C54"/>
    <w:rsid w:val="00530FB9"/>
    <w:rsid w:val="005313D1"/>
    <w:rsid w:val="005314E5"/>
    <w:rsid w:val="00534571"/>
    <w:rsid w:val="005348DD"/>
    <w:rsid w:val="00534B45"/>
    <w:rsid w:val="00535584"/>
    <w:rsid w:val="0053584E"/>
    <w:rsid w:val="00535C10"/>
    <w:rsid w:val="0053602F"/>
    <w:rsid w:val="0053634D"/>
    <w:rsid w:val="00537625"/>
    <w:rsid w:val="005401C0"/>
    <w:rsid w:val="0054097E"/>
    <w:rsid w:val="00540C57"/>
    <w:rsid w:val="00541138"/>
    <w:rsid w:val="005414A5"/>
    <w:rsid w:val="00541751"/>
    <w:rsid w:val="00541F0A"/>
    <w:rsid w:val="005422F2"/>
    <w:rsid w:val="00543EBA"/>
    <w:rsid w:val="0054414F"/>
    <w:rsid w:val="00544623"/>
    <w:rsid w:val="005453C5"/>
    <w:rsid w:val="00545A97"/>
    <w:rsid w:val="00550008"/>
    <w:rsid w:val="00550F9E"/>
    <w:rsid w:val="005518A3"/>
    <w:rsid w:val="00552042"/>
    <w:rsid w:val="00552187"/>
    <w:rsid w:val="00552A6A"/>
    <w:rsid w:val="00553CBB"/>
    <w:rsid w:val="00554281"/>
    <w:rsid w:val="005554CA"/>
    <w:rsid w:val="00556A53"/>
    <w:rsid w:val="0055750B"/>
    <w:rsid w:val="00561F9A"/>
    <w:rsid w:val="0056237F"/>
    <w:rsid w:val="005626F6"/>
    <w:rsid w:val="005629A0"/>
    <w:rsid w:val="005631F8"/>
    <w:rsid w:val="0056347F"/>
    <w:rsid w:val="00563B51"/>
    <w:rsid w:val="005642D9"/>
    <w:rsid w:val="0056444D"/>
    <w:rsid w:val="005649BA"/>
    <w:rsid w:val="00565D37"/>
    <w:rsid w:val="00567283"/>
    <w:rsid w:val="00571036"/>
    <w:rsid w:val="00571055"/>
    <w:rsid w:val="005711CD"/>
    <w:rsid w:val="00571B24"/>
    <w:rsid w:val="005728CC"/>
    <w:rsid w:val="00574F13"/>
    <w:rsid w:val="005755D1"/>
    <w:rsid w:val="00575D37"/>
    <w:rsid w:val="005760CE"/>
    <w:rsid w:val="005762CA"/>
    <w:rsid w:val="00576494"/>
    <w:rsid w:val="005764AF"/>
    <w:rsid w:val="00576701"/>
    <w:rsid w:val="00576D4B"/>
    <w:rsid w:val="00577384"/>
    <w:rsid w:val="00577BE0"/>
    <w:rsid w:val="00580FFD"/>
    <w:rsid w:val="0058265F"/>
    <w:rsid w:val="00582F71"/>
    <w:rsid w:val="005839F7"/>
    <w:rsid w:val="0058414A"/>
    <w:rsid w:val="00584441"/>
    <w:rsid w:val="0058506F"/>
    <w:rsid w:val="005858C9"/>
    <w:rsid w:val="00585BFF"/>
    <w:rsid w:val="00585C7A"/>
    <w:rsid w:val="005862A1"/>
    <w:rsid w:val="005871B0"/>
    <w:rsid w:val="00587769"/>
    <w:rsid w:val="00590EDD"/>
    <w:rsid w:val="00590FB5"/>
    <w:rsid w:val="00591949"/>
    <w:rsid w:val="00592892"/>
    <w:rsid w:val="00592AEC"/>
    <w:rsid w:val="00592F4C"/>
    <w:rsid w:val="005935A1"/>
    <w:rsid w:val="0059400B"/>
    <w:rsid w:val="00594661"/>
    <w:rsid w:val="00595C74"/>
    <w:rsid w:val="00596008"/>
    <w:rsid w:val="0059616B"/>
    <w:rsid w:val="00596AEB"/>
    <w:rsid w:val="00596F16"/>
    <w:rsid w:val="0059724C"/>
    <w:rsid w:val="00597C26"/>
    <w:rsid w:val="00597CC5"/>
    <w:rsid w:val="005A0314"/>
    <w:rsid w:val="005A0C23"/>
    <w:rsid w:val="005A1266"/>
    <w:rsid w:val="005A17B3"/>
    <w:rsid w:val="005A198C"/>
    <w:rsid w:val="005A1F77"/>
    <w:rsid w:val="005A20BE"/>
    <w:rsid w:val="005A2331"/>
    <w:rsid w:val="005A2A68"/>
    <w:rsid w:val="005A362E"/>
    <w:rsid w:val="005A419B"/>
    <w:rsid w:val="005A42E3"/>
    <w:rsid w:val="005A4466"/>
    <w:rsid w:val="005A50C4"/>
    <w:rsid w:val="005A53B9"/>
    <w:rsid w:val="005A5E2E"/>
    <w:rsid w:val="005A6C7D"/>
    <w:rsid w:val="005A7343"/>
    <w:rsid w:val="005A780F"/>
    <w:rsid w:val="005B06B5"/>
    <w:rsid w:val="005B0962"/>
    <w:rsid w:val="005B0C57"/>
    <w:rsid w:val="005B280A"/>
    <w:rsid w:val="005B3C9C"/>
    <w:rsid w:val="005B5089"/>
    <w:rsid w:val="005B55EE"/>
    <w:rsid w:val="005B6916"/>
    <w:rsid w:val="005C093C"/>
    <w:rsid w:val="005C09AE"/>
    <w:rsid w:val="005C1C39"/>
    <w:rsid w:val="005C298D"/>
    <w:rsid w:val="005C34B2"/>
    <w:rsid w:val="005C37D2"/>
    <w:rsid w:val="005C409C"/>
    <w:rsid w:val="005C490A"/>
    <w:rsid w:val="005C4E11"/>
    <w:rsid w:val="005C5C28"/>
    <w:rsid w:val="005C5EEC"/>
    <w:rsid w:val="005C6A68"/>
    <w:rsid w:val="005C6D57"/>
    <w:rsid w:val="005C71D3"/>
    <w:rsid w:val="005C73A1"/>
    <w:rsid w:val="005C74D2"/>
    <w:rsid w:val="005D0B43"/>
    <w:rsid w:val="005D110F"/>
    <w:rsid w:val="005D23AE"/>
    <w:rsid w:val="005D2B72"/>
    <w:rsid w:val="005D2F82"/>
    <w:rsid w:val="005D4389"/>
    <w:rsid w:val="005D4BCF"/>
    <w:rsid w:val="005D5037"/>
    <w:rsid w:val="005D5679"/>
    <w:rsid w:val="005D5773"/>
    <w:rsid w:val="005D61C5"/>
    <w:rsid w:val="005E0570"/>
    <w:rsid w:val="005E07FF"/>
    <w:rsid w:val="005E135E"/>
    <w:rsid w:val="005E1BF4"/>
    <w:rsid w:val="005E1F85"/>
    <w:rsid w:val="005E2150"/>
    <w:rsid w:val="005E22E5"/>
    <w:rsid w:val="005E2659"/>
    <w:rsid w:val="005E3AC3"/>
    <w:rsid w:val="005E3BEF"/>
    <w:rsid w:val="005E3DD4"/>
    <w:rsid w:val="005E4488"/>
    <w:rsid w:val="005E4DCE"/>
    <w:rsid w:val="005E62CA"/>
    <w:rsid w:val="005E6AEF"/>
    <w:rsid w:val="005E6EA3"/>
    <w:rsid w:val="005E7036"/>
    <w:rsid w:val="005E7675"/>
    <w:rsid w:val="005E7C8C"/>
    <w:rsid w:val="005E7DD5"/>
    <w:rsid w:val="005F0978"/>
    <w:rsid w:val="005F0DE6"/>
    <w:rsid w:val="005F182A"/>
    <w:rsid w:val="005F21A2"/>
    <w:rsid w:val="005F2A3E"/>
    <w:rsid w:val="005F3234"/>
    <w:rsid w:val="005F3E66"/>
    <w:rsid w:val="005F49EB"/>
    <w:rsid w:val="005F4E30"/>
    <w:rsid w:val="005F575C"/>
    <w:rsid w:val="005F6903"/>
    <w:rsid w:val="005F6AD7"/>
    <w:rsid w:val="005F6E2A"/>
    <w:rsid w:val="005F74DE"/>
    <w:rsid w:val="005F7784"/>
    <w:rsid w:val="0060023E"/>
    <w:rsid w:val="00600B69"/>
    <w:rsid w:val="00602165"/>
    <w:rsid w:val="00602AE5"/>
    <w:rsid w:val="0060464E"/>
    <w:rsid w:val="0060554C"/>
    <w:rsid w:val="006055F4"/>
    <w:rsid w:val="00606CBB"/>
    <w:rsid w:val="0060740E"/>
    <w:rsid w:val="00607985"/>
    <w:rsid w:val="00611EE7"/>
    <w:rsid w:val="006120C7"/>
    <w:rsid w:val="006144B7"/>
    <w:rsid w:val="00614863"/>
    <w:rsid w:val="0061496D"/>
    <w:rsid w:val="00614DA5"/>
    <w:rsid w:val="00615100"/>
    <w:rsid w:val="00615458"/>
    <w:rsid w:val="00615A23"/>
    <w:rsid w:val="00615AAD"/>
    <w:rsid w:val="00615B4F"/>
    <w:rsid w:val="006161A3"/>
    <w:rsid w:val="006175B2"/>
    <w:rsid w:val="00620446"/>
    <w:rsid w:val="006223FE"/>
    <w:rsid w:val="006232E4"/>
    <w:rsid w:val="00623B40"/>
    <w:rsid w:val="00623EF6"/>
    <w:rsid w:val="00626308"/>
    <w:rsid w:val="006275A6"/>
    <w:rsid w:val="00630190"/>
    <w:rsid w:val="00631457"/>
    <w:rsid w:val="0063192D"/>
    <w:rsid w:val="00631A85"/>
    <w:rsid w:val="00632313"/>
    <w:rsid w:val="006327B7"/>
    <w:rsid w:val="00633FD5"/>
    <w:rsid w:val="00634E64"/>
    <w:rsid w:val="00635182"/>
    <w:rsid w:val="006353BC"/>
    <w:rsid w:val="00635715"/>
    <w:rsid w:val="006366C5"/>
    <w:rsid w:val="006369E7"/>
    <w:rsid w:val="00637E01"/>
    <w:rsid w:val="00640299"/>
    <w:rsid w:val="0064053D"/>
    <w:rsid w:val="00641414"/>
    <w:rsid w:val="006419E6"/>
    <w:rsid w:val="00643DD2"/>
    <w:rsid w:val="0064429A"/>
    <w:rsid w:val="00644FC0"/>
    <w:rsid w:val="00645417"/>
    <w:rsid w:val="006456BB"/>
    <w:rsid w:val="00645DCE"/>
    <w:rsid w:val="006475BA"/>
    <w:rsid w:val="00647F8B"/>
    <w:rsid w:val="0065041E"/>
    <w:rsid w:val="0065180C"/>
    <w:rsid w:val="006523A8"/>
    <w:rsid w:val="00652E29"/>
    <w:rsid w:val="00652F70"/>
    <w:rsid w:val="00655662"/>
    <w:rsid w:val="00655691"/>
    <w:rsid w:val="00655C1B"/>
    <w:rsid w:val="00655F05"/>
    <w:rsid w:val="006577E9"/>
    <w:rsid w:val="006604B8"/>
    <w:rsid w:val="00660863"/>
    <w:rsid w:val="00663215"/>
    <w:rsid w:val="006633B0"/>
    <w:rsid w:val="0066368B"/>
    <w:rsid w:val="006644E6"/>
    <w:rsid w:val="00666630"/>
    <w:rsid w:val="006670D2"/>
    <w:rsid w:val="0066760B"/>
    <w:rsid w:val="0067012D"/>
    <w:rsid w:val="006711E9"/>
    <w:rsid w:val="006732B7"/>
    <w:rsid w:val="00673821"/>
    <w:rsid w:val="00673AA2"/>
    <w:rsid w:val="00673D55"/>
    <w:rsid w:val="006741B6"/>
    <w:rsid w:val="00674301"/>
    <w:rsid w:val="006756D9"/>
    <w:rsid w:val="00677B95"/>
    <w:rsid w:val="00677F38"/>
    <w:rsid w:val="00677F76"/>
    <w:rsid w:val="00680416"/>
    <w:rsid w:val="006804F7"/>
    <w:rsid w:val="0068060E"/>
    <w:rsid w:val="00680AD6"/>
    <w:rsid w:val="00680E86"/>
    <w:rsid w:val="00682A3D"/>
    <w:rsid w:val="00682B89"/>
    <w:rsid w:val="00683246"/>
    <w:rsid w:val="00683D5F"/>
    <w:rsid w:val="006879AB"/>
    <w:rsid w:val="00692C71"/>
    <w:rsid w:val="00694A5C"/>
    <w:rsid w:val="00694C34"/>
    <w:rsid w:val="00695060"/>
    <w:rsid w:val="00695820"/>
    <w:rsid w:val="00695AAB"/>
    <w:rsid w:val="00696647"/>
    <w:rsid w:val="00696C50"/>
    <w:rsid w:val="00697256"/>
    <w:rsid w:val="006972D0"/>
    <w:rsid w:val="00697B7A"/>
    <w:rsid w:val="006A0EAB"/>
    <w:rsid w:val="006A1357"/>
    <w:rsid w:val="006A2D2E"/>
    <w:rsid w:val="006A2E87"/>
    <w:rsid w:val="006A2F9E"/>
    <w:rsid w:val="006A4777"/>
    <w:rsid w:val="006A5307"/>
    <w:rsid w:val="006A5AE1"/>
    <w:rsid w:val="006A6980"/>
    <w:rsid w:val="006A6B00"/>
    <w:rsid w:val="006A7457"/>
    <w:rsid w:val="006A79CF"/>
    <w:rsid w:val="006B03CD"/>
    <w:rsid w:val="006B277D"/>
    <w:rsid w:val="006B3AAE"/>
    <w:rsid w:val="006B3F52"/>
    <w:rsid w:val="006B4015"/>
    <w:rsid w:val="006B404D"/>
    <w:rsid w:val="006B45EB"/>
    <w:rsid w:val="006B58AF"/>
    <w:rsid w:val="006B7B27"/>
    <w:rsid w:val="006C2C84"/>
    <w:rsid w:val="006C3C6F"/>
    <w:rsid w:val="006C569B"/>
    <w:rsid w:val="006C575E"/>
    <w:rsid w:val="006C5A08"/>
    <w:rsid w:val="006C779F"/>
    <w:rsid w:val="006C78E9"/>
    <w:rsid w:val="006C79EF"/>
    <w:rsid w:val="006D05FA"/>
    <w:rsid w:val="006D1063"/>
    <w:rsid w:val="006D14A8"/>
    <w:rsid w:val="006D1A56"/>
    <w:rsid w:val="006D21BF"/>
    <w:rsid w:val="006D28DE"/>
    <w:rsid w:val="006D4295"/>
    <w:rsid w:val="006D4A3D"/>
    <w:rsid w:val="006D53A5"/>
    <w:rsid w:val="006D55EB"/>
    <w:rsid w:val="006D5C95"/>
    <w:rsid w:val="006D679B"/>
    <w:rsid w:val="006E11BB"/>
    <w:rsid w:val="006E1B35"/>
    <w:rsid w:val="006E2B2A"/>
    <w:rsid w:val="006E3117"/>
    <w:rsid w:val="006E3525"/>
    <w:rsid w:val="006E4791"/>
    <w:rsid w:val="006E4812"/>
    <w:rsid w:val="006E5942"/>
    <w:rsid w:val="006E5D29"/>
    <w:rsid w:val="006E5D78"/>
    <w:rsid w:val="006E632E"/>
    <w:rsid w:val="006E6994"/>
    <w:rsid w:val="006E7212"/>
    <w:rsid w:val="006E787A"/>
    <w:rsid w:val="006F0412"/>
    <w:rsid w:val="006F1302"/>
    <w:rsid w:val="006F193E"/>
    <w:rsid w:val="006F1A5C"/>
    <w:rsid w:val="006F2509"/>
    <w:rsid w:val="006F2983"/>
    <w:rsid w:val="006F39AB"/>
    <w:rsid w:val="006F3D03"/>
    <w:rsid w:val="006F41B2"/>
    <w:rsid w:val="006F5879"/>
    <w:rsid w:val="006F58F9"/>
    <w:rsid w:val="006F59A8"/>
    <w:rsid w:val="006F6E6B"/>
    <w:rsid w:val="006F727E"/>
    <w:rsid w:val="006F73DC"/>
    <w:rsid w:val="007006A9"/>
    <w:rsid w:val="00700AA7"/>
    <w:rsid w:val="00700D05"/>
    <w:rsid w:val="00701516"/>
    <w:rsid w:val="00701DD1"/>
    <w:rsid w:val="0070268B"/>
    <w:rsid w:val="00703629"/>
    <w:rsid w:val="00703992"/>
    <w:rsid w:val="00703E4F"/>
    <w:rsid w:val="00704B69"/>
    <w:rsid w:val="00705EDA"/>
    <w:rsid w:val="00706208"/>
    <w:rsid w:val="0070677F"/>
    <w:rsid w:val="00707EEF"/>
    <w:rsid w:val="00710196"/>
    <w:rsid w:val="007101AA"/>
    <w:rsid w:val="007104FC"/>
    <w:rsid w:val="00710B5F"/>
    <w:rsid w:val="00710C59"/>
    <w:rsid w:val="007114EB"/>
    <w:rsid w:val="00711B13"/>
    <w:rsid w:val="00711F15"/>
    <w:rsid w:val="00711F2B"/>
    <w:rsid w:val="00712626"/>
    <w:rsid w:val="00712AE7"/>
    <w:rsid w:val="00713F87"/>
    <w:rsid w:val="007153CA"/>
    <w:rsid w:val="007160B5"/>
    <w:rsid w:val="0071611C"/>
    <w:rsid w:val="0071671A"/>
    <w:rsid w:val="00717AFA"/>
    <w:rsid w:val="00717BCC"/>
    <w:rsid w:val="00717CBC"/>
    <w:rsid w:val="007203C5"/>
    <w:rsid w:val="007203DD"/>
    <w:rsid w:val="0072112D"/>
    <w:rsid w:val="007211E8"/>
    <w:rsid w:val="007212C5"/>
    <w:rsid w:val="00722142"/>
    <w:rsid w:val="00722B53"/>
    <w:rsid w:val="007235E6"/>
    <w:rsid w:val="00723A9F"/>
    <w:rsid w:val="007242F8"/>
    <w:rsid w:val="007261E1"/>
    <w:rsid w:val="007273EB"/>
    <w:rsid w:val="00727584"/>
    <w:rsid w:val="00730033"/>
    <w:rsid w:val="00730604"/>
    <w:rsid w:val="007338FB"/>
    <w:rsid w:val="007339B3"/>
    <w:rsid w:val="00733A0B"/>
    <w:rsid w:val="007346DB"/>
    <w:rsid w:val="00735688"/>
    <w:rsid w:val="007360C9"/>
    <w:rsid w:val="0073616F"/>
    <w:rsid w:val="007370D2"/>
    <w:rsid w:val="00740887"/>
    <w:rsid w:val="00740EFD"/>
    <w:rsid w:val="007414D7"/>
    <w:rsid w:val="007415CD"/>
    <w:rsid w:val="007416F3"/>
    <w:rsid w:val="00741915"/>
    <w:rsid w:val="00741916"/>
    <w:rsid w:val="0074253B"/>
    <w:rsid w:val="00742754"/>
    <w:rsid w:val="00742D0D"/>
    <w:rsid w:val="00742FEF"/>
    <w:rsid w:val="00744B79"/>
    <w:rsid w:val="00744EFD"/>
    <w:rsid w:val="00745951"/>
    <w:rsid w:val="00746387"/>
    <w:rsid w:val="00747A0B"/>
    <w:rsid w:val="007519B1"/>
    <w:rsid w:val="00751EEE"/>
    <w:rsid w:val="00753BDF"/>
    <w:rsid w:val="0075415E"/>
    <w:rsid w:val="00754201"/>
    <w:rsid w:val="00754FE3"/>
    <w:rsid w:val="00755335"/>
    <w:rsid w:val="007563CD"/>
    <w:rsid w:val="00757329"/>
    <w:rsid w:val="007608E4"/>
    <w:rsid w:val="0076146E"/>
    <w:rsid w:val="007620A4"/>
    <w:rsid w:val="00762414"/>
    <w:rsid w:val="007650E3"/>
    <w:rsid w:val="007659A2"/>
    <w:rsid w:val="00767A2C"/>
    <w:rsid w:val="007710A1"/>
    <w:rsid w:val="007711FF"/>
    <w:rsid w:val="00771865"/>
    <w:rsid w:val="00771881"/>
    <w:rsid w:val="00771F6E"/>
    <w:rsid w:val="00772687"/>
    <w:rsid w:val="00773001"/>
    <w:rsid w:val="007756FB"/>
    <w:rsid w:val="007760E1"/>
    <w:rsid w:val="00776539"/>
    <w:rsid w:val="007768A7"/>
    <w:rsid w:val="007770FF"/>
    <w:rsid w:val="007779E0"/>
    <w:rsid w:val="00777F3E"/>
    <w:rsid w:val="007804E7"/>
    <w:rsid w:val="007805C6"/>
    <w:rsid w:val="007807F6"/>
    <w:rsid w:val="00781ADB"/>
    <w:rsid w:val="00782452"/>
    <w:rsid w:val="00782770"/>
    <w:rsid w:val="007828DF"/>
    <w:rsid w:val="00783267"/>
    <w:rsid w:val="0078333F"/>
    <w:rsid w:val="007843FC"/>
    <w:rsid w:val="00785ACE"/>
    <w:rsid w:val="0078659C"/>
    <w:rsid w:val="00786A90"/>
    <w:rsid w:val="00786DFD"/>
    <w:rsid w:val="007870BE"/>
    <w:rsid w:val="007878C0"/>
    <w:rsid w:val="00787AD2"/>
    <w:rsid w:val="00787C49"/>
    <w:rsid w:val="00790D6E"/>
    <w:rsid w:val="0079151E"/>
    <w:rsid w:val="00792AE9"/>
    <w:rsid w:val="00792FF9"/>
    <w:rsid w:val="00793470"/>
    <w:rsid w:val="00793E5C"/>
    <w:rsid w:val="007944C6"/>
    <w:rsid w:val="00794618"/>
    <w:rsid w:val="00794A33"/>
    <w:rsid w:val="007950D6"/>
    <w:rsid w:val="00795158"/>
    <w:rsid w:val="00795BA0"/>
    <w:rsid w:val="007A0110"/>
    <w:rsid w:val="007A1196"/>
    <w:rsid w:val="007A13B0"/>
    <w:rsid w:val="007A155C"/>
    <w:rsid w:val="007A2747"/>
    <w:rsid w:val="007A28C1"/>
    <w:rsid w:val="007A2AD4"/>
    <w:rsid w:val="007A4D3A"/>
    <w:rsid w:val="007A4DD8"/>
    <w:rsid w:val="007A5D18"/>
    <w:rsid w:val="007A5FCD"/>
    <w:rsid w:val="007A641C"/>
    <w:rsid w:val="007A6C5C"/>
    <w:rsid w:val="007A733D"/>
    <w:rsid w:val="007A7E90"/>
    <w:rsid w:val="007B1894"/>
    <w:rsid w:val="007B18B7"/>
    <w:rsid w:val="007B1FF2"/>
    <w:rsid w:val="007B264C"/>
    <w:rsid w:val="007B2785"/>
    <w:rsid w:val="007B318C"/>
    <w:rsid w:val="007B4309"/>
    <w:rsid w:val="007B491E"/>
    <w:rsid w:val="007B51F8"/>
    <w:rsid w:val="007B6953"/>
    <w:rsid w:val="007B7469"/>
    <w:rsid w:val="007C0EEE"/>
    <w:rsid w:val="007C2359"/>
    <w:rsid w:val="007C271D"/>
    <w:rsid w:val="007C2947"/>
    <w:rsid w:val="007C2C47"/>
    <w:rsid w:val="007C33CA"/>
    <w:rsid w:val="007C3B02"/>
    <w:rsid w:val="007C4C33"/>
    <w:rsid w:val="007C5633"/>
    <w:rsid w:val="007C6F7B"/>
    <w:rsid w:val="007C71CC"/>
    <w:rsid w:val="007C743C"/>
    <w:rsid w:val="007C74E7"/>
    <w:rsid w:val="007D21FE"/>
    <w:rsid w:val="007D2698"/>
    <w:rsid w:val="007D2AAA"/>
    <w:rsid w:val="007D5953"/>
    <w:rsid w:val="007D5F6A"/>
    <w:rsid w:val="007D6D2A"/>
    <w:rsid w:val="007E09FF"/>
    <w:rsid w:val="007E166B"/>
    <w:rsid w:val="007E1DEC"/>
    <w:rsid w:val="007E2431"/>
    <w:rsid w:val="007E378B"/>
    <w:rsid w:val="007E3B67"/>
    <w:rsid w:val="007E44D4"/>
    <w:rsid w:val="007E495D"/>
    <w:rsid w:val="007E5337"/>
    <w:rsid w:val="007E5751"/>
    <w:rsid w:val="007E5999"/>
    <w:rsid w:val="007E5A83"/>
    <w:rsid w:val="007E5D25"/>
    <w:rsid w:val="007E66DB"/>
    <w:rsid w:val="007E6A35"/>
    <w:rsid w:val="007E7D4B"/>
    <w:rsid w:val="007E7F28"/>
    <w:rsid w:val="007F0B84"/>
    <w:rsid w:val="007F0D2D"/>
    <w:rsid w:val="007F0D50"/>
    <w:rsid w:val="007F1506"/>
    <w:rsid w:val="007F1739"/>
    <w:rsid w:val="007F1C6C"/>
    <w:rsid w:val="007F1F09"/>
    <w:rsid w:val="007F2694"/>
    <w:rsid w:val="007F2978"/>
    <w:rsid w:val="007F3A8C"/>
    <w:rsid w:val="007F3DD1"/>
    <w:rsid w:val="007F3EAD"/>
    <w:rsid w:val="007F4265"/>
    <w:rsid w:val="007F451C"/>
    <w:rsid w:val="007F4937"/>
    <w:rsid w:val="007F4E74"/>
    <w:rsid w:val="007F5826"/>
    <w:rsid w:val="007F5E31"/>
    <w:rsid w:val="007F7511"/>
    <w:rsid w:val="0080002F"/>
    <w:rsid w:val="00800311"/>
    <w:rsid w:val="0080107F"/>
    <w:rsid w:val="0080191E"/>
    <w:rsid w:val="00801F6B"/>
    <w:rsid w:val="008021F8"/>
    <w:rsid w:val="008029EF"/>
    <w:rsid w:val="00804CB0"/>
    <w:rsid w:val="00805A1E"/>
    <w:rsid w:val="008063DE"/>
    <w:rsid w:val="00806410"/>
    <w:rsid w:val="00806EEF"/>
    <w:rsid w:val="008070F4"/>
    <w:rsid w:val="008078A7"/>
    <w:rsid w:val="00807E5A"/>
    <w:rsid w:val="00810757"/>
    <w:rsid w:val="00811F5B"/>
    <w:rsid w:val="008121F6"/>
    <w:rsid w:val="0081292A"/>
    <w:rsid w:val="00812AAF"/>
    <w:rsid w:val="00812C4B"/>
    <w:rsid w:val="00813DC0"/>
    <w:rsid w:val="0081579C"/>
    <w:rsid w:val="00816950"/>
    <w:rsid w:val="0081734B"/>
    <w:rsid w:val="0081755C"/>
    <w:rsid w:val="0081786A"/>
    <w:rsid w:val="00817956"/>
    <w:rsid w:val="00820F9D"/>
    <w:rsid w:val="008211FD"/>
    <w:rsid w:val="00822229"/>
    <w:rsid w:val="00822FE9"/>
    <w:rsid w:val="00824F27"/>
    <w:rsid w:val="00825250"/>
    <w:rsid w:val="00825372"/>
    <w:rsid w:val="00825FE9"/>
    <w:rsid w:val="00826D4D"/>
    <w:rsid w:val="00826F51"/>
    <w:rsid w:val="008274C9"/>
    <w:rsid w:val="00827601"/>
    <w:rsid w:val="00827609"/>
    <w:rsid w:val="008308C0"/>
    <w:rsid w:val="00830CAF"/>
    <w:rsid w:val="008312C5"/>
    <w:rsid w:val="00831AC7"/>
    <w:rsid w:val="00831CEB"/>
    <w:rsid w:val="0083387B"/>
    <w:rsid w:val="008339ED"/>
    <w:rsid w:val="008349D4"/>
    <w:rsid w:val="00835091"/>
    <w:rsid w:val="0083581B"/>
    <w:rsid w:val="0083598C"/>
    <w:rsid w:val="0083654A"/>
    <w:rsid w:val="00836BC2"/>
    <w:rsid w:val="0083737D"/>
    <w:rsid w:val="00837425"/>
    <w:rsid w:val="008404E5"/>
    <w:rsid w:val="00841037"/>
    <w:rsid w:val="00841180"/>
    <w:rsid w:val="00841ABB"/>
    <w:rsid w:val="00842F1F"/>
    <w:rsid w:val="008430C1"/>
    <w:rsid w:val="0084372F"/>
    <w:rsid w:val="008452F1"/>
    <w:rsid w:val="008461D9"/>
    <w:rsid w:val="00847628"/>
    <w:rsid w:val="0085083E"/>
    <w:rsid w:val="008510F5"/>
    <w:rsid w:val="00851225"/>
    <w:rsid w:val="008517DB"/>
    <w:rsid w:val="0085238D"/>
    <w:rsid w:val="00853C12"/>
    <w:rsid w:val="00853DFB"/>
    <w:rsid w:val="00854DB5"/>
    <w:rsid w:val="008552A4"/>
    <w:rsid w:val="00855CAB"/>
    <w:rsid w:val="00856903"/>
    <w:rsid w:val="0085784D"/>
    <w:rsid w:val="0086015C"/>
    <w:rsid w:val="008605CA"/>
    <w:rsid w:val="00860833"/>
    <w:rsid w:val="008615EE"/>
    <w:rsid w:val="008620AC"/>
    <w:rsid w:val="00862E60"/>
    <w:rsid w:val="0086330E"/>
    <w:rsid w:val="00865832"/>
    <w:rsid w:val="00865F40"/>
    <w:rsid w:val="00866678"/>
    <w:rsid w:val="008669FA"/>
    <w:rsid w:val="00866EDA"/>
    <w:rsid w:val="00867BD6"/>
    <w:rsid w:val="00867E70"/>
    <w:rsid w:val="00870565"/>
    <w:rsid w:val="008711CA"/>
    <w:rsid w:val="00872B86"/>
    <w:rsid w:val="00872D00"/>
    <w:rsid w:val="008734D7"/>
    <w:rsid w:val="00875169"/>
    <w:rsid w:val="00875E34"/>
    <w:rsid w:val="00877C19"/>
    <w:rsid w:val="00877CAC"/>
    <w:rsid w:val="00880F35"/>
    <w:rsid w:val="00881700"/>
    <w:rsid w:val="008820C1"/>
    <w:rsid w:val="008824F8"/>
    <w:rsid w:val="00882D3A"/>
    <w:rsid w:val="00882FE7"/>
    <w:rsid w:val="0088511A"/>
    <w:rsid w:val="008856D6"/>
    <w:rsid w:val="00885CF9"/>
    <w:rsid w:val="00885E9B"/>
    <w:rsid w:val="008867D2"/>
    <w:rsid w:val="00886836"/>
    <w:rsid w:val="008871CE"/>
    <w:rsid w:val="0088781C"/>
    <w:rsid w:val="00887821"/>
    <w:rsid w:val="00890763"/>
    <w:rsid w:val="008911F2"/>
    <w:rsid w:val="0089186E"/>
    <w:rsid w:val="0089187E"/>
    <w:rsid w:val="008927C5"/>
    <w:rsid w:val="00892A5F"/>
    <w:rsid w:val="00893F88"/>
    <w:rsid w:val="00894B5F"/>
    <w:rsid w:val="00894D67"/>
    <w:rsid w:val="00895253"/>
    <w:rsid w:val="0089541C"/>
    <w:rsid w:val="008962DA"/>
    <w:rsid w:val="0089729C"/>
    <w:rsid w:val="0089745F"/>
    <w:rsid w:val="00897576"/>
    <w:rsid w:val="00897C3E"/>
    <w:rsid w:val="008A003D"/>
    <w:rsid w:val="008A017D"/>
    <w:rsid w:val="008A0D10"/>
    <w:rsid w:val="008A4B29"/>
    <w:rsid w:val="008A54A9"/>
    <w:rsid w:val="008A56A2"/>
    <w:rsid w:val="008A5E1E"/>
    <w:rsid w:val="008A5E93"/>
    <w:rsid w:val="008B0959"/>
    <w:rsid w:val="008B1FF4"/>
    <w:rsid w:val="008B2B95"/>
    <w:rsid w:val="008B30FE"/>
    <w:rsid w:val="008B36F7"/>
    <w:rsid w:val="008B53B0"/>
    <w:rsid w:val="008B567D"/>
    <w:rsid w:val="008B5A01"/>
    <w:rsid w:val="008B5C4A"/>
    <w:rsid w:val="008B6111"/>
    <w:rsid w:val="008B6C3B"/>
    <w:rsid w:val="008B7816"/>
    <w:rsid w:val="008B7C66"/>
    <w:rsid w:val="008C2E32"/>
    <w:rsid w:val="008C3FCD"/>
    <w:rsid w:val="008C58E6"/>
    <w:rsid w:val="008C5B5A"/>
    <w:rsid w:val="008C62F6"/>
    <w:rsid w:val="008C67BF"/>
    <w:rsid w:val="008C7584"/>
    <w:rsid w:val="008D0890"/>
    <w:rsid w:val="008D0AA1"/>
    <w:rsid w:val="008D0DE7"/>
    <w:rsid w:val="008D10C7"/>
    <w:rsid w:val="008D24C3"/>
    <w:rsid w:val="008D27E3"/>
    <w:rsid w:val="008D343D"/>
    <w:rsid w:val="008D35A2"/>
    <w:rsid w:val="008D4DD0"/>
    <w:rsid w:val="008D4FA9"/>
    <w:rsid w:val="008D6FA6"/>
    <w:rsid w:val="008D75BC"/>
    <w:rsid w:val="008E044A"/>
    <w:rsid w:val="008E11BB"/>
    <w:rsid w:val="008E33E6"/>
    <w:rsid w:val="008E3821"/>
    <w:rsid w:val="008E382C"/>
    <w:rsid w:val="008E3991"/>
    <w:rsid w:val="008E4695"/>
    <w:rsid w:val="008E4744"/>
    <w:rsid w:val="008E4A98"/>
    <w:rsid w:val="008E5548"/>
    <w:rsid w:val="008E5745"/>
    <w:rsid w:val="008E6DCD"/>
    <w:rsid w:val="008E719D"/>
    <w:rsid w:val="008E752B"/>
    <w:rsid w:val="008E75F2"/>
    <w:rsid w:val="008F11AF"/>
    <w:rsid w:val="008F125D"/>
    <w:rsid w:val="008F1A3D"/>
    <w:rsid w:val="008F1CC3"/>
    <w:rsid w:val="008F2D67"/>
    <w:rsid w:val="008F3EB2"/>
    <w:rsid w:val="008F4BE8"/>
    <w:rsid w:val="008F4BF0"/>
    <w:rsid w:val="008F513C"/>
    <w:rsid w:val="008F5F63"/>
    <w:rsid w:val="008F6E05"/>
    <w:rsid w:val="008F6F8D"/>
    <w:rsid w:val="00900A43"/>
    <w:rsid w:val="009011BE"/>
    <w:rsid w:val="0090132E"/>
    <w:rsid w:val="0090157A"/>
    <w:rsid w:val="00902CAC"/>
    <w:rsid w:val="009034A5"/>
    <w:rsid w:val="00904EEE"/>
    <w:rsid w:val="00904F32"/>
    <w:rsid w:val="009052CC"/>
    <w:rsid w:val="0090594E"/>
    <w:rsid w:val="00906B17"/>
    <w:rsid w:val="009072E0"/>
    <w:rsid w:val="009074A8"/>
    <w:rsid w:val="009100BA"/>
    <w:rsid w:val="00910412"/>
    <w:rsid w:val="00910427"/>
    <w:rsid w:val="009106B6"/>
    <w:rsid w:val="00910A50"/>
    <w:rsid w:val="00910D31"/>
    <w:rsid w:val="00910DE5"/>
    <w:rsid w:val="0091193A"/>
    <w:rsid w:val="00911992"/>
    <w:rsid w:val="00911C0F"/>
    <w:rsid w:val="00914E58"/>
    <w:rsid w:val="00914FB9"/>
    <w:rsid w:val="009167E9"/>
    <w:rsid w:val="00916D72"/>
    <w:rsid w:val="00920040"/>
    <w:rsid w:val="009209C1"/>
    <w:rsid w:val="00920C3F"/>
    <w:rsid w:val="009210E6"/>
    <w:rsid w:val="00921340"/>
    <w:rsid w:val="00921BCB"/>
    <w:rsid w:val="00922788"/>
    <w:rsid w:val="009233FB"/>
    <w:rsid w:val="00923592"/>
    <w:rsid w:val="009235EE"/>
    <w:rsid w:val="009236A4"/>
    <w:rsid w:val="0092433C"/>
    <w:rsid w:val="0092571E"/>
    <w:rsid w:val="00925C28"/>
    <w:rsid w:val="0092651D"/>
    <w:rsid w:val="00930076"/>
    <w:rsid w:val="009302E2"/>
    <w:rsid w:val="00930CBA"/>
    <w:rsid w:val="0093198E"/>
    <w:rsid w:val="00931B92"/>
    <w:rsid w:val="00931C95"/>
    <w:rsid w:val="00932C5D"/>
    <w:rsid w:val="00932C88"/>
    <w:rsid w:val="00933425"/>
    <w:rsid w:val="00934210"/>
    <w:rsid w:val="009346C6"/>
    <w:rsid w:val="009351C1"/>
    <w:rsid w:val="00935B19"/>
    <w:rsid w:val="00935FDD"/>
    <w:rsid w:val="00936DA7"/>
    <w:rsid w:val="009371B2"/>
    <w:rsid w:val="00937737"/>
    <w:rsid w:val="009405C4"/>
    <w:rsid w:val="00940E29"/>
    <w:rsid w:val="00941180"/>
    <w:rsid w:val="00941460"/>
    <w:rsid w:val="009418FD"/>
    <w:rsid w:val="009423C2"/>
    <w:rsid w:val="009431F4"/>
    <w:rsid w:val="00943AEA"/>
    <w:rsid w:val="009445FB"/>
    <w:rsid w:val="00947161"/>
    <w:rsid w:val="00947294"/>
    <w:rsid w:val="00947513"/>
    <w:rsid w:val="00947932"/>
    <w:rsid w:val="0095022B"/>
    <w:rsid w:val="0095204E"/>
    <w:rsid w:val="0095208A"/>
    <w:rsid w:val="00953447"/>
    <w:rsid w:val="00954115"/>
    <w:rsid w:val="009546DA"/>
    <w:rsid w:val="00954DC4"/>
    <w:rsid w:val="00955B12"/>
    <w:rsid w:val="0095726F"/>
    <w:rsid w:val="009577FF"/>
    <w:rsid w:val="00957EAE"/>
    <w:rsid w:val="00960511"/>
    <w:rsid w:val="00961334"/>
    <w:rsid w:val="009622A8"/>
    <w:rsid w:val="00962755"/>
    <w:rsid w:val="00962775"/>
    <w:rsid w:val="0096300C"/>
    <w:rsid w:val="009630E7"/>
    <w:rsid w:val="00964F78"/>
    <w:rsid w:val="0096758C"/>
    <w:rsid w:val="00967F06"/>
    <w:rsid w:val="00971642"/>
    <w:rsid w:val="0097218A"/>
    <w:rsid w:val="009723CD"/>
    <w:rsid w:val="0097269F"/>
    <w:rsid w:val="00972BE0"/>
    <w:rsid w:val="00972EB1"/>
    <w:rsid w:val="009743C4"/>
    <w:rsid w:val="0097590F"/>
    <w:rsid w:val="00976D3B"/>
    <w:rsid w:val="009777A7"/>
    <w:rsid w:val="00980647"/>
    <w:rsid w:val="00980C8B"/>
    <w:rsid w:val="00981ED0"/>
    <w:rsid w:val="00982DCA"/>
    <w:rsid w:val="00983049"/>
    <w:rsid w:val="00983EF5"/>
    <w:rsid w:val="0098420B"/>
    <w:rsid w:val="0098488F"/>
    <w:rsid w:val="009873A2"/>
    <w:rsid w:val="00987729"/>
    <w:rsid w:val="00987978"/>
    <w:rsid w:val="00991053"/>
    <w:rsid w:val="009912CD"/>
    <w:rsid w:val="00991417"/>
    <w:rsid w:val="00991775"/>
    <w:rsid w:val="00991F7A"/>
    <w:rsid w:val="0099211F"/>
    <w:rsid w:val="00993458"/>
    <w:rsid w:val="00993D78"/>
    <w:rsid w:val="00993D95"/>
    <w:rsid w:val="009943DB"/>
    <w:rsid w:val="00994571"/>
    <w:rsid w:val="00994944"/>
    <w:rsid w:val="00995792"/>
    <w:rsid w:val="00995D7B"/>
    <w:rsid w:val="0099673B"/>
    <w:rsid w:val="009968AD"/>
    <w:rsid w:val="0099690A"/>
    <w:rsid w:val="00996A03"/>
    <w:rsid w:val="00996A27"/>
    <w:rsid w:val="00997254"/>
    <w:rsid w:val="00997CA7"/>
    <w:rsid w:val="009A01B0"/>
    <w:rsid w:val="009A07D4"/>
    <w:rsid w:val="009A07E0"/>
    <w:rsid w:val="009A09DE"/>
    <w:rsid w:val="009A0CC2"/>
    <w:rsid w:val="009A1CA2"/>
    <w:rsid w:val="009A2000"/>
    <w:rsid w:val="009A25C0"/>
    <w:rsid w:val="009A2971"/>
    <w:rsid w:val="009A31C5"/>
    <w:rsid w:val="009A37E1"/>
    <w:rsid w:val="009A417F"/>
    <w:rsid w:val="009A4CE1"/>
    <w:rsid w:val="009A4CFF"/>
    <w:rsid w:val="009A4F51"/>
    <w:rsid w:val="009A5BBC"/>
    <w:rsid w:val="009A634F"/>
    <w:rsid w:val="009B0733"/>
    <w:rsid w:val="009B104E"/>
    <w:rsid w:val="009B290F"/>
    <w:rsid w:val="009B3A64"/>
    <w:rsid w:val="009B51D9"/>
    <w:rsid w:val="009B554F"/>
    <w:rsid w:val="009B5BA9"/>
    <w:rsid w:val="009B63DF"/>
    <w:rsid w:val="009B6F9E"/>
    <w:rsid w:val="009B71D6"/>
    <w:rsid w:val="009B722E"/>
    <w:rsid w:val="009B73C4"/>
    <w:rsid w:val="009B757E"/>
    <w:rsid w:val="009B7EDD"/>
    <w:rsid w:val="009C04A1"/>
    <w:rsid w:val="009C054C"/>
    <w:rsid w:val="009C17B9"/>
    <w:rsid w:val="009C2242"/>
    <w:rsid w:val="009C2E7B"/>
    <w:rsid w:val="009C36D6"/>
    <w:rsid w:val="009C4CC9"/>
    <w:rsid w:val="009C4D8F"/>
    <w:rsid w:val="009C5871"/>
    <w:rsid w:val="009C5C53"/>
    <w:rsid w:val="009C6506"/>
    <w:rsid w:val="009C699E"/>
    <w:rsid w:val="009C7684"/>
    <w:rsid w:val="009C7823"/>
    <w:rsid w:val="009D032B"/>
    <w:rsid w:val="009D0524"/>
    <w:rsid w:val="009D0F48"/>
    <w:rsid w:val="009D11B3"/>
    <w:rsid w:val="009D13A2"/>
    <w:rsid w:val="009D27CF"/>
    <w:rsid w:val="009D2C55"/>
    <w:rsid w:val="009D2D1D"/>
    <w:rsid w:val="009D3952"/>
    <w:rsid w:val="009D3990"/>
    <w:rsid w:val="009D42D6"/>
    <w:rsid w:val="009D439D"/>
    <w:rsid w:val="009D4C79"/>
    <w:rsid w:val="009D4D3C"/>
    <w:rsid w:val="009D545A"/>
    <w:rsid w:val="009D5DFB"/>
    <w:rsid w:val="009D5FDC"/>
    <w:rsid w:val="009D6053"/>
    <w:rsid w:val="009E035C"/>
    <w:rsid w:val="009E0DD4"/>
    <w:rsid w:val="009E0E02"/>
    <w:rsid w:val="009E0FAD"/>
    <w:rsid w:val="009E2934"/>
    <w:rsid w:val="009E3B09"/>
    <w:rsid w:val="009E5B5A"/>
    <w:rsid w:val="009E6712"/>
    <w:rsid w:val="009E6A1F"/>
    <w:rsid w:val="009E6F9A"/>
    <w:rsid w:val="009F0413"/>
    <w:rsid w:val="009F15F9"/>
    <w:rsid w:val="009F1B1F"/>
    <w:rsid w:val="009F203B"/>
    <w:rsid w:val="009F218D"/>
    <w:rsid w:val="009F2E05"/>
    <w:rsid w:val="009F305C"/>
    <w:rsid w:val="009F4A9E"/>
    <w:rsid w:val="009F5FA5"/>
    <w:rsid w:val="009F6AD8"/>
    <w:rsid w:val="009F6C82"/>
    <w:rsid w:val="009F760A"/>
    <w:rsid w:val="00A00DA6"/>
    <w:rsid w:val="00A01BD9"/>
    <w:rsid w:val="00A01DDA"/>
    <w:rsid w:val="00A03712"/>
    <w:rsid w:val="00A041BB"/>
    <w:rsid w:val="00A054A2"/>
    <w:rsid w:val="00A065D1"/>
    <w:rsid w:val="00A06C1B"/>
    <w:rsid w:val="00A07604"/>
    <w:rsid w:val="00A10757"/>
    <w:rsid w:val="00A1151A"/>
    <w:rsid w:val="00A126B2"/>
    <w:rsid w:val="00A13834"/>
    <w:rsid w:val="00A145E6"/>
    <w:rsid w:val="00A15267"/>
    <w:rsid w:val="00A16109"/>
    <w:rsid w:val="00A165A6"/>
    <w:rsid w:val="00A171EF"/>
    <w:rsid w:val="00A21AF5"/>
    <w:rsid w:val="00A22B1A"/>
    <w:rsid w:val="00A233DE"/>
    <w:rsid w:val="00A23A3C"/>
    <w:rsid w:val="00A2422C"/>
    <w:rsid w:val="00A25437"/>
    <w:rsid w:val="00A2639B"/>
    <w:rsid w:val="00A27650"/>
    <w:rsid w:val="00A2768E"/>
    <w:rsid w:val="00A315FF"/>
    <w:rsid w:val="00A31DE2"/>
    <w:rsid w:val="00A348EC"/>
    <w:rsid w:val="00A3579C"/>
    <w:rsid w:val="00A35ADB"/>
    <w:rsid w:val="00A37629"/>
    <w:rsid w:val="00A377D9"/>
    <w:rsid w:val="00A37C49"/>
    <w:rsid w:val="00A37EFA"/>
    <w:rsid w:val="00A40C73"/>
    <w:rsid w:val="00A4162E"/>
    <w:rsid w:val="00A4221B"/>
    <w:rsid w:val="00A4228D"/>
    <w:rsid w:val="00A42F60"/>
    <w:rsid w:val="00A4340F"/>
    <w:rsid w:val="00A43798"/>
    <w:rsid w:val="00A43B51"/>
    <w:rsid w:val="00A43E03"/>
    <w:rsid w:val="00A43F33"/>
    <w:rsid w:val="00A45A14"/>
    <w:rsid w:val="00A45ECB"/>
    <w:rsid w:val="00A47D97"/>
    <w:rsid w:val="00A50A4F"/>
    <w:rsid w:val="00A5243D"/>
    <w:rsid w:val="00A5286A"/>
    <w:rsid w:val="00A52CBA"/>
    <w:rsid w:val="00A52E6A"/>
    <w:rsid w:val="00A54259"/>
    <w:rsid w:val="00A55926"/>
    <w:rsid w:val="00A561DB"/>
    <w:rsid w:val="00A56E1A"/>
    <w:rsid w:val="00A5749B"/>
    <w:rsid w:val="00A57B61"/>
    <w:rsid w:val="00A57CEC"/>
    <w:rsid w:val="00A6183E"/>
    <w:rsid w:val="00A62597"/>
    <w:rsid w:val="00A62BA1"/>
    <w:rsid w:val="00A63260"/>
    <w:rsid w:val="00A64274"/>
    <w:rsid w:val="00A6449B"/>
    <w:rsid w:val="00A64516"/>
    <w:rsid w:val="00A64DD4"/>
    <w:rsid w:val="00A66384"/>
    <w:rsid w:val="00A6770D"/>
    <w:rsid w:val="00A67B2C"/>
    <w:rsid w:val="00A70171"/>
    <w:rsid w:val="00A70388"/>
    <w:rsid w:val="00A71C5D"/>
    <w:rsid w:val="00A721E9"/>
    <w:rsid w:val="00A72449"/>
    <w:rsid w:val="00A744C5"/>
    <w:rsid w:val="00A74A10"/>
    <w:rsid w:val="00A74D28"/>
    <w:rsid w:val="00A750C5"/>
    <w:rsid w:val="00A75A2A"/>
    <w:rsid w:val="00A7632E"/>
    <w:rsid w:val="00A7688C"/>
    <w:rsid w:val="00A7748E"/>
    <w:rsid w:val="00A7777D"/>
    <w:rsid w:val="00A7787E"/>
    <w:rsid w:val="00A80CEF"/>
    <w:rsid w:val="00A812C3"/>
    <w:rsid w:val="00A815A7"/>
    <w:rsid w:val="00A818B3"/>
    <w:rsid w:val="00A81AC0"/>
    <w:rsid w:val="00A81B12"/>
    <w:rsid w:val="00A81B62"/>
    <w:rsid w:val="00A81C49"/>
    <w:rsid w:val="00A82A40"/>
    <w:rsid w:val="00A83104"/>
    <w:rsid w:val="00A8313D"/>
    <w:rsid w:val="00A833B2"/>
    <w:rsid w:val="00A8584B"/>
    <w:rsid w:val="00A85D91"/>
    <w:rsid w:val="00A87101"/>
    <w:rsid w:val="00A8726B"/>
    <w:rsid w:val="00A87F5A"/>
    <w:rsid w:val="00A9090E"/>
    <w:rsid w:val="00A90E85"/>
    <w:rsid w:val="00A91257"/>
    <w:rsid w:val="00A919A2"/>
    <w:rsid w:val="00A92192"/>
    <w:rsid w:val="00A932C3"/>
    <w:rsid w:val="00A94BFA"/>
    <w:rsid w:val="00A95702"/>
    <w:rsid w:val="00A95E8F"/>
    <w:rsid w:val="00A9697C"/>
    <w:rsid w:val="00A96C93"/>
    <w:rsid w:val="00A97A77"/>
    <w:rsid w:val="00A97CAD"/>
    <w:rsid w:val="00A97D1E"/>
    <w:rsid w:val="00AA02AF"/>
    <w:rsid w:val="00AA02CE"/>
    <w:rsid w:val="00AA0DF3"/>
    <w:rsid w:val="00AA164C"/>
    <w:rsid w:val="00AA2AE5"/>
    <w:rsid w:val="00AA2BF0"/>
    <w:rsid w:val="00AA39EC"/>
    <w:rsid w:val="00AA3D8E"/>
    <w:rsid w:val="00AA431F"/>
    <w:rsid w:val="00AA4C22"/>
    <w:rsid w:val="00AA5A4E"/>
    <w:rsid w:val="00AA5F80"/>
    <w:rsid w:val="00AA7CD6"/>
    <w:rsid w:val="00AB06D6"/>
    <w:rsid w:val="00AB0778"/>
    <w:rsid w:val="00AB19B8"/>
    <w:rsid w:val="00AB23E3"/>
    <w:rsid w:val="00AB3507"/>
    <w:rsid w:val="00AB4200"/>
    <w:rsid w:val="00AB44D0"/>
    <w:rsid w:val="00AB4EA9"/>
    <w:rsid w:val="00AB5F4F"/>
    <w:rsid w:val="00AB60D6"/>
    <w:rsid w:val="00AB754F"/>
    <w:rsid w:val="00AB7AC0"/>
    <w:rsid w:val="00AB7B00"/>
    <w:rsid w:val="00AC0618"/>
    <w:rsid w:val="00AC23F4"/>
    <w:rsid w:val="00AC2790"/>
    <w:rsid w:val="00AC294D"/>
    <w:rsid w:val="00AC45F2"/>
    <w:rsid w:val="00AC5466"/>
    <w:rsid w:val="00AC6C8C"/>
    <w:rsid w:val="00AC781E"/>
    <w:rsid w:val="00AD001E"/>
    <w:rsid w:val="00AD0BC1"/>
    <w:rsid w:val="00AD0F62"/>
    <w:rsid w:val="00AD1338"/>
    <w:rsid w:val="00AD24A6"/>
    <w:rsid w:val="00AD25AA"/>
    <w:rsid w:val="00AD2B71"/>
    <w:rsid w:val="00AD2D70"/>
    <w:rsid w:val="00AD3AD3"/>
    <w:rsid w:val="00AD3D17"/>
    <w:rsid w:val="00AD3E96"/>
    <w:rsid w:val="00AD4DE1"/>
    <w:rsid w:val="00AD5CB1"/>
    <w:rsid w:val="00AD5D45"/>
    <w:rsid w:val="00AD72F2"/>
    <w:rsid w:val="00AD73E5"/>
    <w:rsid w:val="00AD76FD"/>
    <w:rsid w:val="00AE0E05"/>
    <w:rsid w:val="00AE1A51"/>
    <w:rsid w:val="00AE2941"/>
    <w:rsid w:val="00AE2992"/>
    <w:rsid w:val="00AE2A91"/>
    <w:rsid w:val="00AE3068"/>
    <w:rsid w:val="00AE3202"/>
    <w:rsid w:val="00AE53CC"/>
    <w:rsid w:val="00AE6BCE"/>
    <w:rsid w:val="00AE7473"/>
    <w:rsid w:val="00AE76FA"/>
    <w:rsid w:val="00AF00F7"/>
    <w:rsid w:val="00AF0D66"/>
    <w:rsid w:val="00AF1B13"/>
    <w:rsid w:val="00AF23E9"/>
    <w:rsid w:val="00AF2EB4"/>
    <w:rsid w:val="00AF2FDD"/>
    <w:rsid w:val="00AF3315"/>
    <w:rsid w:val="00AF341E"/>
    <w:rsid w:val="00AF4162"/>
    <w:rsid w:val="00AF41FA"/>
    <w:rsid w:val="00AF4531"/>
    <w:rsid w:val="00AF456C"/>
    <w:rsid w:val="00AF47D8"/>
    <w:rsid w:val="00B014A3"/>
    <w:rsid w:val="00B01D31"/>
    <w:rsid w:val="00B05596"/>
    <w:rsid w:val="00B059F8"/>
    <w:rsid w:val="00B0613A"/>
    <w:rsid w:val="00B069DA"/>
    <w:rsid w:val="00B077FA"/>
    <w:rsid w:val="00B106BE"/>
    <w:rsid w:val="00B10A07"/>
    <w:rsid w:val="00B10CD6"/>
    <w:rsid w:val="00B11795"/>
    <w:rsid w:val="00B11F18"/>
    <w:rsid w:val="00B12699"/>
    <w:rsid w:val="00B1323F"/>
    <w:rsid w:val="00B138D5"/>
    <w:rsid w:val="00B14250"/>
    <w:rsid w:val="00B14502"/>
    <w:rsid w:val="00B1490F"/>
    <w:rsid w:val="00B14A14"/>
    <w:rsid w:val="00B14C73"/>
    <w:rsid w:val="00B15001"/>
    <w:rsid w:val="00B15040"/>
    <w:rsid w:val="00B1694A"/>
    <w:rsid w:val="00B17109"/>
    <w:rsid w:val="00B17286"/>
    <w:rsid w:val="00B17DBA"/>
    <w:rsid w:val="00B17F9D"/>
    <w:rsid w:val="00B20236"/>
    <w:rsid w:val="00B20524"/>
    <w:rsid w:val="00B20BF2"/>
    <w:rsid w:val="00B21B11"/>
    <w:rsid w:val="00B24449"/>
    <w:rsid w:val="00B24FF8"/>
    <w:rsid w:val="00B2500B"/>
    <w:rsid w:val="00B2530B"/>
    <w:rsid w:val="00B261D2"/>
    <w:rsid w:val="00B26A04"/>
    <w:rsid w:val="00B26B7E"/>
    <w:rsid w:val="00B26D95"/>
    <w:rsid w:val="00B27EB7"/>
    <w:rsid w:val="00B3004E"/>
    <w:rsid w:val="00B3097C"/>
    <w:rsid w:val="00B30B86"/>
    <w:rsid w:val="00B315C4"/>
    <w:rsid w:val="00B32ABE"/>
    <w:rsid w:val="00B33BD2"/>
    <w:rsid w:val="00B3437C"/>
    <w:rsid w:val="00B34869"/>
    <w:rsid w:val="00B348C7"/>
    <w:rsid w:val="00B3536C"/>
    <w:rsid w:val="00B3567D"/>
    <w:rsid w:val="00B357B3"/>
    <w:rsid w:val="00B40390"/>
    <w:rsid w:val="00B404FB"/>
    <w:rsid w:val="00B41AA1"/>
    <w:rsid w:val="00B43040"/>
    <w:rsid w:val="00B4313C"/>
    <w:rsid w:val="00B438C5"/>
    <w:rsid w:val="00B4456F"/>
    <w:rsid w:val="00B44589"/>
    <w:rsid w:val="00B451F6"/>
    <w:rsid w:val="00B45702"/>
    <w:rsid w:val="00B4581E"/>
    <w:rsid w:val="00B45985"/>
    <w:rsid w:val="00B45E83"/>
    <w:rsid w:val="00B460B1"/>
    <w:rsid w:val="00B462F8"/>
    <w:rsid w:val="00B4639C"/>
    <w:rsid w:val="00B4651C"/>
    <w:rsid w:val="00B509DF"/>
    <w:rsid w:val="00B50F64"/>
    <w:rsid w:val="00B51357"/>
    <w:rsid w:val="00B51A83"/>
    <w:rsid w:val="00B5272A"/>
    <w:rsid w:val="00B53D6D"/>
    <w:rsid w:val="00B54D10"/>
    <w:rsid w:val="00B54E5E"/>
    <w:rsid w:val="00B55141"/>
    <w:rsid w:val="00B55B80"/>
    <w:rsid w:val="00B55FE2"/>
    <w:rsid w:val="00B564E6"/>
    <w:rsid w:val="00B60AE0"/>
    <w:rsid w:val="00B61EAE"/>
    <w:rsid w:val="00B620F9"/>
    <w:rsid w:val="00B621A2"/>
    <w:rsid w:val="00B6393F"/>
    <w:rsid w:val="00B63A20"/>
    <w:rsid w:val="00B647CE"/>
    <w:rsid w:val="00B64BC9"/>
    <w:rsid w:val="00B650C1"/>
    <w:rsid w:val="00B655D5"/>
    <w:rsid w:val="00B65BF2"/>
    <w:rsid w:val="00B660B0"/>
    <w:rsid w:val="00B6662F"/>
    <w:rsid w:val="00B66730"/>
    <w:rsid w:val="00B675BD"/>
    <w:rsid w:val="00B67601"/>
    <w:rsid w:val="00B70129"/>
    <w:rsid w:val="00B71C5E"/>
    <w:rsid w:val="00B7216A"/>
    <w:rsid w:val="00B72E8E"/>
    <w:rsid w:val="00B72EDA"/>
    <w:rsid w:val="00B73A68"/>
    <w:rsid w:val="00B74FC6"/>
    <w:rsid w:val="00B75054"/>
    <w:rsid w:val="00B758F6"/>
    <w:rsid w:val="00B7596E"/>
    <w:rsid w:val="00B76434"/>
    <w:rsid w:val="00B76B19"/>
    <w:rsid w:val="00B772E3"/>
    <w:rsid w:val="00B77778"/>
    <w:rsid w:val="00B77E22"/>
    <w:rsid w:val="00B80B22"/>
    <w:rsid w:val="00B813E7"/>
    <w:rsid w:val="00B8264C"/>
    <w:rsid w:val="00B82B17"/>
    <w:rsid w:val="00B849C4"/>
    <w:rsid w:val="00B84D05"/>
    <w:rsid w:val="00B84EA9"/>
    <w:rsid w:val="00B86001"/>
    <w:rsid w:val="00B861C5"/>
    <w:rsid w:val="00B877A3"/>
    <w:rsid w:val="00B878CA"/>
    <w:rsid w:val="00B87F46"/>
    <w:rsid w:val="00B906B4"/>
    <w:rsid w:val="00B90796"/>
    <w:rsid w:val="00B92404"/>
    <w:rsid w:val="00B92BC8"/>
    <w:rsid w:val="00B92FEF"/>
    <w:rsid w:val="00B93A36"/>
    <w:rsid w:val="00B9419A"/>
    <w:rsid w:val="00B94672"/>
    <w:rsid w:val="00B94D61"/>
    <w:rsid w:val="00B95956"/>
    <w:rsid w:val="00B96937"/>
    <w:rsid w:val="00BA105C"/>
    <w:rsid w:val="00BA1872"/>
    <w:rsid w:val="00BA3738"/>
    <w:rsid w:val="00BA3BA1"/>
    <w:rsid w:val="00BA41CA"/>
    <w:rsid w:val="00BA4C79"/>
    <w:rsid w:val="00BA7142"/>
    <w:rsid w:val="00BA718C"/>
    <w:rsid w:val="00BA7341"/>
    <w:rsid w:val="00BA7F52"/>
    <w:rsid w:val="00BB071C"/>
    <w:rsid w:val="00BB1304"/>
    <w:rsid w:val="00BB176E"/>
    <w:rsid w:val="00BB37CB"/>
    <w:rsid w:val="00BB3B52"/>
    <w:rsid w:val="00BB3D51"/>
    <w:rsid w:val="00BB4E0C"/>
    <w:rsid w:val="00BB4E50"/>
    <w:rsid w:val="00BB5EA9"/>
    <w:rsid w:val="00BB7104"/>
    <w:rsid w:val="00BC0F67"/>
    <w:rsid w:val="00BC1AB5"/>
    <w:rsid w:val="00BC2A6D"/>
    <w:rsid w:val="00BC306D"/>
    <w:rsid w:val="00BC3494"/>
    <w:rsid w:val="00BC4EF1"/>
    <w:rsid w:val="00BC56EC"/>
    <w:rsid w:val="00BC5815"/>
    <w:rsid w:val="00BC638B"/>
    <w:rsid w:val="00BC6713"/>
    <w:rsid w:val="00BD03DA"/>
    <w:rsid w:val="00BD0541"/>
    <w:rsid w:val="00BD0C87"/>
    <w:rsid w:val="00BD1810"/>
    <w:rsid w:val="00BD22DC"/>
    <w:rsid w:val="00BD2D59"/>
    <w:rsid w:val="00BD3E7D"/>
    <w:rsid w:val="00BD4351"/>
    <w:rsid w:val="00BD44B7"/>
    <w:rsid w:val="00BD4D0F"/>
    <w:rsid w:val="00BD4E9E"/>
    <w:rsid w:val="00BD56AA"/>
    <w:rsid w:val="00BD6E64"/>
    <w:rsid w:val="00BE08E8"/>
    <w:rsid w:val="00BE09B1"/>
    <w:rsid w:val="00BE181C"/>
    <w:rsid w:val="00BE1C3F"/>
    <w:rsid w:val="00BE21CF"/>
    <w:rsid w:val="00BE27EF"/>
    <w:rsid w:val="00BE2A58"/>
    <w:rsid w:val="00BE3152"/>
    <w:rsid w:val="00BE3505"/>
    <w:rsid w:val="00BE4441"/>
    <w:rsid w:val="00BE4BA0"/>
    <w:rsid w:val="00BE4D6E"/>
    <w:rsid w:val="00BE4E09"/>
    <w:rsid w:val="00BE4F3A"/>
    <w:rsid w:val="00BE618C"/>
    <w:rsid w:val="00BE641A"/>
    <w:rsid w:val="00BE75A5"/>
    <w:rsid w:val="00BE796E"/>
    <w:rsid w:val="00BE7CF0"/>
    <w:rsid w:val="00BF0A27"/>
    <w:rsid w:val="00BF2125"/>
    <w:rsid w:val="00BF3839"/>
    <w:rsid w:val="00BF3EF4"/>
    <w:rsid w:val="00BF4CA2"/>
    <w:rsid w:val="00BF52D3"/>
    <w:rsid w:val="00BF79C5"/>
    <w:rsid w:val="00BF79EF"/>
    <w:rsid w:val="00C0168C"/>
    <w:rsid w:val="00C017C5"/>
    <w:rsid w:val="00C028D9"/>
    <w:rsid w:val="00C03726"/>
    <w:rsid w:val="00C03CF6"/>
    <w:rsid w:val="00C0497A"/>
    <w:rsid w:val="00C0557C"/>
    <w:rsid w:val="00C05BD2"/>
    <w:rsid w:val="00C061A8"/>
    <w:rsid w:val="00C06A36"/>
    <w:rsid w:val="00C07901"/>
    <w:rsid w:val="00C07C10"/>
    <w:rsid w:val="00C07C1F"/>
    <w:rsid w:val="00C10180"/>
    <w:rsid w:val="00C10239"/>
    <w:rsid w:val="00C1294C"/>
    <w:rsid w:val="00C12971"/>
    <w:rsid w:val="00C133D4"/>
    <w:rsid w:val="00C143E8"/>
    <w:rsid w:val="00C1672C"/>
    <w:rsid w:val="00C172BD"/>
    <w:rsid w:val="00C2101D"/>
    <w:rsid w:val="00C21516"/>
    <w:rsid w:val="00C231BA"/>
    <w:rsid w:val="00C23EAB"/>
    <w:rsid w:val="00C23F6E"/>
    <w:rsid w:val="00C2438D"/>
    <w:rsid w:val="00C250BE"/>
    <w:rsid w:val="00C25206"/>
    <w:rsid w:val="00C2566D"/>
    <w:rsid w:val="00C25E4A"/>
    <w:rsid w:val="00C272DD"/>
    <w:rsid w:val="00C2738B"/>
    <w:rsid w:val="00C27F79"/>
    <w:rsid w:val="00C312F0"/>
    <w:rsid w:val="00C32B01"/>
    <w:rsid w:val="00C350EE"/>
    <w:rsid w:val="00C36626"/>
    <w:rsid w:val="00C36D85"/>
    <w:rsid w:val="00C36E35"/>
    <w:rsid w:val="00C379A2"/>
    <w:rsid w:val="00C37E88"/>
    <w:rsid w:val="00C40227"/>
    <w:rsid w:val="00C40923"/>
    <w:rsid w:val="00C41B77"/>
    <w:rsid w:val="00C430B8"/>
    <w:rsid w:val="00C43851"/>
    <w:rsid w:val="00C46759"/>
    <w:rsid w:val="00C50853"/>
    <w:rsid w:val="00C51260"/>
    <w:rsid w:val="00C51972"/>
    <w:rsid w:val="00C52406"/>
    <w:rsid w:val="00C53773"/>
    <w:rsid w:val="00C54D7A"/>
    <w:rsid w:val="00C55668"/>
    <w:rsid w:val="00C56010"/>
    <w:rsid w:val="00C57A3E"/>
    <w:rsid w:val="00C57B10"/>
    <w:rsid w:val="00C602D8"/>
    <w:rsid w:val="00C60E15"/>
    <w:rsid w:val="00C60FDC"/>
    <w:rsid w:val="00C616F1"/>
    <w:rsid w:val="00C627C8"/>
    <w:rsid w:val="00C62E07"/>
    <w:rsid w:val="00C63805"/>
    <w:rsid w:val="00C63F0B"/>
    <w:rsid w:val="00C64DE1"/>
    <w:rsid w:val="00C65046"/>
    <w:rsid w:val="00C65070"/>
    <w:rsid w:val="00C702BA"/>
    <w:rsid w:val="00C70B7A"/>
    <w:rsid w:val="00C70E43"/>
    <w:rsid w:val="00C7435E"/>
    <w:rsid w:val="00C7479A"/>
    <w:rsid w:val="00C74CD8"/>
    <w:rsid w:val="00C750E4"/>
    <w:rsid w:val="00C765D4"/>
    <w:rsid w:val="00C77454"/>
    <w:rsid w:val="00C809EB"/>
    <w:rsid w:val="00C816CC"/>
    <w:rsid w:val="00C81989"/>
    <w:rsid w:val="00C82566"/>
    <w:rsid w:val="00C830AB"/>
    <w:rsid w:val="00C831CD"/>
    <w:rsid w:val="00C83214"/>
    <w:rsid w:val="00C83459"/>
    <w:rsid w:val="00C83C67"/>
    <w:rsid w:val="00C847FA"/>
    <w:rsid w:val="00C85494"/>
    <w:rsid w:val="00C85D5F"/>
    <w:rsid w:val="00C86CF5"/>
    <w:rsid w:val="00C8713D"/>
    <w:rsid w:val="00C90AB9"/>
    <w:rsid w:val="00C90B89"/>
    <w:rsid w:val="00C90E94"/>
    <w:rsid w:val="00C913C9"/>
    <w:rsid w:val="00C91A8F"/>
    <w:rsid w:val="00C91F10"/>
    <w:rsid w:val="00C92431"/>
    <w:rsid w:val="00C92E17"/>
    <w:rsid w:val="00C92E6B"/>
    <w:rsid w:val="00C9389B"/>
    <w:rsid w:val="00C938E8"/>
    <w:rsid w:val="00C946B6"/>
    <w:rsid w:val="00C949A4"/>
    <w:rsid w:val="00C95034"/>
    <w:rsid w:val="00C963D7"/>
    <w:rsid w:val="00C9719B"/>
    <w:rsid w:val="00C97521"/>
    <w:rsid w:val="00C97568"/>
    <w:rsid w:val="00C97C1F"/>
    <w:rsid w:val="00CA3662"/>
    <w:rsid w:val="00CA4834"/>
    <w:rsid w:val="00CA499D"/>
    <w:rsid w:val="00CA4F41"/>
    <w:rsid w:val="00CA58FF"/>
    <w:rsid w:val="00CA5A72"/>
    <w:rsid w:val="00CA5B73"/>
    <w:rsid w:val="00CB07E0"/>
    <w:rsid w:val="00CB2A2B"/>
    <w:rsid w:val="00CB428C"/>
    <w:rsid w:val="00CB5249"/>
    <w:rsid w:val="00CB55FA"/>
    <w:rsid w:val="00CB58E3"/>
    <w:rsid w:val="00CB5921"/>
    <w:rsid w:val="00CB6251"/>
    <w:rsid w:val="00CC062B"/>
    <w:rsid w:val="00CC0BAE"/>
    <w:rsid w:val="00CC0D25"/>
    <w:rsid w:val="00CC1258"/>
    <w:rsid w:val="00CC137C"/>
    <w:rsid w:val="00CC14B7"/>
    <w:rsid w:val="00CC36C5"/>
    <w:rsid w:val="00CC3DF6"/>
    <w:rsid w:val="00CC4871"/>
    <w:rsid w:val="00CC4C23"/>
    <w:rsid w:val="00CC5189"/>
    <w:rsid w:val="00CC67D3"/>
    <w:rsid w:val="00CC6807"/>
    <w:rsid w:val="00CC6EB2"/>
    <w:rsid w:val="00CC718A"/>
    <w:rsid w:val="00CC7CE4"/>
    <w:rsid w:val="00CD0B16"/>
    <w:rsid w:val="00CD1673"/>
    <w:rsid w:val="00CD25EE"/>
    <w:rsid w:val="00CD2CA7"/>
    <w:rsid w:val="00CD3CC7"/>
    <w:rsid w:val="00CD3EC3"/>
    <w:rsid w:val="00CD7654"/>
    <w:rsid w:val="00CE051C"/>
    <w:rsid w:val="00CE0D77"/>
    <w:rsid w:val="00CE108E"/>
    <w:rsid w:val="00CE1861"/>
    <w:rsid w:val="00CE23BF"/>
    <w:rsid w:val="00CE39AE"/>
    <w:rsid w:val="00CE5223"/>
    <w:rsid w:val="00CE5D5F"/>
    <w:rsid w:val="00CE5DA9"/>
    <w:rsid w:val="00CE689B"/>
    <w:rsid w:val="00CE6E0F"/>
    <w:rsid w:val="00CE7779"/>
    <w:rsid w:val="00CF10BA"/>
    <w:rsid w:val="00CF13FC"/>
    <w:rsid w:val="00CF4B73"/>
    <w:rsid w:val="00CF58F2"/>
    <w:rsid w:val="00CF59D0"/>
    <w:rsid w:val="00CF5A82"/>
    <w:rsid w:val="00CF6FDF"/>
    <w:rsid w:val="00CF7D28"/>
    <w:rsid w:val="00D00166"/>
    <w:rsid w:val="00D0018D"/>
    <w:rsid w:val="00D00A05"/>
    <w:rsid w:val="00D00A5C"/>
    <w:rsid w:val="00D02338"/>
    <w:rsid w:val="00D02E84"/>
    <w:rsid w:val="00D034F8"/>
    <w:rsid w:val="00D03D35"/>
    <w:rsid w:val="00D03E6F"/>
    <w:rsid w:val="00D03E86"/>
    <w:rsid w:val="00D0444F"/>
    <w:rsid w:val="00D0565C"/>
    <w:rsid w:val="00D05E30"/>
    <w:rsid w:val="00D06EC6"/>
    <w:rsid w:val="00D07066"/>
    <w:rsid w:val="00D07360"/>
    <w:rsid w:val="00D0764F"/>
    <w:rsid w:val="00D103EB"/>
    <w:rsid w:val="00D10FE9"/>
    <w:rsid w:val="00D11A78"/>
    <w:rsid w:val="00D121CA"/>
    <w:rsid w:val="00D135E3"/>
    <w:rsid w:val="00D137D9"/>
    <w:rsid w:val="00D137DB"/>
    <w:rsid w:val="00D13882"/>
    <w:rsid w:val="00D13C08"/>
    <w:rsid w:val="00D13CA2"/>
    <w:rsid w:val="00D150FF"/>
    <w:rsid w:val="00D172F5"/>
    <w:rsid w:val="00D2036F"/>
    <w:rsid w:val="00D20450"/>
    <w:rsid w:val="00D23A14"/>
    <w:rsid w:val="00D24021"/>
    <w:rsid w:val="00D24471"/>
    <w:rsid w:val="00D24802"/>
    <w:rsid w:val="00D25BF9"/>
    <w:rsid w:val="00D25F51"/>
    <w:rsid w:val="00D26266"/>
    <w:rsid w:val="00D26470"/>
    <w:rsid w:val="00D26DC8"/>
    <w:rsid w:val="00D271E6"/>
    <w:rsid w:val="00D279B6"/>
    <w:rsid w:val="00D32899"/>
    <w:rsid w:val="00D32B4D"/>
    <w:rsid w:val="00D32C41"/>
    <w:rsid w:val="00D3393F"/>
    <w:rsid w:val="00D33A47"/>
    <w:rsid w:val="00D349E4"/>
    <w:rsid w:val="00D355B8"/>
    <w:rsid w:val="00D36BFF"/>
    <w:rsid w:val="00D3790A"/>
    <w:rsid w:val="00D37BA6"/>
    <w:rsid w:val="00D404BC"/>
    <w:rsid w:val="00D4080A"/>
    <w:rsid w:val="00D40834"/>
    <w:rsid w:val="00D40D38"/>
    <w:rsid w:val="00D427DC"/>
    <w:rsid w:val="00D43EE0"/>
    <w:rsid w:val="00D44728"/>
    <w:rsid w:val="00D451C9"/>
    <w:rsid w:val="00D45345"/>
    <w:rsid w:val="00D45DDF"/>
    <w:rsid w:val="00D4615D"/>
    <w:rsid w:val="00D4653E"/>
    <w:rsid w:val="00D4749A"/>
    <w:rsid w:val="00D47E1C"/>
    <w:rsid w:val="00D513C3"/>
    <w:rsid w:val="00D52696"/>
    <w:rsid w:val="00D5281C"/>
    <w:rsid w:val="00D53432"/>
    <w:rsid w:val="00D5411A"/>
    <w:rsid w:val="00D542F9"/>
    <w:rsid w:val="00D5511D"/>
    <w:rsid w:val="00D55443"/>
    <w:rsid w:val="00D55C7D"/>
    <w:rsid w:val="00D6065B"/>
    <w:rsid w:val="00D60694"/>
    <w:rsid w:val="00D606E8"/>
    <w:rsid w:val="00D6116C"/>
    <w:rsid w:val="00D62002"/>
    <w:rsid w:val="00D624AF"/>
    <w:rsid w:val="00D62500"/>
    <w:rsid w:val="00D63709"/>
    <w:rsid w:val="00D63766"/>
    <w:rsid w:val="00D63C23"/>
    <w:rsid w:val="00D646DC"/>
    <w:rsid w:val="00D64BCC"/>
    <w:rsid w:val="00D65C1F"/>
    <w:rsid w:val="00D66B18"/>
    <w:rsid w:val="00D66EF7"/>
    <w:rsid w:val="00D6756C"/>
    <w:rsid w:val="00D678AF"/>
    <w:rsid w:val="00D67DF0"/>
    <w:rsid w:val="00D7057A"/>
    <w:rsid w:val="00D7068A"/>
    <w:rsid w:val="00D71865"/>
    <w:rsid w:val="00D72E71"/>
    <w:rsid w:val="00D74818"/>
    <w:rsid w:val="00D74A3D"/>
    <w:rsid w:val="00D7622A"/>
    <w:rsid w:val="00D767BC"/>
    <w:rsid w:val="00D76B94"/>
    <w:rsid w:val="00D778D4"/>
    <w:rsid w:val="00D77957"/>
    <w:rsid w:val="00D80D98"/>
    <w:rsid w:val="00D815AC"/>
    <w:rsid w:val="00D819A3"/>
    <w:rsid w:val="00D8202E"/>
    <w:rsid w:val="00D82758"/>
    <w:rsid w:val="00D82B5F"/>
    <w:rsid w:val="00D82F9B"/>
    <w:rsid w:val="00D832C3"/>
    <w:rsid w:val="00D833C1"/>
    <w:rsid w:val="00D83728"/>
    <w:rsid w:val="00D837DB"/>
    <w:rsid w:val="00D83995"/>
    <w:rsid w:val="00D85292"/>
    <w:rsid w:val="00D8589B"/>
    <w:rsid w:val="00D85A6C"/>
    <w:rsid w:val="00D85B34"/>
    <w:rsid w:val="00D85B4F"/>
    <w:rsid w:val="00D86921"/>
    <w:rsid w:val="00D87F54"/>
    <w:rsid w:val="00D902B4"/>
    <w:rsid w:val="00D9176B"/>
    <w:rsid w:val="00D91833"/>
    <w:rsid w:val="00D92FA2"/>
    <w:rsid w:val="00D93042"/>
    <w:rsid w:val="00D93159"/>
    <w:rsid w:val="00D94344"/>
    <w:rsid w:val="00D946F5"/>
    <w:rsid w:val="00D95410"/>
    <w:rsid w:val="00D959E6"/>
    <w:rsid w:val="00D97348"/>
    <w:rsid w:val="00D979A8"/>
    <w:rsid w:val="00D97B64"/>
    <w:rsid w:val="00DA016B"/>
    <w:rsid w:val="00DA1145"/>
    <w:rsid w:val="00DA4237"/>
    <w:rsid w:val="00DA49EA"/>
    <w:rsid w:val="00DA4FBE"/>
    <w:rsid w:val="00DA677E"/>
    <w:rsid w:val="00DA6BAF"/>
    <w:rsid w:val="00DA6DFE"/>
    <w:rsid w:val="00DA716F"/>
    <w:rsid w:val="00DA7C85"/>
    <w:rsid w:val="00DB0499"/>
    <w:rsid w:val="00DB09F9"/>
    <w:rsid w:val="00DB0C61"/>
    <w:rsid w:val="00DB15F9"/>
    <w:rsid w:val="00DB3E45"/>
    <w:rsid w:val="00DB4196"/>
    <w:rsid w:val="00DB4623"/>
    <w:rsid w:val="00DB46B3"/>
    <w:rsid w:val="00DB4837"/>
    <w:rsid w:val="00DB5520"/>
    <w:rsid w:val="00DB5AB7"/>
    <w:rsid w:val="00DB5FD2"/>
    <w:rsid w:val="00DB6A94"/>
    <w:rsid w:val="00DB6D29"/>
    <w:rsid w:val="00DB7644"/>
    <w:rsid w:val="00DB7B80"/>
    <w:rsid w:val="00DB7EAA"/>
    <w:rsid w:val="00DC1385"/>
    <w:rsid w:val="00DC1A7D"/>
    <w:rsid w:val="00DC1DCA"/>
    <w:rsid w:val="00DC2DBB"/>
    <w:rsid w:val="00DC37F3"/>
    <w:rsid w:val="00DC5106"/>
    <w:rsid w:val="00DC5C14"/>
    <w:rsid w:val="00DC5D4F"/>
    <w:rsid w:val="00DC6500"/>
    <w:rsid w:val="00DC6C59"/>
    <w:rsid w:val="00DC6EDE"/>
    <w:rsid w:val="00DC70BC"/>
    <w:rsid w:val="00DD006C"/>
    <w:rsid w:val="00DD0F22"/>
    <w:rsid w:val="00DD0F98"/>
    <w:rsid w:val="00DD1023"/>
    <w:rsid w:val="00DD10A4"/>
    <w:rsid w:val="00DD11A5"/>
    <w:rsid w:val="00DD1F5B"/>
    <w:rsid w:val="00DD2698"/>
    <w:rsid w:val="00DD339C"/>
    <w:rsid w:val="00DD3CFB"/>
    <w:rsid w:val="00DD3DFE"/>
    <w:rsid w:val="00DD42F4"/>
    <w:rsid w:val="00DD480A"/>
    <w:rsid w:val="00DD696B"/>
    <w:rsid w:val="00DD6AF2"/>
    <w:rsid w:val="00DD6B01"/>
    <w:rsid w:val="00DD6E85"/>
    <w:rsid w:val="00DD7147"/>
    <w:rsid w:val="00DD7868"/>
    <w:rsid w:val="00DE050E"/>
    <w:rsid w:val="00DE0D2F"/>
    <w:rsid w:val="00DE1F9D"/>
    <w:rsid w:val="00DE258B"/>
    <w:rsid w:val="00DE304B"/>
    <w:rsid w:val="00DE365F"/>
    <w:rsid w:val="00DE3F2C"/>
    <w:rsid w:val="00DE4184"/>
    <w:rsid w:val="00DE546C"/>
    <w:rsid w:val="00DE5534"/>
    <w:rsid w:val="00DE5D47"/>
    <w:rsid w:val="00DE611A"/>
    <w:rsid w:val="00DE6244"/>
    <w:rsid w:val="00DE6301"/>
    <w:rsid w:val="00DE633A"/>
    <w:rsid w:val="00DE68DF"/>
    <w:rsid w:val="00DF0103"/>
    <w:rsid w:val="00DF0704"/>
    <w:rsid w:val="00DF070B"/>
    <w:rsid w:val="00DF073E"/>
    <w:rsid w:val="00DF1C04"/>
    <w:rsid w:val="00DF1F60"/>
    <w:rsid w:val="00DF2F87"/>
    <w:rsid w:val="00DF53CF"/>
    <w:rsid w:val="00DF5821"/>
    <w:rsid w:val="00DF5DC9"/>
    <w:rsid w:val="00DF60D2"/>
    <w:rsid w:val="00DF6331"/>
    <w:rsid w:val="00DF65C5"/>
    <w:rsid w:val="00DF6EA9"/>
    <w:rsid w:val="00DF7DBA"/>
    <w:rsid w:val="00E001A5"/>
    <w:rsid w:val="00E0034F"/>
    <w:rsid w:val="00E0058E"/>
    <w:rsid w:val="00E009AB"/>
    <w:rsid w:val="00E00F02"/>
    <w:rsid w:val="00E0102C"/>
    <w:rsid w:val="00E02240"/>
    <w:rsid w:val="00E02378"/>
    <w:rsid w:val="00E03168"/>
    <w:rsid w:val="00E044C1"/>
    <w:rsid w:val="00E047E0"/>
    <w:rsid w:val="00E050B3"/>
    <w:rsid w:val="00E05808"/>
    <w:rsid w:val="00E06438"/>
    <w:rsid w:val="00E07D7A"/>
    <w:rsid w:val="00E101A8"/>
    <w:rsid w:val="00E108A8"/>
    <w:rsid w:val="00E12423"/>
    <w:rsid w:val="00E13784"/>
    <w:rsid w:val="00E13A57"/>
    <w:rsid w:val="00E13E05"/>
    <w:rsid w:val="00E1490F"/>
    <w:rsid w:val="00E14E58"/>
    <w:rsid w:val="00E1531C"/>
    <w:rsid w:val="00E15506"/>
    <w:rsid w:val="00E1566B"/>
    <w:rsid w:val="00E168D1"/>
    <w:rsid w:val="00E20BE6"/>
    <w:rsid w:val="00E21162"/>
    <w:rsid w:val="00E213B2"/>
    <w:rsid w:val="00E21457"/>
    <w:rsid w:val="00E21783"/>
    <w:rsid w:val="00E22004"/>
    <w:rsid w:val="00E22AA5"/>
    <w:rsid w:val="00E22F8A"/>
    <w:rsid w:val="00E23036"/>
    <w:rsid w:val="00E2442F"/>
    <w:rsid w:val="00E2468D"/>
    <w:rsid w:val="00E26B50"/>
    <w:rsid w:val="00E27DCD"/>
    <w:rsid w:val="00E30A90"/>
    <w:rsid w:val="00E3132A"/>
    <w:rsid w:val="00E31340"/>
    <w:rsid w:val="00E316BF"/>
    <w:rsid w:val="00E3324F"/>
    <w:rsid w:val="00E35A84"/>
    <w:rsid w:val="00E35ABE"/>
    <w:rsid w:val="00E35C29"/>
    <w:rsid w:val="00E35D69"/>
    <w:rsid w:val="00E35FB0"/>
    <w:rsid w:val="00E36ECF"/>
    <w:rsid w:val="00E36F6C"/>
    <w:rsid w:val="00E37909"/>
    <w:rsid w:val="00E379B7"/>
    <w:rsid w:val="00E379CE"/>
    <w:rsid w:val="00E40A33"/>
    <w:rsid w:val="00E40EFA"/>
    <w:rsid w:val="00E42739"/>
    <w:rsid w:val="00E42AEE"/>
    <w:rsid w:val="00E42BD3"/>
    <w:rsid w:val="00E42C5F"/>
    <w:rsid w:val="00E42CED"/>
    <w:rsid w:val="00E431B7"/>
    <w:rsid w:val="00E43AD0"/>
    <w:rsid w:val="00E43F3C"/>
    <w:rsid w:val="00E43F9D"/>
    <w:rsid w:val="00E4587A"/>
    <w:rsid w:val="00E46703"/>
    <w:rsid w:val="00E46DAC"/>
    <w:rsid w:val="00E46ECC"/>
    <w:rsid w:val="00E503A6"/>
    <w:rsid w:val="00E50AA7"/>
    <w:rsid w:val="00E52382"/>
    <w:rsid w:val="00E5277A"/>
    <w:rsid w:val="00E53832"/>
    <w:rsid w:val="00E545EB"/>
    <w:rsid w:val="00E551F0"/>
    <w:rsid w:val="00E555F7"/>
    <w:rsid w:val="00E55829"/>
    <w:rsid w:val="00E55BD3"/>
    <w:rsid w:val="00E56660"/>
    <w:rsid w:val="00E56B19"/>
    <w:rsid w:val="00E57320"/>
    <w:rsid w:val="00E5766C"/>
    <w:rsid w:val="00E60657"/>
    <w:rsid w:val="00E6167E"/>
    <w:rsid w:val="00E61F23"/>
    <w:rsid w:val="00E63144"/>
    <w:rsid w:val="00E63C8C"/>
    <w:rsid w:val="00E63DB1"/>
    <w:rsid w:val="00E6435A"/>
    <w:rsid w:val="00E65F0C"/>
    <w:rsid w:val="00E66826"/>
    <w:rsid w:val="00E66F03"/>
    <w:rsid w:val="00E7198D"/>
    <w:rsid w:val="00E71FE5"/>
    <w:rsid w:val="00E7273E"/>
    <w:rsid w:val="00E72D17"/>
    <w:rsid w:val="00E7324A"/>
    <w:rsid w:val="00E73C51"/>
    <w:rsid w:val="00E73D85"/>
    <w:rsid w:val="00E7428F"/>
    <w:rsid w:val="00E742BE"/>
    <w:rsid w:val="00E74B88"/>
    <w:rsid w:val="00E75249"/>
    <w:rsid w:val="00E759FA"/>
    <w:rsid w:val="00E75CFE"/>
    <w:rsid w:val="00E763A0"/>
    <w:rsid w:val="00E76468"/>
    <w:rsid w:val="00E766E5"/>
    <w:rsid w:val="00E800BB"/>
    <w:rsid w:val="00E814B7"/>
    <w:rsid w:val="00E81791"/>
    <w:rsid w:val="00E81A27"/>
    <w:rsid w:val="00E827B3"/>
    <w:rsid w:val="00E8367C"/>
    <w:rsid w:val="00E83BA0"/>
    <w:rsid w:val="00E83D34"/>
    <w:rsid w:val="00E8400C"/>
    <w:rsid w:val="00E8410F"/>
    <w:rsid w:val="00E85919"/>
    <w:rsid w:val="00E8606D"/>
    <w:rsid w:val="00E86228"/>
    <w:rsid w:val="00E8669B"/>
    <w:rsid w:val="00E87C68"/>
    <w:rsid w:val="00E9095D"/>
    <w:rsid w:val="00E92469"/>
    <w:rsid w:val="00E92BA7"/>
    <w:rsid w:val="00E932FA"/>
    <w:rsid w:val="00E933DF"/>
    <w:rsid w:val="00E93A99"/>
    <w:rsid w:val="00E93B01"/>
    <w:rsid w:val="00E95AE3"/>
    <w:rsid w:val="00E96DDC"/>
    <w:rsid w:val="00E975AC"/>
    <w:rsid w:val="00E9786F"/>
    <w:rsid w:val="00E978A8"/>
    <w:rsid w:val="00EA06E6"/>
    <w:rsid w:val="00EA0ED4"/>
    <w:rsid w:val="00EA16DA"/>
    <w:rsid w:val="00EA2267"/>
    <w:rsid w:val="00EA29E0"/>
    <w:rsid w:val="00EA43F4"/>
    <w:rsid w:val="00EA44FA"/>
    <w:rsid w:val="00EA4C77"/>
    <w:rsid w:val="00EA5159"/>
    <w:rsid w:val="00EA5683"/>
    <w:rsid w:val="00EA5950"/>
    <w:rsid w:val="00EA77AD"/>
    <w:rsid w:val="00EB0206"/>
    <w:rsid w:val="00EB0310"/>
    <w:rsid w:val="00EB0ACC"/>
    <w:rsid w:val="00EB0C05"/>
    <w:rsid w:val="00EB177A"/>
    <w:rsid w:val="00EB17A1"/>
    <w:rsid w:val="00EB3DBA"/>
    <w:rsid w:val="00EB4186"/>
    <w:rsid w:val="00EB6B4E"/>
    <w:rsid w:val="00EC0042"/>
    <w:rsid w:val="00EC1C0C"/>
    <w:rsid w:val="00EC1E02"/>
    <w:rsid w:val="00EC3E36"/>
    <w:rsid w:val="00EC40FE"/>
    <w:rsid w:val="00EC5533"/>
    <w:rsid w:val="00EC5668"/>
    <w:rsid w:val="00EC6477"/>
    <w:rsid w:val="00EC744D"/>
    <w:rsid w:val="00ED0745"/>
    <w:rsid w:val="00ED0B6C"/>
    <w:rsid w:val="00ED0D17"/>
    <w:rsid w:val="00ED1412"/>
    <w:rsid w:val="00ED177D"/>
    <w:rsid w:val="00ED1CAC"/>
    <w:rsid w:val="00ED32F1"/>
    <w:rsid w:val="00ED3CA1"/>
    <w:rsid w:val="00ED4C05"/>
    <w:rsid w:val="00ED5B3D"/>
    <w:rsid w:val="00EE036F"/>
    <w:rsid w:val="00EE06E7"/>
    <w:rsid w:val="00EE0CEF"/>
    <w:rsid w:val="00EE249D"/>
    <w:rsid w:val="00EE26D7"/>
    <w:rsid w:val="00EE2997"/>
    <w:rsid w:val="00EE2D2E"/>
    <w:rsid w:val="00EE366F"/>
    <w:rsid w:val="00EE48DD"/>
    <w:rsid w:val="00EE4D00"/>
    <w:rsid w:val="00EE4FB0"/>
    <w:rsid w:val="00EE710D"/>
    <w:rsid w:val="00EE78EA"/>
    <w:rsid w:val="00EF0CC5"/>
    <w:rsid w:val="00EF1524"/>
    <w:rsid w:val="00EF176E"/>
    <w:rsid w:val="00EF1914"/>
    <w:rsid w:val="00EF2BB1"/>
    <w:rsid w:val="00EF4676"/>
    <w:rsid w:val="00EF48EF"/>
    <w:rsid w:val="00EF711F"/>
    <w:rsid w:val="00EF7E5C"/>
    <w:rsid w:val="00EF7FA8"/>
    <w:rsid w:val="00F0083A"/>
    <w:rsid w:val="00F00D42"/>
    <w:rsid w:val="00F017D4"/>
    <w:rsid w:val="00F01DA2"/>
    <w:rsid w:val="00F0257A"/>
    <w:rsid w:val="00F03880"/>
    <w:rsid w:val="00F03C83"/>
    <w:rsid w:val="00F03DF4"/>
    <w:rsid w:val="00F03F70"/>
    <w:rsid w:val="00F0467D"/>
    <w:rsid w:val="00F0511B"/>
    <w:rsid w:val="00F059C5"/>
    <w:rsid w:val="00F0627E"/>
    <w:rsid w:val="00F06B62"/>
    <w:rsid w:val="00F07469"/>
    <w:rsid w:val="00F10250"/>
    <w:rsid w:val="00F10CB9"/>
    <w:rsid w:val="00F117EE"/>
    <w:rsid w:val="00F119CB"/>
    <w:rsid w:val="00F120BE"/>
    <w:rsid w:val="00F121CD"/>
    <w:rsid w:val="00F124E4"/>
    <w:rsid w:val="00F1269D"/>
    <w:rsid w:val="00F12AC5"/>
    <w:rsid w:val="00F14058"/>
    <w:rsid w:val="00F14960"/>
    <w:rsid w:val="00F14F8C"/>
    <w:rsid w:val="00F15954"/>
    <w:rsid w:val="00F15E4A"/>
    <w:rsid w:val="00F163E1"/>
    <w:rsid w:val="00F17431"/>
    <w:rsid w:val="00F1760C"/>
    <w:rsid w:val="00F2080A"/>
    <w:rsid w:val="00F2095C"/>
    <w:rsid w:val="00F2151D"/>
    <w:rsid w:val="00F22322"/>
    <w:rsid w:val="00F22AD6"/>
    <w:rsid w:val="00F22AEB"/>
    <w:rsid w:val="00F22F05"/>
    <w:rsid w:val="00F23A76"/>
    <w:rsid w:val="00F24E77"/>
    <w:rsid w:val="00F26002"/>
    <w:rsid w:val="00F264F8"/>
    <w:rsid w:val="00F2705D"/>
    <w:rsid w:val="00F27A03"/>
    <w:rsid w:val="00F27A3C"/>
    <w:rsid w:val="00F302FB"/>
    <w:rsid w:val="00F30C2A"/>
    <w:rsid w:val="00F30CE3"/>
    <w:rsid w:val="00F31D15"/>
    <w:rsid w:val="00F32AE5"/>
    <w:rsid w:val="00F33660"/>
    <w:rsid w:val="00F34E7B"/>
    <w:rsid w:val="00F35984"/>
    <w:rsid w:val="00F35C84"/>
    <w:rsid w:val="00F361AB"/>
    <w:rsid w:val="00F36B0C"/>
    <w:rsid w:val="00F36BF1"/>
    <w:rsid w:val="00F36C5D"/>
    <w:rsid w:val="00F37223"/>
    <w:rsid w:val="00F372BA"/>
    <w:rsid w:val="00F372FB"/>
    <w:rsid w:val="00F407C6"/>
    <w:rsid w:val="00F411E8"/>
    <w:rsid w:val="00F419B4"/>
    <w:rsid w:val="00F41F15"/>
    <w:rsid w:val="00F42A6E"/>
    <w:rsid w:val="00F43404"/>
    <w:rsid w:val="00F4421A"/>
    <w:rsid w:val="00F442B1"/>
    <w:rsid w:val="00F44D0F"/>
    <w:rsid w:val="00F4682F"/>
    <w:rsid w:val="00F502F7"/>
    <w:rsid w:val="00F51458"/>
    <w:rsid w:val="00F515CA"/>
    <w:rsid w:val="00F52C2A"/>
    <w:rsid w:val="00F52DF5"/>
    <w:rsid w:val="00F5377A"/>
    <w:rsid w:val="00F53870"/>
    <w:rsid w:val="00F54D5C"/>
    <w:rsid w:val="00F55121"/>
    <w:rsid w:val="00F55252"/>
    <w:rsid w:val="00F5527E"/>
    <w:rsid w:val="00F55323"/>
    <w:rsid w:val="00F57906"/>
    <w:rsid w:val="00F57DF7"/>
    <w:rsid w:val="00F57F36"/>
    <w:rsid w:val="00F60E0F"/>
    <w:rsid w:val="00F62543"/>
    <w:rsid w:val="00F6283A"/>
    <w:rsid w:val="00F62ABE"/>
    <w:rsid w:val="00F647AD"/>
    <w:rsid w:val="00F64FF6"/>
    <w:rsid w:val="00F6502D"/>
    <w:rsid w:val="00F65415"/>
    <w:rsid w:val="00F65DEF"/>
    <w:rsid w:val="00F6637C"/>
    <w:rsid w:val="00F6638D"/>
    <w:rsid w:val="00F6649B"/>
    <w:rsid w:val="00F66541"/>
    <w:rsid w:val="00F66DA3"/>
    <w:rsid w:val="00F67105"/>
    <w:rsid w:val="00F672A7"/>
    <w:rsid w:val="00F67FF7"/>
    <w:rsid w:val="00F71317"/>
    <w:rsid w:val="00F71C01"/>
    <w:rsid w:val="00F71EF6"/>
    <w:rsid w:val="00F71F7F"/>
    <w:rsid w:val="00F7270F"/>
    <w:rsid w:val="00F7326A"/>
    <w:rsid w:val="00F74306"/>
    <w:rsid w:val="00F74902"/>
    <w:rsid w:val="00F74E80"/>
    <w:rsid w:val="00F7510F"/>
    <w:rsid w:val="00F755A1"/>
    <w:rsid w:val="00F7565B"/>
    <w:rsid w:val="00F7599B"/>
    <w:rsid w:val="00F75B7F"/>
    <w:rsid w:val="00F7677F"/>
    <w:rsid w:val="00F801FB"/>
    <w:rsid w:val="00F80EF8"/>
    <w:rsid w:val="00F81D25"/>
    <w:rsid w:val="00F820E5"/>
    <w:rsid w:val="00F8253B"/>
    <w:rsid w:val="00F82719"/>
    <w:rsid w:val="00F82D2D"/>
    <w:rsid w:val="00F83A7B"/>
    <w:rsid w:val="00F84752"/>
    <w:rsid w:val="00F851AC"/>
    <w:rsid w:val="00F857E0"/>
    <w:rsid w:val="00F85BCF"/>
    <w:rsid w:val="00F85DA6"/>
    <w:rsid w:val="00F86B9E"/>
    <w:rsid w:val="00F879B4"/>
    <w:rsid w:val="00F90243"/>
    <w:rsid w:val="00F907B7"/>
    <w:rsid w:val="00F91387"/>
    <w:rsid w:val="00F91AE6"/>
    <w:rsid w:val="00F93F11"/>
    <w:rsid w:val="00F9400C"/>
    <w:rsid w:val="00F94169"/>
    <w:rsid w:val="00F9422A"/>
    <w:rsid w:val="00F96D7E"/>
    <w:rsid w:val="00FA0FE2"/>
    <w:rsid w:val="00FA1108"/>
    <w:rsid w:val="00FA183A"/>
    <w:rsid w:val="00FA1CA6"/>
    <w:rsid w:val="00FA3967"/>
    <w:rsid w:val="00FA3E8C"/>
    <w:rsid w:val="00FA42BD"/>
    <w:rsid w:val="00FA496C"/>
    <w:rsid w:val="00FA5A12"/>
    <w:rsid w:val="00FA5F69"/>
    <w:rsid w:val="00FA5FDD"/>
    <w:rsid w:val="00FA6071"/>
    <w:rsid w:val="00FA713F"/>
    <w:rsid w:val="00FA74E0"/>
    <w:rsid w:val="00FB02BE"/>
    <w:rsid w:val="00FB0352"/>
    <w:rsid w:val="00FB1556"/>
    <w:rsid w:val="00FB2609"/>
    <w:rsid w:val="00FB2BD6"/>
    <w:rsid w:val="00FB2D39"/>
    <w:rsid w:val="00FB32FC"/>
    <w:rsid w:val="00FB4201"/>
    <w:rsid w:val="00FB49B2"/>
    <w:rsid w:val="00FB6868"/>
    <w:rsid w:val="00FB6E5C"/>
    <w:rsid w:val="00FB7D35"/>
    <w:rsid w:val="00FC0EAD"/>
    <w:rsid w:val="00FC0EB7"/>
    <w:rsid w:val="00FC1CA8"/>
    <w:rsid w:val="00FC209A"/>
    <w:rsid w:val="00FC3255"/>
    <w:rsid w:val="00FC4217"/>
    <w:rsid w:val="00FC4969"/>
    <w:rsid w:val="00FC6465"/>
    <w:rsid w:val="00FC73CC"/>
    <w:rsid w:val="00FD099C"/>
    <w:rsid w:val="00FD0BEC"/>
    <w:rsid w:val="00FD132C"/>
    <w:rsid w:val="00FD1592"/>
    <w:rsid w:val="00FD178A"/>
    <w:rsid w:val="00FD233A"/>
    <w:rsid w:val="00FD2B0E"/>
    <w:rsid w:val="00FD335F"/>
    <w:rsid w:val="00FD349F"/>
    <w:rsid w:val="00FD552D"/>
    <w:rsid w:val="00FD6A4B"/>
    <w:rsid w:val="00FD6DDD"/>
    <w:rsid w:val="00FD70A7"/>
    <w:rsid w:val="00FE0C72"/>
    <w:rsid w:val="00FE0F17"/>
    <w:rsid w:val="00FE1A4B"/>
    <w:rsid w:val="00FE206A"/>
    <w:rsid w:val="00FE2BC9"/>
    <w:rsid w:val="00FE367B"/>
    <w:rsid w:val="00FE448E"/>
    <w:rsid w:val="00FE45CD"/>
    <w:rsid w:val="00FE46A9"/>
    <w:rsid w:val="00FE490B"/>
    <w:rsid w:val="00FE4BE1"/>
    <w:rsid w:val="00FE4C78"/>
    <w:rsid w:val="00FE51B1"/>
    <w:rsid w:val="00FE6ED8"/>
    <w:rsid w:val="00FE78F4"/>
    <w:rsid w:val="00FF07DE"/>
    <w:rsid w:val="00FF07F9"/>
    <w:rsid w:val="00FF0814"/>
    <w:rsid w:val="00FF1038"/>
    <w:rsid w:val="00FF11CC"/>
    <w:rsid w:val="00FF13B3"/>
    <w:rsid w:val="00FF13FA"/>
    <w:rsid w:val="00FF15AD"/>
    <w:rsid w:val="00FF1CA1"/>
    <w:rsid w:val="00FF1E55"/>
    <w:rsid w:val="00FF2076"/>
    <w:rsid w:val="00FF395E"/>
    <w:rsid w:val="00FF3E9D"/>
    <w:rsid w:val="00FF419D"/>
    <w:rsid w:val="00FF41B4"/>
    <w:rsid w:val="00FF4B69"/>
    <w:rsid w:val="00FF52CD"/>
    <w:rsid w:val="00FF5B79"/>
    <w:rsid w:val="00FF5C12"/>
    <w:rsid w:val="00FF621E"/>
    <w:rsid w:val="00FF66ED"/>
    <w:rsid w:val="00FF70BF"/>
    <w:rsid w:val="00FF7B4D"/>
    <w:rsid w:val="00FF7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D4653E"/>
    <w:pPr>
      <w:spacing w:line="288" w:lineRule="auto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B51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1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F45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14A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4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14A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14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6E6994"/>
    <w:rPr>
      <w:sz w:val="28"/>
      <w:szCs w:val="24"/>
    </w:rPr>
  </w:style>
  <w:style w:type="character" w:customStyle="1" w:styleId="aa">
    <w:name w:val="Основной текст Знак"/>
    <w:basedOn w:val="a0"/>
    <w:link w:val="a9"/>
    <w:rsid w:val="006E699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D4653E"/>
    <w:pPr>
      <w:spacing w:line="288" w:lineRule="auto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B51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1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F45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14A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4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14A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14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6E6994"/>
    <w:rPr>
      <w:sz w:val="28"/>
      <w:szCs w:val="24"/>
    </w:rPr>
  </w:style>
  <w:style w:type="character" w:customStyle="1" w:styleId="aa">
    <w:name w:val="Основной текст Знак"/>
    <w:basedOn w:val="a0"/>
    <w:link w:val="a9"/>
    <w:rsid w:val="006E699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2591ADD8779D2294FF0FB8733A95925B4C80EE168D87B424E01BB958760A144B224662F54A8A05504DA757B9286997802786633A309DF5FC8C3D90vBG7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4A435-CC73-4474-9148-228A49AF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ayrat.mubarakshin</dc:creator>
  <cp:lastModifiedBy>azna-nafikova</cp:lastModifiedBy>
  <cp:revision>40</cp:revision>
  <cp:lastPrinted>2022-11-03T11:10:00Z</cp:lastPrinted>
  <dcterms:created xsi:type="dcterms:W3CDTF">2020-09-12T11:37:00Z</dcterms:created>
  <dcterms:modified xsi:type="dcterms:W3CDTF">2023-11-20T07:45:00Z</dcterms:modified>
</cp:coreProperties>
</file>