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7C2" w:rsidRDefault="005517C2" w:rsidP="008B0454">
      <w:pPr>
        <w:spacing w:before="240" w:after="60" w:line="240" w:lineRule="auto"/>
        <w:jc w:val="center"/>
        <w:outlineLvl w:val="4"/>
        <w:rPr>
          <w:rFonts w:ascii="Times New Roman" w:eastAsia="Times New Roman" w:hAnsi="Times New Roman" w:cs="Times New Roman"/>
          <w:b/>
          <w:bCs/>
          <w:iCs/>
          <w:sz w:val="30"/>
          <w:szCs w:val="30"/>
          <w:lang w:val="tt-RU" w:eastAsia="ru-RU"/>
        </w:rPr>
      </w:pPr>
    </w:p>
    <w:p w:rsidR="005517C2" w:rsidRDefault="005517C2" w:rsidP="005517C2">
      <w:pPr>
        <w:pStyle w:val="2"/>
        <w:spacing w:line="480" w:lineRule="auto"/>
        <w:jc w:val="center"/>
        <w:rPr>
          <w:b w:val="0"/>
        </w:rPr>
      </w:pPr>
    </w:p>
    <w:p w:rsidR="005517C2" w:rsidRDefault="005517C2" w:rsidP="005517C2"/>
    <w:p w:rsidR="005517C2" w:rsidRDefault="005517C2" w:rsidP="005517C2"/>
    <w:p w:rsidR="005517C2" w:rsidRDefault="005517C2" w:rsidP="005517C2"/>
    <w:p w:rsidR="005517C2" w:rsidRDefault="005517C2" w:rsidP="005517C2"/>
    <w:p w:rsidR="005517C2" w:rsidRDefault="005517C2" w:rsidP="005517C2"/>
    <w:p w:rsidR="005517C2" w:rsidRDefault="005517C2" w:rsidP="005517C2"/>
    <w:p w:rsidR="005517C2" w:rsidRDefault="005517C2" w:rsidP="005517C2"/>
    <w:p w:rsidR="005517C2" w:rsidRDefault="005517C2" w:rsidP="005517C2"/>
    <w:p w:rsidR="005517C2" w:rsidRPr="00D67258" w:rsidRDefault="005517C2" w:rsidP="00D67258">
      <w:pPr>
        <w:spacing w:before="240" w:after="60" w:line="240" w:lineRule="auto"/>
        <w:jc w:val="center"/>
        <w:outlineLvl w:val="4"/>
        <w:rPr>
          <w:rFonts w:ascii="Times New Roman" w:eastAsia="Times New Roman" w:hAnsi="Times New Roman" w:cs="Times New Roman"/>
          <w:b/>
          <w:bCs/>
          <w:iCs/>
          <w:sz w:val="50"/>
          <w:szCs w:val="50"/>
          <w:lang w:val="tt-RU" w:eastAsia="ru-RU"/>
        </w:rPr>
      </w:pPr>
      <w:r w:rsidRPr="00D67258">
        <w:rPr>
          <w:rFonts w:ascii="Times New Roman" w:eastAsia="Times New Roman" w:hAnsi="Times New Roman" w:cs="Times New Roman"/>
          <w:b/>
          <w:bCs/>
          <w:iCs/>
          <w:sz w:val="50"/>
          <w:szCs w:val="50"/>
          <w:lang w:val="tt-RU" w:eastAsia="ru-RU"/>
        </w:rPr>
        <w:t xml:space="preserve">Муниципальная программа </w:t>
      </w:r>
    </w:p>
    <w:p w:rsidR="005517C2" w:rsidRPr="00D67258" w:rsidRDefault="005517C2" w:rsidP="00D67258">
      <w:pPr>
        <w:spacing w:before="240" w:after="60" w:line="240" w:lineRule="auto"/>
        <w:jc w:val="center"/>
        <w:outlineLvl w:val="4"/>
        <w:rPr>
          <w:rFonts w:ascii="Times New Roman" w:eastAsia="Times New Roman" w:hAnsi="Times New Roman" w:cs="Times New Roman"/>
          <w:b/>
          <w:bCs/>
          <w:iCs/>
          <w:sz w:val="50"/>
          <w:szCs w:val="50"/>
          <w:lang w:val="tt-RU" w:eastAsia="ru-RU"/>
        </w:rPr>
      </w:pPr>
      <w:r w:rsidRPr="00D67258">
        <w:rPr>
          <w:rFonts w:ascii="Times New Roman" w:eastAsia="Times New Roman" w:hAnsi="Times New Roman" w:cs="Times New Roman"/>
          <w:b/>
          <w:bCs/>
          <w:iCs/>
          <w:sz w:val="50"/>
          <w:szCs w:val="50"/>
          <w:lang w:val="tt-RU" w:eastAsia="ru-RU"/>
        </w:rPr>
        <w:t>«Развитие  культуры в Азнакаевском муниципальном районе на 2017 – 202</w:t>
      </w:r>
      <w:r w:rsidR="009F40BC">
        <w:rPr>
          <w:rFonts w:ascii="Times New Roman" w:eastAsia="Times New Roman" w:hAnsi="Times New Roman" w:cs="Times New Roman"/>
          <w:b/>
          <w:bCs/>
          <w:iCs/>
          <w:sz w:val="50"/>
          <w:szCs w:val="50"/>
          <w:lang w:val="tt-RU" w:eastAsia="ru-RU"/>
        </w:rPr>
        <w:t>6</w:t>
      </w:r>
      <w:r w:rsidRPr="00D67258">
        <w:rPr>
          <w:rFonts w:ascii="Times New Roman" w:eastAsia="Times New Roman" w:hAnsi="Times New Roman" w:cs="Times New Roman"/>
          <w:b/>
          <w:bCs/>
          <w:iCs/>
          <w:sz w:val="50"/>
          <w:szCs w:val="50"/>
          <w:lang w:val="tt-RU" w:eastAsia="ru-RU"/>
        </w:rPr>
        <w:t xml:space="preserve"> годы»</w:t>
      </w:r>
    </w:p>
    <w:p w:rsidR="005517C2" w:rsidRPr="00D67258" w:rsidRDefault="005517C2" w:rsidP="005517C2">
      <w:pPr>
        <w:pStyle w:val="21"/>
        <w:jc w:val="center"/>
        <w:rPr>
          <w:b/>
          <w:sz w:val="50"/>
          <w:szCs w:val="50"/>
        </w:rPr>
      </w:pPr>
    </w:p>
    <w:p w:rsidR="005517C2" w:rsidRDefault="005517C2" w:rsidP="005517C2">
      <w:pPr>
        <w:jc w:val="center"/>
        <w:rPr>
          <w:sz w:val="36"/>
          <w:szCs w:val="24"/>
        </w:rPr>
      </w:pPr>
    </w:p>
    <w:p w:rsidR="005517C2" w:rsidRDefault="005517C2" w:rsidP="005517C2">
      <w:pPr>
        <w:jc w:val="center"/>
        <w:rPr>
          <w:sz w:val="28"/>
        </w:rPr>
      </w:pPr>
    </w:p>
    <w:p w:rsidR="005517C2" w:rsidRDefault="005517C2" w:rsidP="005517C2">
      <w:pPr>
        <w:jc w:val="center"/>
        <w:rPr>
          <w:sz w:val="28"/>
        </w:rPr>
      </w:pPr>
    </w:p>
    <w:p w:rsidR="005517C2" w:rsidRDefault="005517C2" w:rsidP="005517C2">
      <w:pPr>
        <w:jc w:val="center"/>
        <w:rPr>
          <w:sz w:val="28"/>
        </w:rPr>
      </w:pPr>
    </w:p>
    <w:p w:rsidR="005517C2" w:rsidRDefault="005517C2" w:rsidP="005517C2">
      <w:pPr>
        <w:jc w:val="center"/>
        <w:rPr>
          <w:sz w:val="28"/>
        </w:rPr>
      </w:pPr>
    </w:p>
    <w:p w:rsidR="005517C2" w:rsidRDefault="005517C2" w:rsidP="005517C2">
      <w:pPr>
        <w:jc w:val="center"/>
        <w:rPr>
          <w:sz w:val="28"/>
        </w:rPr>
      </w:pPr>
    </w:p>
    <w:p w:rsidR="005517C2" w:rsidRPr="00D67258" w:rsidRDefault="005517C2" w:rsidP="005517C2">
      <w:pPr>
        <w:jc w:val="center"/>
        <w:rPr>
          <w:rFonts w:ascii="Times New Roman" w:eastAsia="Times New Roman" w:hAnsi="Times New Roman" w:cs="Times New Roman"/>
          <w:sz w:val="28"/>
          <w:szCs w:val="28"/>
          <w:lang w:eastAsia="ru-RU"/>
        </w:rPr>
      </w:pPr>
    </w:p>
    <w:p w:rsidR="005517C2" w:rsidRPr="00D67258" w:rsidRDefault="005517C2" w:rsidP="005517C2">
      <w:pPr>
        <w:jc w:val="center"/>
        <w:rPr>
          <w:rFonts w:ascii="Times New Roman" w:eastAsia="Times New Roman" w:hAnsi="Times New Roman" w:cs="Times New Roman"/>
          <w:sz w:val="28"/>
          <w:szCs w:val="28"/>
          <w:lang w:eastAsia="ru-RU"/>
        </w:rPr>
      </w:pPr>
      <w:r w:rsidRPr="00D67258">
        <w:rPr>
          <w:rFonts w:ascii="Times New Roman" w:eastAsia="Times New Roman" w:hAnsi="Times New Roman" w:cs="Times New Roman"/>
          <w:sz w:val="28"/>
          <w:szCs w:val="28"/>
          <w:lang w:eastAsia="ru-RU"/>
        </w:rPr>
        <w:t>г. Азнакаево</w:t>
      </w:r>
    </w:p>
    <w:p w:rsidR="005517C2" w:rsidRPr="00D67258" w:rsidRDefault="005517C2" w:rsidP="005517C2">
      <w:pPr>
        <w:jc w:val="center"/>
        <w:rPr>
          <w:rFonts w:ascii="Times New Roman" w:eastAsia="Times New Roman" w:hAnsi="Times New Roman" w:cs="Times New Roman"/>
          <w:sz w:val="28"/>
          <w:szCs w:val="28"/>
          <w:lang w:eastAsia="ru-RU"/>
        </w:rPr>
      </w:pPr>
      <w:r w:rsidRPr="00D67258">
        <w:rPr>
          <w:rFonts w:ascii="Times New Roman" w:eastAsia="Times New Roman" w:hAnsi="Times New Roman" w:cs="Times New Roman"/>
          <w:sz w:val="28"/>
          <w:szCs w:val="28"/>
          <w:lang w:eastAsia="ru-RU"/>
        </w:rPr>
        <w:t>2016 г.</w:t>
      </w:r>
    </w:p>
    <w:p w:rsidR="008B0454" w:rsidRPr="008B0454" w:rsidRDefault="008B0454" w:rsidP="008B0454">
      <w:pPr>
        <w:spacing w:before="240" w:after="60" w:line="240" w:lineRule="auto"/>
        <w:jc w:val="center"/>
        <w:outlineLvl w:val="4"/>
        <w:rPr>
          <w:rFonts w:ascii="Times New Roman" w:eastAsia="Times New Roman" w:hAnsi="Times New Roman" w:cs="Times New Roman"/>
          <w:b/>
          <w:bCs/>
          <w:iCs/>
          <w:sz w:val="30"/>
          <w:szCs w:val="30"/>
          <w:lang w:val="tt-RU" w:eastAsia="ru-RU"/>
        </w:rPr>
      </w:pPr>
      <w:r w:rsidRPr="008B0454">
        <w:rPr>
          <w:rFonts w:ascii="Times New Roman" w:eastAsia="Times New Roman" w:hAnsi="Times New Roman" w:cs="Times New Roman"/>
          <w:b/>
          <w:bCs/>
          <w:iCs/>
          <w:sz w:val="30"/>
          <w:szCs w:val="30"/>
          <w:lang w:val="tt-RU" w:eastAsia="ru-RU"/>
        </w:rPr>
        <w:lastRenderedPageBreak/>
        <w:t>ПАСПОРТ ПРОГРАММЫ</w:t>
      </w:r>
    </w:p>
    <w:p w:rsidR="008B0454" w:rsidRPr="008B0454" w:rsidRDefault="008B0454" w:rsidP="008B0454">
      <w:pPr>
        <w:spacing w:after="0" w:line="240" w:lineRule="auto"/>
        <w:rPr>
          <w:rFonts w:ascii="Times New Roman" w:eastAsia="Times New Roman" w:hAnsi="Times New Roman" w:cs="Times New Roman"/>
          <w:sz w:val="24"/>
          <w:szCs w:val="24"/>
          <w:lang w:eastAsia="ru-RU"/>
        </w:rPr>
      </w:pPr>
    </w:p>
    <w:tbl>
      <w:tblPr>
        <w:tblW w:w="9603" w:type="dxa"/>
        <w:jc w:val="center"/>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4"/>
        <w:gridCol w:w="7089"/>
      </w:tblGrid>
      <w:tr w:rsidR="008B0454" w:rsidRPr="008B0454" w:rsidTr="00773C19">
        <w:trPr>
          <w:trHeight w:val="20"/>
          <w:jc w:val="center"/>
        </w:trPr>
        <w:tc>
          <w:tcPr>
            <w:tcW w:w="2514" w:type="dxa"/>
          </w:tcPr>
          <w:p w:rsidR="008B0454" w:rsidRPr="008B0454" w:rsidRDefault="008B0454" w:rsidP="00773C19">
            <w:pPr>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Наименование программы</w:t>
            </w:r>
          </w:p>
        </w:tc>
        <w:tc>
          <w:tcPr>
            <w:tcW w:w="7089" w:type="dxa"/>
          </w:tcPr>
          <w:p w:rsidR="008B0454" w:rsidRPr="008B0454" w:rsidRDefault="008B0454" w:rsidP="009F40BC">
            <w:pPr>
              <w:spacing w:after="0" w:line="240" w:lineRule="auto"/>
              <w:jc w:val="both"/>
              <w:rPr>
                <w:rFonts w:ascii="Times New Roman" w:eastAsia="Times New Roman" w:hAnsi="Times New Roman" w:cs="Times New Roman"/>
                <w:sz w:val="16"/>
                <w:szCs w:val="16"/>
                <w:lang w:eastAsia="ru-RU"/>
              </w:rPr>
            </w:pPr>
            <w:r w:rsidRPr="008B0454">
              <w:rPr>
                <w:rFonts w:ascii="Times New Roman" w:eastAsia="Times New Roman" w:hAnsi="Times New Roman" w:cs="Times New Roman"/>
                <w:sz w:val="28"/>
                <w:szCs w:val="28"/>
                <w:lang w:eastAsia="ru-RU"/>
              </w:rPr>
              <w:t>Муниципальная программа «Развитие культуры в Азнакаевском муниципальном районе на 2017-202</w:t>
            </w:r>
            <w:r w:rsidR="009F40BC">
              <w:rPr>
                <w:rFonts w:ascii="Times New Roman" w:eastAsia="Times New Roman" w:hAnsi="Times New Roman" w:cs="Times New Roman"/>
                <w:sz w:val="28"/>
                <w:szCs w:val="28"/>
                <w:lang w:eastAsia="ru-RU"/>
              </w:rPr>
              <w:t>6</w:t>
            </w:r>
            <w:r w:rsidRPr="008B0454">
              <w:rPr>
                <w:rFonts w:ascii="Times New Roman" w:eastAsia="Times New Roman" w:hAnsi="Times New Roman" w:cs="Times New Roman"/>
                <w:sz w:val="28"/>
                <w:szCs w:val="28"/>
                <w:lang w:eastAsia="ru-RU"/>
              </w:rPr>
              <w:t xml:space="preserve"> годы»</w:t>
            </w:r>
          </w:p>
        </w:tc>
      </w:tr>
      <w:tr w:rsidR="008B0454" w:rsidRPr="008B0454" w:rsidTr="00773C19">
        <w:trPr>
          <w:trHeight w:val="20"/>
          <w:jc w:val="center"/>
        </w:trPr>
        <w:tc>
          <w:tcPr>
            <w:tcW w:w="2514" w:type="dxa"/>
          </w:tcPr>
          <w:p w:rsidR="008B0454" w:rsidRPr="008B0454" w:rsidRDefault="008B0454" w:rsidP="00773C19">
            <w:pPr>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Основание для разработки программы</w:t>
            </w:r>
          </w:p>
        </w:tc>
        <w:tc>
          <w:tcPr>
            <w:tcW w:w="7089" w:type="dxa"/>
            <w:vAlign w:val="center"/>
          </w:tcPr>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Основы законодательства Российской Федерации                           о культуре;</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Федеральный закон Российской Федерации                                  от 06.10.2003 №131-ФЗ «Об общих принципах организации местного самоуправления в Российской Федерации»;</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Федеральный закон Российской Федерации                             от 29.12.1994 №78-ФЗ «О библиотечном деле»;</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Федеральный закон от 26.05.1996 №54-ФЗ                       «О музейном фонде Российской Федерации и музеях                   в Российской Федерации»;</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Закон Республики Татарстан от 03.07.1998  №1705       «О культуре»;</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Закон Республики Татарстан от 21.10.1998 №1818 «О библиотеках и библиотечном деле»;</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Федеральный закон от 22.10.2004 N 125-ФЗ "Об архивном деле в Российской Федерации"</w:t>
            </w:r>
          </w:p>
        </w:tc>
      </w:tr>
      <w:tr w:rsidR="008B0454" w:rsidRPr="008B0454" w:rsidTr="00773C19">
        <w:trPr>
          <w:trHeight w:val="20"/>
          <w:jc w:val="center"/>
        </w:trPr>
        <w:tc>
          <w:tcPr>
            <w:tcW w:w="2514" w:type="dxa"/>
          </w:tcPr>
          <w:p w:rsidR="008B0454" w:rsidRPr="008B0454" w:rsidRDefault="008B0454" w:rsidP="00773C19">
            <w:pPr>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Муниципальный заказчик - координатор</w:t>
            </w:r>
          </w:p>
        </w:tc>
        <w:tc>
          <w:tcPr>
            <w:tcW w:w="7089" w:type="dxa"/>
          </w:tcPr>
          <w:p w:rsidR="008B0454" w:rsidRPr="00031A05" w:rsidRDefault="008B0454" w:rsidP="00773C19">
            <w:pPr>
              <w:spacing w:after="0" w:line="240" w:lineRule="auto"/>
              <w:outlineLvl w:val="6"/>
              <w:rPr>
                <w:rFonts w:ascii="Times New Roman" w:eastAsia="Times New Roman" w:hAnsi="Times New Roman" w:cs="Times New Roman"/>
                <w:bCs/>
                <w:sz w:val="28"/>
                <w:szCs w:val="28"/>
                <w:lang w:eastAsia="ru-RU"/>
              </w:rPr>
            </w:pPr>
            <w:r w:rsidRPr="008B0454">
              <w:rPr>
                <w:rFonts w:ascii="Times New Roman" w:eastAsia="Times New Roman" w:hAnsi="Times New Roman" w:cs="Times New Roman"/>
                <w:sz w:val="28"/>
                <w:szCs w:val="28"/>
                <w:lang w:eastAsia="ru-RU"/>
              </w:rPr>
              <w:t xml:space="preserve">МКУ </w:t>
            </w:r>
            <w:r w:rsidRPr="008B0454">
              <w:rPr>
                <w:rFonts w:ascii="Times New Roman" w:eastAsia="Times New Roman" w:hAnsi="Times New Roman" w:cs="Times New Roman"/>
                <w:bCs/>
                <w:sz w:val="28"/>
                <w:szCs w:val="28"/>
                <w:lang w:eastAsia="ru-RU"/>
              </w:rPr>
              <w:t>«Управление культуры Исполнительного комитета Азнакаевского муниципального района»</w:t>
            </w:r>
          </w:p>
        </w:tc>
      </w:tr>
      <w:tr w:rsidR="008B0454" w:rsidRPr="008B0454" w:rsidTr="00773C19">
        <w:trPr>
          <w:trHeight w:val="20"/>
          <w:jc w:val="center"/>
        </w:trPr>
        <w:tc>
          <w:tcPr>
            <w:tcW w:w="2514" w:type="dxa"/>
          </w:tcPr>
          <w:p w:rsidR="008B0454" w:rsidRPr="008B0454" w:rsidRDefault="008B0454" w:rsidP="00773C19">
            <w:pPr>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Разработчик Программы</w:t>
            </w:r>
          </w:p>
        </w:tc>
        <w:tc>
          <w:tcPr>
            <w:tcW w:w="7089" w:type="dxa"/>
            <w:vAlign w:val="center"/>
          </w:tcPr>
          <w:p w:rsidR="008B0454" w:rsidRPr="00031A05" w:rsidRDefault="008B0454" w:rsidP="00773C19">
            <w:pPr>
              <w:spacing w:after="0" w:line="240" w:lineRule="auto"/>
              <w:outlineLvl w:val="6"/>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МКУ </w:t>
            </w:r>
            <w:r w:rsidRPr="008B0454">
              <w:rPr>
                <w:rFonts w:ascii="Times New Roman" w:eastAsia="Times New Roman" w:hAnsi="Times New Roman" w:cs="Times New Roman"/>
                <w:bCs/>
                <w:sz w:val="28"/>
                <w:szCs w:val="28"/>
                <w:lang w:eastAsia="ru-RU"/>
              </w:rPr>
              <w:t>«Управление культуры Исполнительного комитета Азнакаевского муниципального района»</w:t>
            </w:r>
          </w:p>
        </w:tc>
      </w:tr>
      <w:tr w:rsidR="008B0454" w:rsidRPr="008B0454" w:rsidTr="00773C19">
        <w:trPr>
          <w:trHeight w:val="20"/>
          <w:jc w:val="center"/>
        </w:trPr>
        <w:tc>
          <w:tcPr>
            <w:tcW w:w="2514" w:type="dxa"/>
          </w:tcPr>
          <w:p w:rsidR="008B0454" w:rsidRPr="008B0454" w:rsidRDefault="008B0454" w:rsidP="00773C19">
            <w:pPr>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Основная цель Программы</w:t>
            </w:r>
          </w:p>
        </w:tc>
        <w:tc>
          <w:tcPr>
            <w:tcW w:w="7089" w:type="dxa"/>
          </w:tcPr>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Удовлетворение текущих и формирование новых потребностей жителей Азнакаевского муниципального района в сфере культуры, искусства,  </w:t>
            </w:r>
            <w:proofErr w:type="spellStart"/>
            <w:r w:rsidRPr="008B0454">
              <w:rPr>
                <w:rFonts w:ascii="Times New Roman" w:eastAsia="Times New Roman" w:hAnsi="Times New Roman" w:cs="Times New Roman"/>
                <w:sz w:val="28"/>
                <w:szCs w:val="28"/>
                <w:lang w:eastAsia="ru-RU"/>
              </w:rPr>
              <w:t>киновидеообслуживания</w:t>
            </w:r>
            <w:proofErr w:type="spellEnd"/>
            <w:r w:rsidRPr="008B0454">
              <w:rPr>
                <w:rFonts w:ascii="Times New Roman" w:eastAsia="Times New Roman" w:hAnsi="Times New Roman" w:cs="Times New Roman"/>
                <w:sz w:val="28"/>
                <w:szCs w:val="28"/>
                <w:lang w:eastAsia="ru-RU"/>
              </w:rPr>
              <w:t xml:space="preserve"> населения и архивного дела.</w:t>
            </w:r>
          </w:p>
        </w:tc>
      </w:tr>
      <w:tr w:rsidR="008B0454" w:rsidRPr="008B0454" w:rsidTr="00773C19">
        <w:trPr>
          <w:trHeight w:val="20"/>
          <w:jc w:val="center"/>
        </w:trPr>
        <w:tc>
          <w:tcPr>
            <w:tcW w:w="2514" w:type="dxa"/>
          </w:tcPr>
          <w:p w:rsidR="008B0454" w:rsidRPr="008B0454" w:rsidRDefault="008B0454" w:rsidP="00773C19">
            <w:pPr>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Задачи Программы</w:t>
            </w:r>
          </w:p>
        </w:tc>
        <w:tc>
          <w:tcPr>
            <w:tcW w:w="7089" w:type="dxa"/>
          </w:tcPr>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1. Создание оптимальных условий для поддержки народного творчества, сохранения, возрождения и популяризации культурного наследия жителей Азнакаевского муниципального района.</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2. Введение новых форм материального поощрения работников сферы культуры и искусства.</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3. Внедрение системы грантов для поддержки выдающихся творческих коллективов с целью реализации новых перспективных проектов.</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4. Обеспечение многообразия и доступности товаров и услуг учреждений культуры, а также форм культурной деятельности, расширение возможностей художественного образования населения.</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5. Совершенствование системы подготовки кадров.</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6. Организация библиотечного обслуживания населения, </w:t>
            </w:r>
            <w:r w:rsidRPr="008B0454">
              <w:rPr>
                <w:rFonts w:ascii="Times New Roman" w:eastAsia="Times New Roman" w:hAnsi="Times New Roman" w:cs="Times New Roman"/>
                <w:sz w:val="28"/>
                <w:szCs w:val="28"/>
                <w:lang w:eastAsia="ru-RU"/>
              </w:rPr>
              <w:lastRenderedPageBreak/>
              <w:t>комплектование и обеспечение сохранности библиотечных фондов, информатизация библиотек.</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7. Создание условий для организации досуга и обеспечения жителей района услугами организаций культуры.</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8. Развитие музейного дела.</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9. Развитие творческой инициативы, музыкальных, хореографических и художественных способностей учащихся; создание оптимальных условий для развития и реализации потенциальных способностей одаренных детей и молодежи.</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10. Достижение устойчивого развития учреждения по </w:t>
            </w:r>
            <w:proofErr w:type="spellStart"/>
            <w:r w:rsidRPr="008B0454">
              <w:rPr>
                <w:rFonts w:ascii="Times New Roman" w:eastAsia="Times New Roman" w:hAnsi="Times New Roman" w:cs="Times New Roman"/>
                <w:sz w:val="28"/>
                <w:szCs w:val="28"/>
                <w:lang w:eastAsia="ru-RU"/>
              </w:rPr>
              <w:t>киновидеообслуживанию</w:t>
            </w:r>
            <w:proofErr w:type="spellEnd"/>
            <w:r w:rsidRPr="008B0454">
              <w:rPr>
                <w:rFonts w:ascii="Times New Roman" w:eastAsia="Times New Roman" w:hAnsi="Times New Roman" w:cs="Times New Roman"/>
                <w:sz w:val="28"/>
                <w:szCs w:val="28"/>
                <w:lang w:eastAsia="ru-RU"/>
              </w:rPr>
              <w:t xml:space="preserve"> населения.</w:t>
            </w:r>
          </w:p>
          <w:p w:rsidR="008B0454" w:rsidRPr="008B0454" w:rsidRDefault="008B0454" w:rsidP="00773C19">
            <w:pPr>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11. Развитие архивного дела.</w:t>
            </w:r>
          </w:p>
        </w:tc>
      </w:tr>
      <w:tr w:rsidR="008B0454" w:rsidRPr="008B0454" w:rsidTr="00773C19">
        <w:trPr>
          <w:trHeight w:val="20"/>
          <w:jc w:val="center"/>
        </w:trPr>
        <w:tc>
          <w:tcPr>
            <w:tcW w:w="2514" w:type="dxa"/>
          </w:tcPr>
          <w:p w:rsidR="008B0454" w:rsidRPr="008B0454" w:rsidRDefault="008B0454" w:rsidP="00773C19">
            <w:pPr>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lastRenderedPageBreak/>
              <w:t>Срок реализации</w:t>
            </w:r>
          </w:p>
        </w:tc>
        <w:tc>
          <w:tcPr>
            <w:tcW w:w="7089" w:type="dxa"/>
          </w:tcPr>
          <w:p w:rsidR="008B0454" w:rsidRPr="008B0454" w:rsidRDefault="008B0454" w:rsidP="009F40B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2017 – 202</w:t>
            </w:r>
            <w:r w:rsidR="009F40BC">
              <w:rPr>
                <w:rFonts w:ascii="Times New Roman" w:eastAsia="Times New Roman" w:hAnsi="Times New Roman" w:cs="Times New Roman"/>
                <w:sz w:val="28"/>
                <w:szCs w:val="28"/>
                <w:lang w:eastAsia="ru-RU"/>
              </w:rPr>
              <w:t>6</w:t>
            </w:r>
          </w:p>
        </w:tc>
      </w:tr>
      <w:tr w:rsidR="008B0454" w:rsidRPr="008B0454" w:rsidTr="00773C19">
        <w:trPr>
          <w:trHeight w:val="20"/>
          <w:jc w:val="center"/>
        </w:trPr>
        <w:tc>
          <w:tcPr>
            <w:tcW w:w="2514" w:type="dxa"/>
          </w:tcPr>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Перечень Подпрограмм</w:t>
            </w:r>
          </w:p>
        </w:tc>
        <w:tc>
          <w:tcPr>
            <w:tcW w:w="7089" w:type="dxa"/>
          </w:tcPr>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1.  </w:t>
            </w:r>
            <w:hyperlink w:anchor="sub_100" w:history="1">
              <w:r w:rsidRPr="008B0454">
                <w:rPr>
                  <w:rFonts w:ascii="Times New Roman" w:eastAsia="Times New Roman" w:hAnsi="Times New Roman" w:cs="Times New Roman"/>
                  <w:sz w:val="28"/>
                  <w:szCs w:val="28"/>
                  <w:lang w:eastAsia="ru-RU"/>
                </w:rPr>
                <w:t>Подпрограмма</w:t>
              </w:r>
            </w:hyperlink>
            <w:r w:rsidRPr="008B0454">
              <w:rPr>
                <w:rFonts w:ascii="Times New Roman" w:eastAsia="Times New Roman" w:hAnsi="Times New Roman" w:cs="Times New Roman"/>
                <w:sz w:val="28"/>
                <w:szCs w:val="28"/>
                <w:lang w:eastAsia="ru-RU"/>
              </w:rPr>
              <w:t xml:space="preserve"> "Развитие музейного дела на 2017 – 202</w:t>
            </w:r>
            <w:r w:rsidR="009F40BC">
              <w:rPr>
                <w:rFonts w:ascii="Times New Roman" w:eastAsia="Times New Roman" w:hAnsi="Times New Roman" w:cs="Times New Roman"/>
                <w:sz w:val="28"/>
                <w:szCs w:val="28"/>
                <w:lang w:eastAsia="ru-RU"/>
              </w:rPr>
              <w:t>6</w:t>
            </w:r>
            <w:r w:rsidR="00E211AE">
              <w:rPr>
                <w:rFonts w:ascii="Times New Roman" w:eastAsia="Times New Roman" w:hAnsi="Times New Roman" w:cs="Times New Roman"/>
                <w:sz w:val="28"/>
                <w:szCs w:val="28"/>
                <w:lang w:eastAsia="ru-RU"/>
              </w:rPr>
              <w:t xml:space="preserve"> </w:t>
            </w:r>
            <w:r w:rsidRPr="008B0454">
              <w:rPr>
                <w:rFonts w:ascii="Times New Roman" w:eastAsia="Times New Roman" w:hAnsi="Times New Roman" w:cs="Times New Roman"/>
                <w:sz w:val="28"/>
                <w:szCs w:val="28"/>
                <w:lang w:eastAsia="ru-RU"/>
              </w:rPr>
              <w:t>годы";</w:t>
            </w:r>
          </w:p>
          <w:p w:rsidR="008B0454" w:rsidRPr="008B0454" w:rsidRDefault="008B0454" w:rsidP="00773C19">
            <w:pPr>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2. </w:t>
            </w:r>
            <w:hyperlink w:anchor="sub_300" w:history="1">
              <w:r w:rsidRPr="008B0454">
                <w:rPr>
                  <w:rFonts w:ascii="Times New Roman" w:eastAsia="Times New Roman" w:hAnsi="Times New Roman" w:cs="Times New Roman"/>
                  <w:sz w:val="28"/>
                  <w:szCs w:val="28"/>
                  <w:lang w:eastAsia="ru-RU"/>
                </w:rPr>
                <w:t>Подпрограмма</w:t>
              </w:r>
            </w:hyperlink>
            <w:r w:rsidRPr="008B0454">
              <w:rPr>
                <w:rFonts w:ascii="Times New Roman" w:eastAsia="Times New Roman" w:hAnsi="Times New Roman" w:cs="Times New Roman"/>
                <w:sz w:val="28"/>
                <w:szCs w:val="28"/>
                <w:lang w:eastAsia="ru-RU"/>
              </w:rPr>
              <w:t xml:space="preserve"> "Развитие библиотечного дела на 2017 – 202</w:t>
            </w:r>
            <w:r w:rsidR="009F40BC">
              <w:rPr>
                <w:rFonts w:ascii="Times New Roman" w:eastAsia="Times New Roman" w:hAnsi="Times New Roman" w:cs="Times New Roman"/>
                <w:sz w:val="28"/>
                <w:szCs w:val="28"/>
                <w:lang w:eastAsia="ru-RU"/>
              </w:rPr>
              <w:t>6</w:t>
            </w:r>
            <w:r w:rsidRPr="008B0454">
              <w:rPr>
                <w:rFonts w:ascii="Times New Roman" w:eastAsia="Times New Roman" w:hAnsi="Times New Roman" w:cs="Times New Roman"/>
                <w:sz w:val="28"/>
                <w:szCs w:val="28"/>
                <w:lang w:eastAsia="ru-RU"/>
              </w:rPr>
              <w:t xml:space="preserve"> годы ";</w:t>
            </w:r>
          </w:p>
          <w:p w:rsidR="008B0454" w:rsidRPr="00E211AE" w:rsidRDefault="008B0454" w:rsidP="00773C19">
            <w:pPr>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3.</w:t>
            </w:r>
            <w:r w:rsidR="00E31C59">
              <w:rPr>
                <w:rFonts w:ascii="Times New Roman" w:eastAsia="Times New Roman" w:hAnsi="Times New Roman" w:cs="Times New Roman"/>
                <w:sz w:val="28"/>
                <w:szCs w:val="28"/>
                <w:lang w:eastAsia="ru-RU"/>
              </w:rPr>
              <w:t xml:space="preserve"> </w:t>
            </w:r>
            <w:r w:rsidRPr="008B0454">
              <w:rPr>
                <w:rFonts w:ascii="Times New Roman" w:eastAsia="Times New Roman" w:hAnsi="Times New Roman" w:cs="Times New Roman"/>
                <w:sz w:val="28"/>
                <w:szCs w:val="28"/>
                <w:lang w:eastAsia="ru-RU"/>
              </w:rPr>
              <w:t>Подпрограмма "Развитие клубных, концертных организаций и исполнительского искусства на 2017 – 202</w:t>
            </w:r>
            <w:r w:rsidR="009F40BC">
              <w:rPr>
                <w:rFonts w:ascii="Times New Roman" w:eastAsia="Times New Roman" w:hAnsi="Times New Roman" w:cs="Times New Roman"/>
                <w:sz w:val="28"/>
                <w:szCs w:val="28"/>
                <w:lang w:eastAsia="ru-RU"/>
              </w:rPr>
              <w:t>6</w:t>
            </w:r>
            <w:r w:rsidRPr="008B0454">
              <w:rPr>
                <w:rFonts w:ascii="Times New Roman" w:eastAsia="Times New Roman" w:hAnsi="Times New Roman" w:cs="Times New Roman"/>
                <w:sz w:val="28"/>
                <w:szCs w:val="28"/>
                <w:lang w:eastAsia="ru-RU"/>
              </w:rPr>
              <w:t xml:space="preserve"> годы </w:t>
            </w:r>
            <w:r w:rsidRPr="00E211AE">
              <w:rPr>
                <w:rFonts w:ascii="Times New Roman" w:eastAsia="Times New Roman" w:hAnsi="Times New Roman" w:cs="Times New Roman"/>
                <w:sz w:val="28"/>
                <w:szCs w:val="28"/>
                <w:lang w:eastAsia="ru-RU"/>
              </w:rPr>
              <w:t>";</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4. </w:t>
            </w:r>
            <w:hyperlink w:anchor="sub_500" w:history="1">
              <w:r w:rsidRPr="008B0454">
                <w:rPr>
                  <w:rFonts w:ascii="Times New Roman" w:eastAsia="Times New Roman" w:hAnsi="Times New Roman" w:cs="Times New Roman"/>
                  <w:sz w:val="28"/>
                  <w:szCs w:val="28"/>
                  <w:lang w:eastAsia="ru-RU"/>
                </w:rPr>
                <w:t>Подпрограмма</w:t>
              </w:r>
            </w:hyperlink>
            <w:r w:rsidRPr="008B0454">
              <w:rPr>
                <w:rFonts w:ascii="Times New Roman" w:eastAsia="Times New Roman" w:hAnsi="Times New Roman" w:cs="Times New Roman"/>
                <w:sz w:val="28"/>
                <w:szCs w:val="28"/>
                <w:lang w:eastAsia="ru-RU"/>
              </w:rPr>
              <w:t xml:space="preserve"> "Сохранение и развитие </w:t>
            </w:r>
            <w:proofErr w:type="spellStart"/>
            <w:r w:rsidRPr="008B0454">
              <w:rPr>
                <w:rFonts w:ascii="Times New Roman" w:eastAsia="Times New Roman" w:hAnsi="Times New Roman" w:cs="Times New Roman"/>
                <w:sz w:val="28"/>
                <w:szCs w:val="28"/>
                <w:lang w:eastAsia="ru-RU"/>
              </w:rPr>
              <w:t>киновидеообслуживания</w:t>
            </w:r>
            <w:proofErr w:type="spellEnd"/>
            <w:r w:rsidRPr="008B0454">
              <w:rPr>
                <w:rFonts w:ascii="Times New Roman" w:eastAsia="Times New Roman" w:hAnsi="Times New Roman" w:cs="Times New Roman"/>
                <w:sz w:val="28"/>
                <w:szCs w:val="28"/>
                <w:lang w:eastAsia="ru-RU"/>
              </w:rPr>
              <w:t xml:space="preserve"> населения в Азнакаевском муниципальном районе на 2017 – 202</w:t>
            </w:r>
            <w:r w:rsidR="009F40BC">
              <w:rPr>
                <w:rFonts w:ascii="Times New Roman" w:eastAsia="Times New Roman" w:hAnsi="Times New Roman" w:cs="Times New Roman"/>
                <w:sz w:val="28"/>
                <w:szCs w:val="28"/>
                <w:lang w:eastAsia="ru-RU"/>
              </w:rPr>
              <w:t>6</w:t>
            </w:r>
            <w:r w:rsidRPr="008B0454">
              <w:rPr>
                <w:rFonts w:ascii="Times New Roman" w:eastAsia="Times New Roman" w:hAnsi="Times New Roman" w:cs="Times New Roman"/>
                <w:sz w:val="28"/>
                <w:szCs w:val="28"/>
                <w:lang w:eastAsia="ru-RU"/>
              </w:rPr>
              <w:t xml:space="preserve"> годы";</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5.</w:t>
            </w:r>
            <w:hyperlink w:anchor="sub_1400" w:history="1">
              <w:r w:rsidRPr="008B0454">
                <w:rPr>
                  <w:rFonts w:ascii="Times New Roman" w:eastAsia="Times New Roman" w:hAnsi="Times New Roman" w:cs="Times New Roman"/>
                  <w:sz w:val="28"/>
                  <w:szCs w:val="28"/>
                  <w:lang w:eastAsia="ru-RU"/>
                </w:rPr>
                <w:t>Подпрограмма</w:t>
              </w:r>
            </w:hyperlink>
            <w:r w:rsidRPr="008B0454">
              <w:rPr>
                <w:rFonts w:ascii="Times New Roman" w:eastAsia="Times New Roman" w:hAnsi="Times New Roman" w:cs="Times New Roman"/>
                <w:sz w:val="28"/>
                <w:szCs w:val="28"/>
                <w:lang w:eastAsia="ru-RU"/>
              </w:rPr>
              <w:t xml:space="preserve"> "Развитие архивного дела на 2017 – 202</w:t>
            </w:r>
            <w:r w:rsidR="009F40BC">
              <w:rPr>
                <w:rFonts w:ascii="Times New Roman" w:eastAsia="Times New Roman" w:hAnsi="Times New Roman" w:cs="Times New Roman"/>
                <w:sz w:val="28"/>
                <w:szCs w:val="28"/>
                <w:lang w:eastAsia="ru-RU"/>
              </w:rPr>
              <w:t>6</w:t>
            </w:r>
            <w:r w:rsidRPr="008B0454">
              <w:rPr>
                <w:rFonts w:ascii="Times New Roman" w:eastAsia="Times New Roman" w:hAnsi="Times New Roman" w:cs="Times New Roman"/>
                <w:sz w:val="28"/>
                <w:szCs w:val="28"/>
                <w:lang w:eastAsia="ru-RU"/>
              </w:rPr>
              <w:t xml:space="preserve"> годы";</w:t>
            </w:r>
          </w:p>
          <w:p w:rsidR="008B0454" w:rsidRPr="008B0454" w:rsidRDefault="008B0454" w:rsidP="009F40BC">
            <w:pPr>
              <w:spacing w:after="0" w:line="240" w:lineRule="auto"/>
              <w:jc w:val="both"/>
              <w:rPr>
                <w:rFonts w:ascii="Times New Roman" w:eastAsia="Times New Roman" w:hAnsi="Times New Roman" w:cs="Times New Roman"/>
                <w:sz w:val="24"/>
                <w:szCs w:val="24"/>
                <w:lang w:eastAsia="ru-RU"/>
              </w:rPr>
            </w:pPr>
            <w:r w:rsidRPr="008B0454">
              <w:rPr>
                <w:rFonts w:ascii="Times New Roman" w:eastAsia="Times New Roman" w:hAnsi="Times New Roman" w:cs="Times New Roman"/>
                <w:sz w:val="28"/>
                <w:szCs w:val="28"/>
                <w:lang w:eastAsia="ru-RU"/>
              </w:rPr>
              <w:t xml:space="preserve">6. </w:t>
            </w:r>
            <w:hyperlink w:anchor="sub_1500" w:history="1">
              <w:r w:rsidRPr="008B0454">
                <w:rPr>
                  <w:rFonts w:ascii="Times New Roman" w:eastAsia="Times New Roman" w:hAnsi="Times New Roman" w:cs="Times New Roman"/>
                  <w:sz w:val="28"/>
                  <w:szCs w:val="28"/>
                  <w:lang w:eastAsia="ru-RU"/>
                </w:rPr>
                <w:t>Подпрограмма</w:t>
              </w:r>
            </w:hyperlink>
            <w:r w:rsidRPr="008B0454">
              <w:rPr>
                <w:rFonts w:ascii="Times New Roman" w:eastAsia="Times New Roman" w:hAnsi="Times New Roman" w:cs="Times New Roman"/>
                <w:sz w:val="28"/>
                <w:szCs w:val="28"/>
                <w:lang w:eastAsia="ru-RU"/>
              </w:rPr>
              <w:t xml:space="preserve"> "Развитие системы муниципального управления отрасли на 2017 – 202</w:t>
            </w:r>
            <w:r w:rsidR="009F40BC">
              <w:rPr>
                <w:rFonts w:ascii="Times New Roman" w:eastAsia="Times New Roman" w:hAnsi="Times New Roman" w:cs="Times New Roman"/>
                <w:sz w:val="28"/>
                <w:szCs w:val="28"/>
                <w:lang w:eastAsia="ru-RU"/>
              </w:rPr>
              <w:t>6</w:t>
            </w:r>
            <w:r w:rsidRPr="008B0454">
              <w:rPr>
                <w:rFonts w:ascii="Times New Roman" w:eastAsia="Times New Roman" w:hAnsi="Times New Roman" w:cs="Times New Roman"/>
                <w:sz w:val="28"/>
                <w:szCs w:val="28"/>
                <w:lang w:eastAsia="ru-RU"/>
              </w:rPr>
              <w:t xml:space="preserve"> годы".</w:t>
            </w:r>
          </w:p>
        </w:tc>
      </w:tr>
      <w:tr w:rsidR="008B0454" w:rsidRPr="008B0454" w:rsidTr="00773C19">
        <w:trPr>
          <w:trHeight w:val="20"/>
          <w:jc w:val="center"/>
        </w:trPr>
        <w:tc>
          <w:tcPr>
            <w:tcW w:w="2514" w:type="dxa"/>
          </w:tcPr>
          <w:p w:rsidR="008B0454" w:rsidRPr="008B0454" w:rsidRDefault="008B0454" w:rsidP="00773C19">
            <w:pPr>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Исполнители и соисполнители Программы</w:t>
            </w:r>
          </w:p>
        </w:tc>
        <w:tc>
          <w:tcPr>
            <w:tcW w:w="7089" w:type="dxa"/>
            <w:vAlign w:val="center"/>
          </w:tcPr>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B0454">
              <w:rPr>
                <w:rFonts w:ascii="Times New Roman" w:eastAsia="Times New Roman" w:hAnsi="Times New Roman" w:cs="Times New Roman"/>
                <w:bCs/>
                <w:sz w:val="28"/>
                <w:szCs w:val="28"/>
                <w:lang w:eastAsia="ru-RU"/>
              </w:rPr>
              <w:t>МБУ «Районно-городской Дворец культуры» Азнакаевского муниципального района, МБУ «Актюбинский Дворец культуры имени Ю.Гагарина» Азнакаевского муниципального района, МБУ «Культурный центр» Азнакаевского муниципального района, МБУ «Централизованная библиотечная система» Азнакаевского муниципального района, МБУ «Азнакаевский краеведческий музей» Азнакаевского муниципального района,  МБУ «Киновидеообслуживание населения» Азнакаевского муниципального района, архивный отдел Исполнительного комитета Азнакаевского муниципального района</w:t>
            </w:r>
          </w:p>
        </w:tc>
      </w:tr>
      <w:tr w:rsidR="008B0454" w:rsidRPr="008B0454" w:rsidTr="00773C19">
        <w:trPr>
          <w:trHeight w:val="20"/>
          <w:jc w:val="center"/>
        </w:trPr>
        <w:tc>
          <w:tcPr>
            <w:tcW w:w="2514" w:type="dxa"/>
          </w:tcPr>
          <w:p w:rsidR="008B0454" w:rsidRPr="008B0454" w:rsidRDefault="008B0454" w:rsidP="00773C19">
            <w:pPr>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Источники финансирования Программы</w:t>
            </w:r>
          </w:p>
        </w:tc>
        <w:tc>
          <w:tcPr>
            <w:tcW w:w="7089" w:type="dxa"/>
          </w:tcPr>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Объем бюджетных ассигнований программы составит 1</w:t>
            </w:r>
            <w:r w:rsidR="001F2EF0">
              <w:rPr>
                <w:rFonts w:ascii="Times New Roman" w:hAnsi="Times New Roman" w:cs="Times New Roman"/>
                <w:sz w:val="28"/>
                <w:szCs w:val="28"/>
              </w:rPr>
              <w:t> 861 035,</w:t>
            </w:r>
            <w:r w:rsidR="00FD619F">
              <w:rPr>
                <w:rFonts w:ascii="Times New Roman" w:hAnsi="Times New Roman" w:cs="Times New Roman"/>
                <w:sz w:val="28"/>
                <w:szCs w:val="28"/>
              </w:rPr>
              <w:t>84</w:t>
            </w:r>
            <w:r w:rsidRPr="009C006C">
              <w:rPr>
                <w:rFonts w:ascii="Times New Roman" w:hAnsi="Times New Roman" w:cs="Times New Roman"/>
                <w:sz w:val="28"/>
                <w:szCs w:val="28"/>
              </w:rPr>
              <w:t xml:space="preserve"> тыс. рублей, из них средства федерального бюджета – 1</w:t>
            </w:r>
            <w:r w:rsidR="001F2EF0">
              <w:rPr>
                <w:rFonts w:ascii="Times New Roman" w:hAnsi="Times New Roman" w:cs="Times New Roman"/>
                <w:sz w:val="28"/>
                <w:szCs w:val="28"/>
              </w:rPr>
              <w:t> </w:t>
            </w:r>
            <w:r w:rsidRPr="009C006C">
              <w:rPr>
                <w:rFonts w:ascii="Times New Roman" w:hAnsi="Times New Roman" w:cs="Times New Roman"/>
                <w:sz w:val="28"/>
                <w:szCs w:val="28"/>
              </w:rPr>
              <w:t>1</w:t>
            </w:r>
            <w:r w:rsidR="001F2EF0">
              <w:rPr>
                <w:rFonts w:ascii="Times New Roman" w:hAnsi="Times New Roman" w:cs="Times New Roman"/>
                <w:sz w:val="28"/>
                <w:szCs w:val="28"/>
              </w:rPr>
              <w:t>81,0</w:t>
            </w:r>
            <w:r w:rsidR="00FD619F">
              <w:rPr>
                <w:rFonts w:ascii="Times New Roman" w:hAnsi="Times New Roman" w:cs="Times New Roman"/>
                <w:sz w:val="28"/>
                <w:szCs w:val="28"/>
              </w:rPr>
              <w:t>2</w:t>
            </w:r>
            <w:r w:rsidRPr="009C006C">
              <w:rPr>
                <w:rFonts w:ascii="Times New Roman" w:hAnsi="Times New Roman" w:cs="Times New Roman"/>
                <w:sz w:val="28"/>
                <w:szCs w:val="28"/>
              </w:rPr>
              <w:t xml:space="preserve"> тыс. рублей, средства бюджета </w:t>
            </w:r>
            <w:r w:rsidRPr="009C006C">
              <w:rPr>
                <w:rFonts w:ascii="Times New Roman" w:hAnsi="Times New Roman" w:cs="Times New Roman"/>
                <w:sz w:val="28"/>
                <w:szCs w:val="28"/>
              </w:rPr>
              <w:lastRenderedPageBreak/>
              <w:t>Республики Татарстан – 5</w:t>
            </w:r>
            <w:r w:rsidR="001F2EF0">
              <w:rPr>
                <w:rFonts w:ascii="Times New Roman" w:hAnsi="Times New Roman" w:cs="Times New Roman"/>
                <w:sz w:val="28"/>
                <w:szCs w:val="28"/>
              </w:rPr>
              <w:t>6 110,1</w:t>
            </w:r>
            <w:r w:rsidR="00967967">
              <w:rPr>
                <w:rFonts w:ascii="Times New Roman" w:hAnsi="Times New Roman" w:cs="Times New Roman"/>
                <w:sz w:val="28"/>
                <w:szCs w:val="28"/>
              </w:rPr>
              <w:t>2</w:t>
            </w:r>
            <w:r w:rsidRPr="009C006C">
              <w:rPr>
                <w:rFonts w:ascii="Times New Roman" w:hAnsi="Times New Roman" w:cs="Times New Roman"/>
                <w:sz w:val="28"/>
                <w:szCs w:val="28"/>
              </w:rPr>
              <w:t xml:space="preserve"> тыс. рублей, средства местного бюджета – 1</w:t>
            </w:r>
            <w:r w:rsidR="001F2EF0">
              <w:rPr>
                <w:rFonts w:ascii="Times New Roman" w:hAnsi="Times New Roman" w:cs="Times New Roman"/>
                <w:sz w:val="28"/>
                <w:szCs w:val="28"/>
              </w:rPr>
              <w:t> 758 417,</w:t>
            </w:r>
            <w:r w:rsidR="00A540D9">
              <w:rPr>
                <w:rFonts w:ascii="Times New Roman" w:hAnsi="Times New Roman" w:cs="Times New Roman"/>
                <w:sz w:val="28"/>
                <w:szCs w:val="28"/>
              </w:rPr>
              <w:t>57</w:t>
            </w:r>
            <w:r w:rsidRPr="009C006C">
              <w:rPr>
                <w:rFonts w:ascii="Times New Roman" w:hAnsi="Times New Roman" w:cs="Times New Roman"/>
                <w:sz w:val="28"/>
                <w:szCs w:val="28"/>
              </w:rPr>
              <w:t xml:space="preserve"> тыс. рублей, внебюджетные средства – </w:t>
            </w:r>
            <w:r w:rsidR="001F2EF0">
              <w:rPr>
                <w:rFonts w:ascii="Times New Roman" w:hAnsi="Times New Roman" w:cs="Times New Roman"/>
                <w:sz w:val="28"/>
                <w:szCs w:val="28"/>
              </w:rPr>
              <w:t>45 327,1</w:t>
            </w:r>
            <w:r w:rsidR="00DA66E3">
              <w:rPr>
                <w:rFonts w:ascii="Times New Roman" w:hAnsi="Times New Roman" w:cs="Times New Roman"/>
                <w:sz w:val="28"/>
                <w:szCs w:val="28"/>
              </w:rPr>
              <w:t>3</w:t>
            </w:r>
            <w:r w:rsidRPr="009C006C">
              <w:rPr>
                <w:rFonts w:ascii="Times New Roman" w:hAnsi="Times New Roman" w:cs="Times New Roman"/>
                <w:sz w:val="28"/>
                <w:szCs w:val="28"/>
              </w:rPr>
              <w:t xml:space="preserve"> тыс. рублей. В том числе по годам:</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sz w:val="28"/>
                <w:szCs w:val="28"/>
              </w:rPr>
              <w:t>2017 год</w:t>
            </w:r>
            <w:r w:rsidRPr="009C006C">
              <w:rPr>
                <w:rFonts w:ascii="Times New Roman" w:hAnsi="Times New Roman" w:cs="Times New Roman"/>
                <w:sz w:val="28"/>
                <w:szCs w:val="28"/>
              </w:rPr>
              <w:t xml:space="preserve"> - 126 448,87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w:t>
            </w:r>
            <w:r w:rsidR="00967967">
              <w:rPr>
                <w:rFonts w:ascii="Times New Roman" w:hAnsi="Times New Roman" w:cs="Times New Roman"/>
                <w:sz w:val="28"/>
                <w:szCs w:val="28"/>
              </w:rPr>
              <w:t xml:space="preserve">– </w:t>
            </w:r>
            <w:r w:rsidRPr="009C006C">
              <w:rPr>
                <w:rFonts w:ascii="Times New Roman" w:hAnsi="Times New Roman" w:cs="Times New Roman"/>
                <w:sz w:val="28"/>
                <w:szCs w:val="28"/>
              </w:rPr>
              <w:t xml:space="preserve">116 284,29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ВБ – 7 422,47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РБ – 2 722,11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ФБ </w:t>
            </w:r>
            <w:r w:rsidR="00967967">
              <w:rPr>
                <w:rFonts w:ascii="Times New Roman" w:hAnsi="Times New Roman" w:cs="Times New Roman"/>
                <w:sz w:val="28"/>
                <w:szCs w:val="28"/>
              </w:rPr>
              <w:t>–</w:t>
            </w:r>
            <w:r w:rsidRPr="009C006C">
              <w:rPr>
                <w:rFonts w:ascii="Times New Roman" w:hAnsi="Times New Roman" w:cs="Times New Roman"/>
                <w:sz w:val="28"/>
                <w:szCs w:val="28"/>
              </w:rPr>
              <w:t xml:space="preserve"> 20,00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sz w:val="28"/>
                <w:szCs w:val="28"/>
              </w:rPr>
              <w:t>2018 год</w:t>
            </w:r>
            <w:r w:rsidRPr="009C006C">
              <w:rPr>
                <w:rFonts w:ascii="Times New Roman" w:hAnsi="Times New Roman" w:cs="Times New Roman"/>
                <w:sz w:val="28"/>
                <w:szCs w:val="28"/>
              </w:rPr>
              <w:t xml:space="preserve"> –146 831,03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МБ –</w:t>
            </w:r>
            <w:r w:rsidR="00967967">
              <w:rPr>
                <w:rFonts w:ascii="Times New Roman" w:hAnsi="Times New Roman" w:cs="Times New Roman"/>
                <w:sz w:val="28"/>
                <w:szCs w:val="28"/>
              </w:rPr>
              <w:t xml:space="preserve"> </w:t>
            </w:r>
            <w:r w:rsidRPr="009C006C">
              <w:rPr>
                <w:rFonts w:ascii="Times New Roman" w:hAnsi="Times New Roman" w:cs="Times New Roman"/>
                <w:sz w:val="28"/>
                <w:szCs w:val="28"/>
              </w:rPr>
              <w:t xml:space="preserve">137 994,85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ВБ –</w:t>
            </w:r>
            <w:r w:rsidR="00967967">
              <w:rPr>
                <w:rFonts w:ascii="Times New Roman" w:hAnsi="Times New Roman" w:cs="Times New Roman"/>
                <w:sz w:val="28"/>
                <w:szCs w:val="28"/>
              </w:rPr>
              <w:t xml:space="preserve"> </w:t>
            </w:r>
            <w:r w:rsidRPr="009C006C">
              <w:rPr>
                <w:rFonts w:ascii="Times New Roman" w:hAnsi="Times New Roman" w:cs="Times New Roman"/>
                <w:sz w:val="28"/>
                <w:szCs w:val="28"/>
              </w:rPr>
              <w:t xml:space="preserve">3 584,58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РБ – 5 219,7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ФБ </w:t>
            </w:r>
            <w:r w:rsidR="00967967">
              <w:rPr>
                <w:rFonts w:ascii="Times New Roman" w:hAnsi="Times New Roman" w:cs="Times New Roman"/>
                <w:sz w:val="28"/>
                <w:szCs w:val="28"/>
              </w:rPr>
              <w:t>–</w:t>
            </w:r>
            <w:r w:rsidRPr="009C006C">
              <w:rPr>
                <w:rFonts w:ascii="Times New Roman" w:hAnsi="Times New Roman" w:cs="Times New Roman"/>
                <w:sz w:val="28"/>
                <w:szCs w:val="28"/>
              </w:rPr>
              <w:t xml:space="preserve"> 31,9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sz w:val="28"/>
                <w:szCs w:val="28"/>
              </w:rPr>
              <w:t>2019 год</w:t>
            </w:r>
            <w:r w:rsidRPr="009C006C">
              <w:rPr>
                <w:rFonts w:ascii="Times New Roman" w:hAnsi="Times New Roman" w:cs="Times New Roman"/>
                <w:sz w:val="28"/>
                <w:szCs w:val="28"/>
              </w:rPr>
              <w:t xml:space="preserve"> –149 770,57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–142 890,41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ВБ – 3 550,00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РБ – 3 299,56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ФБ </w:t>
            </w:r>
            <w:r w:rsidR="00967967">
              <w:rPr>
                <w:rFonts w:ascii="Times New Roman" w:hAnsi="Times New Roman" w:cs="Times New Roman"/>
                <w:sz w:val="28"/>
                <w:szCs w:val="28"/>
              </w:rPr>
              <w:t>–</w:t>
            </w:r>
            <w:r w:rsidRPr="009C006C">
              <w:rPr>
                <w:rFonts w:ascii="Times New Roman" w:hAnsi="Times New Roman" w:cs="Times New Roman"/>
                <w:sz w:val="28"/>
                <w:szCs w:val="28"/>
              </w:rPr>
              <w:t xml:space="preserve"> 30,60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sz w:val="28"/>
                <w:szCs w:val="28"/>
              </w:rPr>
              <w:t>2020 год</w:t>
            </w:r>
            <w:r w:rsidRPr="009C006C">
              <w:rPr>
                <w:rFonts w:ascii="Times New Roman" w:hAnsi="Times New Roman" w:cs="Times New Roman"/>
                <w:sz w:val="28"/>
                <w:szCs w:val="28"/>
              </w:rPr>
              <w:t xml:space="preserve"> – 152 060,17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 135 198,03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ВБ – 1 857,30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РБ – 15 004,84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sz w:val="28"/>
                <w:szCs w:val="28"/>
              </w:rPr>
              <w:t>2021 год</w:t>
            </w:r>
            <w:r w:rsidRPr="009C006C">
              <w:rPr>
                <w:rFonts w:ascii="Times New Roman" w:hAnsi="Times New Roman" w:cs="Times New Roman"/>
                <w:sz w:val="28"/>
                <w:szCs w:val="28"/>
              </w:rPr>
              <w:t xml:space="preserve"> – 173 852,76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 150 583,78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ВБ </w:t>
            </w:r>
            <w:r w:rsidRPr="00701ADA">
              <w:rPr>
                <w:rFonts w:ascii="Times New Roman" w:hAnsi="Times New Roman" w:cs="Times New Roman"/>
                <w:sz w:val="28"/>
                <w:szCs w:val="28"/>
              </w:rPr>
              <w:t xml:space="preserve">– </w:t>
            </w:r>
            <w:r w:rsidRPr="009C006C">
              <w:rPr>
                <w:rFonts w:ascii="Times New Roman" w:hAnsi="Times New Roman" w:cs="Times New Roman"/>
                <w:sz w:val="28"/>
                <w:szCs w:val="28"/>
              </w:rPr>
              <w:t xml:space="preserve">3 047,54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РБ – 20 035,44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ФБ – 186,00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sz w:val="28"/>
                <w:szCs w:val="28"/>
              </w:rPr>
              <w:t>2022 год</w:t>
            </w:r>
            <w:r w:rsidRPr="009C006C">
              <w:rPr>
                <w:rFonts w:ascii="Times New Roman" w:hAnsi="Times New Roman" w:cs="Times New Roman"/>
                <w:sz w:val="28"/>
                <w:szCs w:val="28"/>
              </w:rPr>
              <w:t xml:space="preserve"> </w:t>
            </w:r>
            <w:r w:rsidRPr="009C006C">
              <w:rPr>
                <w:rFonts w:ascii="Times New Roman" w:hAnsi="Times New Roman" w:cs="Times New Roman"/>
                <w:strike/>
                <w:sz w:val="28"/>
                <w:szCs w:val="28"/>
              </w:rPr>
              <w:t xml:space="preserve">– </w:t>
            </w:r>
            <w:r w:rsidRPr="009C006C">
              <w:rPr>
                <w:rFonts w:ascii="Times New Roman" w:hAnsi="Times New Roman" w:cs="Times New Roman"/>
                <w:sz w:val="28"/>
                <w:szCs w:val="28"/>
              </w:rPr>
              <w:t>200 273,44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 187 747,91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ВБ – 4 874,44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РБ – 6 858,57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ФБ – 792,52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sz w:val="28"/>
                <w:szCs w:val="28"/>
              </w:rPr>
              <w:t>2023 год</w:t>
            </w:r>
            <w:r w:rsidRPr="009C006C">
              <w:rPr>
                <w:rFonts w:ascii="Times New Roman" w:hAnsi="Times New Roman" w:cs="Times New Roman"/>
                <w:sz w:val="28"/>
                <w:szCs w:val="28"/>
              </w:rPr>
              <w:t xml:space="preserve"> </w:t>
            </w:r>
            <w:r w:rsidRPr="000544CE">
              <w:rPr>
                <w:rFonts w:ascii="Times New Roman" w:hAnsi="Times New Roman" w:cs="Times New Roman"/>
                <w:sz w:val="28"/>
                <w:szCs w:val="28"/>
              </w:rPr>
              <w:t xml:space="preserve">– </w:t>
            </w:r>
            <w:r w:rsidR="000544CE" w:rsidRPr="000544CE">
              <w:rPr>
                <w:rFonts w:ascii="Times New Roman" w:hAnsi="Times New Roman" w:cs="Times New Roman"/>
                <w:sz w:val="28"/>
                <w:szCs w:val="28"/>
              </w:rPr>
              <w:t>215 851,3</w:t>
            </w:r>
            <w:r w:rsidRPr="009C006C">
              <w:rPr>
                <w:rFonts w:ascii="Times New Roman" w:hAnsi="Times New Roman" w:cs="Times New Roman"/>
                <w:sz w:val="28"/>
                <w:szCs w:val="28"/>
              </w:rPr>
              <w:t xml:space="preserve">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 </w:t>
            </w:r>
            <w:r w:rsidR="000544CE">
              <w:rPr>
                <w:rFonts w:ascii="Times New Roman" w:hAnsi="Times New Roman" w:cs="Times New Roman"/>
                <w:sz w:val="28"/>
                <w:szCs w:val="28"/>
              </w:rPr>
              <w:t>206 966,5</w:t>
            </w:r>
            <w:r w:rsidRPr="009C006C">
              <w:rPr>
                <w:rFonts w:ascii="Times New Roman" w:hAnsi="Times New Roman" w:cs="Times New Roman"/>
                <w:sz w:val="28"/>
                <w:szCs w:val="28"/>
              </w:rPr>
              <w:t xml:space="preserve">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ВБ – </w:t>
            </w:r>
            <w:r w:rsidR="000544CE">
              <w:rPr>
                <w:rFonts w:ascii="Times New Roman" w:hAnsi="Times New Roman" w:cs="Times New Roman"/>
                <w:sz w:val="28"/>
                <w:szCs w:val="28"/>
              </w:rPr>
              <w:t>5 794,9</w:t>
            </w:r>
            <w:r w:rsidRPr="009C006C">
              <w:rPr>
                <w:rFonts w:ascii="Times New Roman" w:hAnsi="Times New Roman" w:cs="Times New Roman"/>
                <w:sz w:val="28"/>
                <w:szCs w:val="28"/>
              </w:rPr>
              <w:t xml:space="preserve">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РБ – </w:t>
            </w:r>
            <w:r w:rsidR="000544CE">
              <w:rPr>
                <w:rFonts w:ascii="Times New Roman" w:hAnsi="Times New Roman" w:cs="Times New Roman"/>
                <w:sz w:val="28"/>
                <w:szCs w:val="28"/>
              </w:rPr>
              <w:t>2 969,9</w:t>
            </w:r>
            <w:r w:rsidRPr="009C006C">
              <w:rPr>
                <w:rFonts w:ascii="Times New Roman" w:hAnsi="Times New Roman" w:cs="Times New Roman"/>
                <w:sz w:val="28"/>
                <w:szCs w:val="28"/>
              </w:rPr>
              <w:t xml:space="preserve">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ФБ – </w:t>
            </w:r>
            <w:r w:rsidR="000544CE">
              <w:rPr>
                <w:rFonts w:ascii="Times New Roman" w:hAnsi="Times New Roman" w:cs="Times New Roman"/>
                <w:sz w:val="28"/>
                <w:szCs w:val="28"/>
              </w:rPr>
              <w:t>120,0</w:t>
            </w:r>
            <w:r w:rsidRPr="009C006C">
              <w:rPr>
                <w:rFonts w:ascii="Times New Roman" w:hAnsi="Times New Roman" w:cs="Times New Roman"/>
                <w:sz w:val="28"/>
                <w:szCs w:val="28"/>
              </w:rPr>
              <w:t xml:space="preserve">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sz w:val="28"/>
                <w:szCs w:val="28"/>
              </w:rPr>
              <w:t>2024 год</w:t>
            </w:r>
            <w:r w:rsidRPr="009C006C">
              <w:rPr>
                <w:rFonts w:ascii="Times New Roman" w:hAnsi="Times New Roman" w:cs="Times New Roman"/>
                <w:sz w:val="28"/>
                <w:szCs w:val="28"/>
              </w:rPr>
              <w:t xml:space="preserve"> </w:t>
            </w:r>
            <w:r w:rsidRPr="00735934">
              <w:rPr>
                <w:rFonts w:ascii="Times New Roman" w:hAnsi="Times New Roman" w:cs="Times New Roman"/>
                <w:sz w:val="28"/>
                <w:szCs w:val="28"/>
              </w:rPr>
              <w:t xml:space="preserve">– </w:t>
            </w:r>
            <w:r w:rsidR="00735934">
              <w:rPr>
                <w:rFonts w:ascii="Times New Roman" w:hAnsi="Times New Roman" w:cs="Times New Roman"/>
                <w:sz w:val="28"/>
                <w:szCs w:val="28"/>
              </w:rPr>
              <w:t>230 476,2</w:t>
            </w:r>
            <w:r w:rsidRPr="009C006C">
              <w:rPr>
                <w:rFonts w:ascii="Times New Roman" w:hAnsi="Times New Roman" w:cs="Times New Roman"/>
                <w:sz w:val="28"/>
                <w:szCs w:val="28"/>
              </w:rPr>
              <w:t xml:space="preserve">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 </w:t>
            </w:r>
            <w:r w:rsidR="00735934">
              <w:rPr>
                <w:rFonts w:ascii="Times New Roman" w:hAnsi="Times New Roman" w:cs="Times New Roman"/>
                <w:sz w:val="28"/>
                <w:szCs w:val="28"/>
              </w:rPr>
              <w:t>225 410,9</w:t>
            </w:r>
            <w:r w:rsidRPr="009C006C">
              <w:rPr>
                <w:rFonts w:ascii="Times New Roman" w:hAnsi="Times New Roman" w:cs="Times New Roman"/>
                <w:sz w:val="28"/>
                <w:szCs w:val="28"/>
              </w:rPr>
              <w:t xml:space="preserve">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lastRenderedPageBreak/>
              <w:t xml:space="preserve">ВБ – </w:t>
            </w:r>
            <w:r w:rsidR="00735934">
              <w:rPr>
                <w:rFonts w:ascii="Times New Roman" w:hAnsi="Times New Roman" w:cs="Times New Roman"/>
                <w:sz w:val="28"/>
                <w:szCs w:val="28"/>
              </w:rPr>
              <w:t>5 065,3</w:t>
            </w:r>
            <w:r w:rsidRPr="009C006C">
              <w:rPr>
                <w:rFonts w:ascii="Times New Roman" w:hAnsi="Times New Roman" w:cs="Times New Roman"/>
                <w:sz w:val="28"/>
                <w:szCs w:val="28"/>
              </w:rPr>
              <w:t xml:space="preserve"> тыс. руб.;</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b/>
                <w:bCs/>
                <w:sz w:val="28"/>
                <w:szCs w:val="28"/>
              </w:rPr>
              <w:t xml:space="preserve">2025 год – </w:t>
            </w:r>
            <w:r w:rsidR="004D6740" w:rsidRPr="004D6740">
              <w:rPr>
                <w:rFonts w:ascii="Times New Roman" w:hAnsi="Times New Roman" w:cs="Times New Roman"/>
                <w:bCs/>
                <w:sz w:val="28"/>
                <w:szCs w:val="28"/>
              </w:rPr>
              <w:t>231 948,5</w:t>
            </w:r>
            <w:r w:rsidRPr="009C006C">
              <w:rPr>
                <w:rFonts w:ascii="Times New Roman" w:hAnsi="Times New Roman" w:cs="Times New Roman"/>
                <w:sz w:val="28"/>
                <w:szCs w:val="28"/>
              </w:rPr>
              <w:t xml:space="preserve"> тыс. руб., в том числе:</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 </w:t>
            </w:r>
            <w:r w:rsidR="004D6740">
              <w:rPr>
                <w:rFonts w:ascii="Times New Roman" w:hAnsi="Times New Roman" w:cs="Times New Roman"/>
                <w:sz w:val="28"/>
                <w:szCs w:val="28"/>
              </w:rPr>
              <w:t>226 883,2</w:t>
            </w:r>
            <w:r w:rsidRPr="009C006C">
              <w:rPr>
                <w:rFonts w:ascii="Times New Roman" w:hAnsi="Times New Roman" w:cs="Times New Roman"/>
                <w:sz w:val="28"/>
                <w:szCs w:val="28"/>
              </w:rPr>
              <w:t xml:space="preserve"> тыс. руб.; </w:t>
            </w: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ВБ – </w:t>
            </w:r>
            <w:r w:rsidR="004D6740">
              <w:rPr>
                <w:rFonts w:ascii="Times New Roman" w:hAnsi="Times New Roman" w:cs="Times New Roman"/>
                <w:sz w:val="28"/>
                <w:szCs w:val="28"/>
              </w:rPr>
              <w:t>5 065,3</w:t>
            </w:r>
            <w:r w:rsidRPr="009C006C">
              <w:rPr>
                <w:rFonts w:ascii="Times New Roman" w:hAnsi="Times New Roman" w:cs="Times New Roman"/>
                <w:sz w:val="28"/>
                <w:szCs w:val="28"/>
              </w:rPr>
              <w:t xml:space="preserve"> тыс. руб.;</w:t>
            </w:r>
          </w:p>
          <w:p w:rsidR="007A48A9" w:rsidRPr="009C006C" w:rsidRDefault="007A48A9" w:rsidP="007A48A9">
            <w:pPr>
              <w:spacing w:after="0"/>
              <w:jc w:val="both"/>
              <w:rPr>
                <w:rFonts w:ascii="Times New Roman" w:hAnsi="Times New Roman" w:cs="Times New Roman"/>
                <w:sz w:val="28"/>
                <w:szCs w:val="28"/>
              </w:rPr>
            </w:pPr>
            <w:r w:rsidRPr="009C006C">
              <w:rPr>
                <w:rFonts w:ascii="Times New Roman" w:hAnsi="Times New Roman" w:cs="Times New Roman"/>
                <w:b/>
                <w:bCs/>
                <w:sz w:val="28"/>
                <w:szCs w:val="28"/>
              </w:rPr>
              <w:t>202</w:t>
            </w:r>
            <w:r>
              <w:rPr>
                <w:rFonts w:ascii="Times New Roman" w:hAnsi="Times New Roman" w:cs="Times New Roman"/>
                <w:b/>
                <w:bCs/>
                <w:sz w:val="28"/>
                <w:szCs w:val="28"/>
              </w:rPr>
              <w:t>6</w:t>
            </w:r>
            <w:r w:rsidRPr="009C006C">
              <w:rPr>
                <w:rFonts w:ascii="Times New Roman" w:hAnsi="Times New Roman" w:cs="Times New Roman"/>
                <w:b/>
                <w:bCs/>
                <w:sz w:val="28"/>
                <w:szCs w:val="28"/>
              </w:rPr>
              <w:t xml:space="preserve"> год – </w:t>
            </w:r>
            <w:r w:rsidRPr="007A48A9">
              <w:rPr>
                <w:rFonts w:ascii="Times New Roman" w:hAnsi="Times New Roman" w:cs="Times New Roman"/>
                <w:bCs/>
                <w:sz w:val="28"/>
                <w:szCs w:val="28"/>
              </w:rPr>
              <w:t>233 523,0</w:t>
            </w:r>
            <w:r w:rsidRPr="007A48A9">
              <w:rPr>
                <w:rFonts w:ascii="Times New Roman" w:hAnsi="Times New Roman" w:cs="Times New Roman"/>
                <w:sz w:val="28"/>
                <w:szCs w:val="28"/>
              </w:rPr>
              <w:t xml:space="preserve"> тыс</w:t>
            </w:r>
            <w:r w:rsidRPr="009C006C">
              <w:rPr>
                <w:rFonts w:ascii="Times New Roman" w:hAnsi="Times New Roman" w:cs="Times New Roman"/>
                <w:sz w:val="28"/>
                <w:szCs w:val="28"/>
              </w:rPr>
              <w:t>. руб., в том числе:</w:t>
            </w:r>
          </w:p>
          <w:p w:rsidR="007A48A9" w:rsidRPr="009C006C" w:rsidRDefault="007A48A9" w:rsidP="007A48A9">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МБ – </w:t>
            </w:r>
            <w:r>
              <w:rPr>
                <w:rFonts w:ascii="Times New Roman" w:hAnsi="Times New Roman" w:cs="Times New Roman"/>
                <w:sz w:val="28"/>
                <w:szCs w:val="28"/>
              </w:rPr>
              <w:t>228 457,7</w:t>
            </w:r>
            <w:r w:rsidRPr="009C006C">
              <w:rPr>
                <w:rFonts w:ascii="Times New Roman" w:hAnsi="Times New Roman" w:cs="Times New Roman"/>
                <w:sz w:val="28"/>
                <w:szCs w:val="28"/>
              </w:rPr>
              <w:t xml:space="preserve"> тыс. руб.; </w:t>
            </w:r>
          </w:p>
          <w:p w:rsidR="007A48A9" w:rsidRPr="009C006C" w:rsidRDefault="007A48A9" w:rsidP="007A48A9">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ВБ – </w:t>
            </w:r>
            <w:r>
              <w:rPr>
                <w:rFonts w:ascii="Times New Roman" w:hAnsi="Times New Roman" w:cs="Times New Roman"/>
                <w:sz w:val="28"/>
                <w:szCs w:val="28"/>
              </w:rPr>
              <w:t>5 065,3</w:t>
            </w:r>
            <w:r w:rsidRPr="009C006C">
              <w:rPr>
                <w:rFonts w:ascii="Times New Roman" w:hAnsi="Times New Roman" w:cs="Times New Roman"/>
                <w:sz w:val="28"/>
                <w:szCs w:val="28"/>
              </w:rPr>
              <w:t xml:space="preserve"> тыс. руб.;</w:t>
            </w:r>
          </w:p>
          <w:p w:rsidR="009C006C" w:rsidRPr="009C006C" w:rsidRDefault="009C006C" w:rsidP="009C006C">
            <w:pPr>
              <w:spacing w:after="0"/>
              <w:jc w:val="both"/>
              <w:rPr>
                <w:rFonts w:ascii="Times New Roman" w:hAnsi="Times New Roman" w:cs="Times New Roman"/>
                <w:b/>
                <w:bCs/>
                <w:sz w:val="28"/>
                <w:szCs w:val="28"/>
              </w:rPr>
            </w:pPr>
          </w:p>
          <w:p w:rsidR="009C006C" w:rsidRPr="009C006C" w:rsidRDefault="009C006C" w:rsidP="009C006C">
            <w:pPr>
              <w:spacing w:after="0"/>
              <w:jc w:val="both"/>
              <w:rPr>
                <w:rFonts w:ascii="Times New Roman" w:hAnsi="Times New Roman" w:cs="Times New Roman"/>
                <w:sz w:val="28"/>
                <w:szCs w:val="28"/>
              </w:rPr>
            </w:pPr>
            <w:r w:rsidRPr="009C006C">
              <w:rPr>
                <w:rFonts w:ascii="Times New Roman" w:hAnsi="Times New Roman" w:cs="Times New Roman"/>
                <w:sz w:val="28"/>
                <w:szCs w:val="28"/>
              </w:rPr>
              <w:t xml:space="preserve">       При сокращении объемов бюджетного финансирования работ по Программе заказчик разрабатывает дополнительные меры по привлечению внебюджетных источников для реализаций мероприятий Программы в установленные сроки.</w:t>
            </w:r>
          </w:p>
          <w:p w:rsidR="008B0454" w:rsidRPr="00DA1B8A" w:rsidRDefault="009C006C" w:rsidP="009C006C">
            <w:pPr>
              <w:spacing w:after="0" w:line="240" w:lineRule="auto"/>
              <w:rPr>
                <w:rFonts w:ascii="Times New Roman" w:eastAsia="Times New Roman" w:hAnsi="Times New Roman" w:cs="Times New Roman"/>
                <w:bCs/>
                <w:sz w:val="28"/>
                <w:szCs w:val="28"/>
                <w:lang w:eastAsia="ru-RU"/>
              </w:rPr>
            </w:pPr>
            <w:r w:rsidRPr="009C006C">
              <w:rPr>
                <w:rFonts w:ascii="Times New Roman" w:hAnsi="Times New Roman" w:cs="Times New Roman"/>
                <w:sz w:val="28"/>
                <w:szCs w:val="28"/>
              </w:rPr>
              <w:t xml:space="preserve">        В случае отсутствия финансирования производить корректировку мероприятий Программы.</w:t>
            </w:r>
          </w:p>
        </w:tc>
      </w:tr>
      <w:tr w:rsidR="008B0454" w:rsidRPr="008B0454" w:rsidTr="00773C19">
        <w:trPr>
          <w:trHeight w:val="20"/>
          <w:jc w:val="center"/>
        </w:trPr>
        <w:tc>
          <w:tcPr>
            <w:tcW w:w="2514" w:type="dxa"/>
          </w:tcPr>
          <w:p w:rsidR="008B0454" w:rsidRPr="008B0454" w:rsidRDefault="008B0454" w:rsidP="00773C19">
            <w:pPr>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lastRenderedPageBreak/>
              <w:t>Ожидаемые конечные результаты реализации Программы</w:t>
            </w:r>
          </w:p>
        </w:tc>
        <w:tc>
          <w:tcPr>
            <w:tcW w:w="7089" w:type="dxa"/>
          </w:tcPr>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Реализация мероприятий позволит достичь к 202</w:t>
            </w:r>
            <w:r w:rsidR="00B777C3">
              <w:rPr>
                <w:rFonts w:ascii="Times New Roman" w:eastAsia="Times New Roman" w:hAnsi="Times New Roman" w:cs="Times New Roman"/>
                <w:sz w:val="28"/>
                <w:szCs w:val="28"/>
                <w:lang w:eastAsia="ru-RU"/>
              </w:rPr>
              <w:t>6</w:t>
            </w:r>
            <w:r w:rsidRPr="008B0454">
              <w:rPr>
                <w:rFonts w:ascii="Times New Roman" w:eastAsia="Times New Roman" w:hAnsi="Times New Roman" w:cs="Times New Roman"/>
                <w:sz w:val="28"/>
                <w:szCs w:val="28"/>
                <w:lang w:eastAsia="ru-RU"/>
              </w:rPr>
              <w:t xml:space="preserve"> году:</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увеличение отношения числа предметов основного фонда музея, поставленных на государственный учет и хранение, на конец года к началу года до 102,8 процентов;</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сохранение удельного веса задействованных в активном показе музейных предметов к общему числу предметов основного фонда до 39,7 процентов;</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сохранение отношения числа посещений музея в отчетном периоде к предыдущему периоду до 100 процентов;</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увеличение числа музейных предметов, внесенных в электронный каталог, к общему числу музейных предметов до 100 процентов;</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увеличение экскурсионного обслуживания до </w:t>
            </w:r>
            <w:r w:rsidR="00097B8C">
              <w:rPr>
                <w:rFonts w:ascii="Times New Roman" w:eastAsia="Times New Roman" w:hAnsi="Times New Roman" w:cs="Times New Roman"/>
                <w:sz w:val="28"/>
                <w:szCs w:val="28"/>
                <w:lang w:eastAsia="ru-RU"/>
              </w:rPr>
              <w:t>7</w:t>
            </w:r>
            <w:r w:rsidRPr="008B0454">
              <w:rPr>
                <w:rFonts w:ascii="Times New Roman" w:eastAsia="Times New Roman" w:hAnsi="Times New Roman" w:cs="Times New Roman"/>
                <w:sz w:val="28"/>
                <w:szCs w:val="28"/>
                <w:lang w:eastAsia="ru-RU"/>
              </w:rPr>
              <w:t xml:space="preserve"> процентов;</w:t>
            </w:r>
          </w:p>
          <w:p w:rsidR="008B0454" w:rsidRPr="008B0454" w:rsidRDefault="008B0454" w:rsidP="00773C1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увеличение числа прочитанных лекций до 23 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увеличение количества проведенных массовых мероприятий до </w:t>
            </w:r>
            <w:r w:rsidR="00097B8C">
              <w:rPr>
                <w:rFonts w:ascii="Times New Roman" w:eastAsia="Times New Roman" w:hAnsi="Times New Roman" w:cs="Times New Roman"/>
                <w:sz w:val="28"/>
                <w:szCs w:val="28"/>
                <w:lang w:eastAsia="ru-RU"/>
              </w:rPr>
              <w:t>60</w:t>
            </w:r>
            <w:r w:rsidRPr="008B0454">
              <w:rPr>
                <w:rFonts w:ascii="Times New Roman" w:eastAsia="Times New Roman" w:hAnsi="Times New Roman" w:cs="Times New Roman"/>
                <w:sz w:val="28"/>
                <w:szCs w:val="28"/>
                <w:lang w:eastAsia="ru-RU"/>
              </w:rPr>
              <w:t xml:space="preserve"> 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увеличения охвата населения библиотечным обслуживанием до 38,3 процентов;   </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сохранение доли новых поступлений в совокупном фонде библиотек района до 3,8 процентов;</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сохранения количества наименований централизованной подписки в 33 единицах;</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увеличения количества записей в Сводном электронном каталоге библиотек Республики Татарстан до 2</w:t>
            </w:r>
            <w:r w:rsidR="00097B8C">
              <w:rPr>
                <w:rFonts w:ascii="Times New Roman" w:eastAsia="Times New Roman" w:hAnsi="Times New Roman" w:cs="Times New Roman"/>
                <w:sz w:val="28"/>
                <w:szCs w:val="28"/>
                <w:lang w:eastAsia="ru-RU"/>
              </w:rPr>
              <w:t>33</w:t>
            </w:r>
            <w:r w:rsidR="00031A05">
              <w:rPr>
                <w:rFonts w:ascii="Times New Roman" w:eastAsia="Times New Roman" w:hAnsi="Times New Roman" w:cs="Times New Roman"/>
                <w:sz w:val="28"/>
                <w:szCs w:val="28"/>
                <w:lang w:eastAsia="ru-RU"/>
              </w:rPr>
              <w:t>88</w:t>
            </w:r>
            <w:r w:rsidRPr="008B0454">
              <w:rPr>
                <w:rFonts w:ascii="Times New Roman" w:eastAsia="Times New Roman" w:hAnsi="Times New Roman" w:cs="Times New Roman"/>
                <w:sz w:val="28"/>
                <w:szCs w:val="28"/>
                <w:lang w:eastAsia="ru-RU"/>
              </w:rPr>
              <w:t xml:space="preserve"> тыс. 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рост количества созданных модельных библиотек до 0 </w:t>
            </w:r>
            <w:r w:rsidRPr="008B0454">
              <w:rPr>
                <w:rFonts w:ascii="Times New Roman" w:eastAsia="Times New Roman" w:hAnsi="Times New Roman" w:cs="Times New Roman"/>
                <w:sz w:val="28"/>
                <w:szCs w:val="28"/>
                <w:lang w:eastAsia="ru-RU"/>
              </w:rPr>
              <w:lastRenderedPageBreak/>
              <w:t>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рост количества ежегодно проведенных районных и городских библиотечных мероприятий до </w:t>
            </w:r>
            <w:r w:rsidR="00097B8C">
              <w:rPr>
                <w:rFonts w:ascii="Times New Roman" w:eastAsia="Times New Roman" w:hAnsi="Times New Roman" w:cs="Times New Roman"/>
                <w:sz w:val="28"/>
                <w:szCs w:val="28"/>
                <w:lang w:eastAsia="ru-RU"/>
              </w:rPr>
              <w:t>1</w:t>
            </w:r>
            <w:r w:rsidR="00031A05">
              <w:rPr>
                <w:rFonts w:ascii="Times New Roman" w:eastAsia="Times New Roman" w:hAnsi="Times New Roman" w:cs="Times New Roman"/>
                <w:sz w:val="28"/>
                <w:szCs w:val="28"/>
                <w:lang w:eastAsia="ru-RU"/>
              </w:rPr>
              <w:t>2</w:t>
            </w:r>
            <w:r w:rsidR="00097B8C">
              <w:rPr>
                <w:rFonts w:ascii="Times New Roman" w:eastAsia="Times New Roman" w:hAnsi="Times New Roman" w:cs="Times New Roman"/>
                <w:sz w:val="28"/>
                <w:szCs w:val="28"/>
                <w:lang w:eastAsia="ru-RU"/>
              </w:rPr>
              <w:t>00</w:t>
            </w:r>
            <w:r w:rsidRPr="008B0454">
              <w:rPr>
                <w:rFonts w:ascii="Times New Roman" w:eastAsia="Times New Roman" w:hAnsi="Times New Roman" w:cs="Times New Roman"/>
                <w:sz w:val="28"/>
                <w:szCs w:val="28"/>
                <w:lang w:eastAsia="ru-RU"/>
              </w:rPr>
              <w:t xml:space="preserve"> единиц; </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сохранение посещаемости до 8 процентов;</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увеличения количества посещений массовых мероприятий до 16,2 тыс. человек,</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сохранение охвата населения клубными формированиями до </w:t>
            </w:r>
            <w:r w:rsidR="00031A05">
              <w:rPr>
                <w:rFonts w:ascii="Times New Roman" w:eastAsia="Times New Roman" w:hAnsi="Times New Roman" w:cs="Times New Roman"/>
                <w:sz w:val="28"/>
                <w:szCs w:val="28"/>
                <w:lang w:eastAsia="ru-RU"/>
              </w:rPr>
              <w:t>27</w:t>
            </w:r>
            <w:r w:rsidRPr="008B0454">
              <w:rPr>
                <w:rFonts w:ascii="Times New Roman" w:eastAsia="Times New Roman" w:hAnsi="Times New Roman" w:cs="Times New Roman"/>
                <w:sz w:val="28"/>
                <w:szCs w:val="28"/>
                <w:lang w:eastAsia="ru-RU"/>
              </w:rPr>
              <w:t xml:space="preserve"> процентов;</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-увеличения результативности участия в районных, республиканских, региональных, всероссийских и международных фестивалях и конкурсах до 7</w:t>
            </w:r>
            <w:r w:rsidR="00031A05">
              <w:rPr>
                <w:rFonts w:ascii="Times New Roman" w:eastAsia="Times New Roman" w:hAnsi="Times New Roman" w:cs="Times New Roman"/>
                <w:sz w:val="28"/>
                <w:szCs w:val="28"/>
                <w:lang w:eastAsia="ru-RU"/>
              </w:rPr>
              <w:t>5</w:t>
            </w:r>
            <w:r w:rsidRPr="008B0454">
              <w:rPr>
                <w:rFonts w:ascii="Times New Roman" w:eastAsia="Times New Roman" w:hAnsi="Times New Roman" w:cs="Times New Roman"/>
                <w:sz w:val="28"/>
                <w:szCs w:val="28"/>
                <w:lang w:eastAsia="ru-RU"/>
              </w:rPr>
              <w:t xml:space="preserve"> призовых мест;</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сохранение стабильности народных коллективов 100%;</w:t>
            </w:r>
          </w:p>
          <w:p w:rsidR="008B0454" w:rsidRPr="008B0454" w:rsidRDefault="008B0454" w:rsidP="00773C1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увеличения числа клубных формирований до </w:t>
            </w:r>
            <w:r w:rsidR="00031A05">
              <w:rPr>
                <w:rFonts w:ascii="Times New Roman" w:eastAsia="Times New Roman" w:hAnsi="Times New Roman" w:cs="Times New Roman"/>
                <w:sz w:val="28"/>
                <w:szCs w:val="28"/>
                <w:lang w:eastAsia="ru-RU"/>
              </w:rPr>
              <w:t>654</w:t>
            </w:r>
            <w:r w:rsidRPr="008B0454">
              <w:rPr>
                <w:rFonts w:ascii="Times New Roman" w:eastAsia="Times New Roman" w:hAnsi="Times New Roman" w:cs="Times New Roman"/>
                <w:sz w:val="28"/>
                <w:szCs w:val="28"/>
                <w:lang w:eastAsia="ru-RU"/>
              </w:rPr>
              <w:t xml:space="preserve"> 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увеличение числа культурно-массовых мероприятий на платной основе до 1120 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увеличение числа культурно-массовых мероприятий до </w:t>
            </w:r>
            <w:r w:rsidR="00031A05">
              <w:rPr>
                <w:rFonts w:ascii="Times New Roman" w:eastAsia="Times New Roman" w:hAnsi="Times New Roman" w:cs="Times New Roman"/>
                <w:sz w:val="28"/>
                <w:szCs w:val="28"/>
                <w:lang w:eastAsia="ru-RU"/>
              </w:rPr>
              <w:t>14 073</w:t>
            </w:r>
            <w:r w:rsidRPr="008B0454">
              <w:rPr>
                <w:rFonts w:ascii="Times New Roman" w:eastAsia="Times New Roman" w:hAnsi="Times New Roman" w:cs="Times New Roman"/>
                <w:sz w:val="28"/>
                <w:szCs w:val="28"/>
                <w:lang w:eastAsia="ru-RU"/>
              </w:rPr>
              <w:t xml:space="preserve"> 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увеличение числа посещений культурно-массовых мероприятий на платной основе до 42072 человек;</w:t>
            </w:r>
          </w:p>
          <w:p w:rsidR="008B0454" w:rsidRPr="008B0454" w:rsidRDefault="008B0454" w:rsidP="00773C1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сохранение заполняемости зала до 33 процентов;</w:t>
            </w:r>
          </w:p>
          <w:p w:rsidR="008B0454" w:rsidRPr="008B0454" w:rsidRDefault="008B0454" w:rsidP="00773C1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сохранение охвата населения кинообслуживанием до 8,1 процентов;</w:t>
            </w:r>
          </w:p>
          <w:p w:rsidR="008B0454" w:rsidRPr="008B0454" w:rsidRDefault="008B0454" w:rsidP="00773C1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увеличения числа общих показов (киносеансов) до 413 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увеличения числа детских показов (киносеансов) до 316 единиц.</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увеличения доли специалистов, повысивших квалификацию и прошедших профессиональную переподготовку в течение года от общей численности специалистов отрасли, до 9 процентов;</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сохранения количества грантов, присуждаемых учреждениям и работникам культуры, искусства и </w:t>
            </w:r>
            <w:proofErr w:type="spellStart"/>
            <w:r w:rsidRPr="008B0454">
              <w:rPr>
                <w:rFonts w:ascii="Times New Roman" w:eastAsia="Times New Roman" w:hAnsi="Times New Roman" w:cs="Times New Roman"/>
                <w:sz w:val="28"/>
                <w:szCs w:val="28"/>
                <w:lang w:eastAsia="ru-RU"/>
              </w:rPr>
              <w:t>киновидеообслуживания</w:t>
            </w:r>
            <w:proofErr w:type="spellEnd"/>
            <w:r w:rsidRPr="008B0454">
              <w:rPr>
                <w:rFonts w:ascii="Times New Roman" w:eastAsia="Times New Roman" w:hAnsi="Times New Roman" w:cs="Times New Roman"/>
                <w:sz w:val="28"/>
                <w:szCs w:val="28"/>
                <w:lang w:eastAsia="ru-RU"/>
              </w:rPr>
              <w:t>.</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сохранения удельного веса населения, участвующего в платных культурно-досуговых мероприятиях, проводимых муниципальными организациями культуры:</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театрально-зрелищные учреждения, концертные организации - на уровне 66,4 процент</w:t>
            </w:r>
            <w:r w:rsidR="00031A05">
              <w:rPr>
                <w:rFonts w:ascii="Times New Roman" w:eastAsia="Times New Roman" w:hAnsi="Times New Roman" w:cs="Times New Roman"/>
                <w:sz w:val="28"/>
                <w:szCs w:val="28"/>
                <w:lang w:eastAsia="ru-RU"/>
              </w:rPr>
              <w:t>а</w:t>
            </w:r>
            <w:bookmarkStart w:id="0" w:name="_GoBack"/>
            <w:bookmarkEnd w:id="0"/>
            <w:r w:rsidRPr="008B0454">
              <w:rPr>
                <w:rFonts w:ascii="Times New Roman" w:eastAsia="Times New Roman" w:hAnsi="Times New Roman" w:cs="Times New Roman"/>
                <w:sz w:val="28"/>
                <w:szCs w:val="28"/>
                <w:lang w:eastAsia="ru-RU"/>
              </w:rPr>
              <w:t>,</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выполнения плановых показателей объемов доходов от оказания платных услуг подведомственными учреждениями на 100 процентов;</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суммы просроченной задолженности по выплате заработной платы работникам подведомственных предприятий (организаций) всех форм собственности </w:t>
            </w:r>
            <w:r w:rsidRPr="008B0454">
              <w:rPr>
                <w:rFonts w:ascii="Times New Roman" w:eastAsia="Times New Roman" w:hAnsi="Times New Roman" w:cs="Times New Roman"/>
                <w:sz w:val="28"/>
                <w:szCs w:val="28"/>
                <w:lang w:eastAsia="ru-RU"/>
              </w:rPr>
              <w:lastRenderedPageBreak/>
              <w:t>равной 0 тыс. рублей;</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сохранения доли выполненных исполнительным органом муниципальной власти Азнакаевского муниципального района в установленные контрольные сроки поручений Президента Республики Татарстан, Премьер-министра Республики Татарстан, Руководителя Аппарата Президента Республики Татарстан, заместителей Премьер-министра Республики Татарстан в общем объеме поручений, для которых указанными лицами установлен срок выполнения на уровне 100 процентов;</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xml:space="preserve">- увеличения уровня соответствия помещений архивного отдела нормативным условиям, обеспечивающим постоянное хранение архивных документов до 86,3 процента; </w:t>
            </w:r>
          </w:p>
          <w:p w:rsidR="008B0454" w:rsidRPr="008B0454" w:rsidRDefault="008B0454" w:rsidP="00773C1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0454">
              <w:rPr>
                <w:rFonts w:ascii="Times New Roman" w:eastAsia="Times New Roman" w:hAnsi="Times New Roman" w:cs="Times New Roman"/>
                <w:sz w:val="28"/>
                <w:szCs w:val="28"/>
                <w:lang w:eastAsia="ru-RU"/>
              </w:rPr>
              <w:t>- увеличения доли запросов, исполненных архивным отделом в установленные сроки, в общем объеме поступивших за год запросов до 9</w:t>
            </w:r>
            <w:r w:rsidR="00031A05">
              <w:rPr>
                <w:rFonts w:ascii="Times New Roman" w:eastAsia="Times New Roman" w:hAnsi="Times New Roman" w:cs="Times New Roman"/>
                <w:sz w:val="28"/>
                <w:szCs w:val="28"/>
                <w:lang w:eastAsia="ru-RU"/>
              </w:rPr>
              <w:t>0</w:t>
            </w:r>
            <w:r w:rsidRPr="008B0454">
              <w:rPr>
                <w:rFonts w:ascii="Times New Roman" w:eastAsia="Times New Roman" w:hAnsi="Times New Roman" w:cs="Times New Roman"/>
                <w:sz w:val="28"/>
                <w:szCs w:val="28"/>
                <w:lang w:eastAsia="ru-RU"/>
              </w:rPr>
              <w:t xml:space="preserve"> процент</w:t>
            </w:r>
            <w:r w:rsidR="00031A05">
              <w:rPr>
                <w:rFonts w:ascii="Times New Roman" w:eastAsia="Times New Roman" w:hAnsi="Times New Roman" w:cs="Times New Roman"/>
                <w:sz w:val="28"/>
                <w:szCs w:val="28"/>
                <w:lang w:eastAsia="ru-RU"/>
              </w:rPr>
              <w:t>ов</w:t>
            </w:r>
            <w:r w:rsidRPr="008B0454">
              <w:rPr>
                <w:rFonts w:ascii="Times New Roman" w:eastAsia="Times New Roman" w:hAnsi="Times New Roman" w:cs="Times New Roman"/>
                <w:sz w:val="28"/>
                <w:szCs w:val="28"/>
                <w:lang w:eastAsia="ru-RU"/>
              </w:rPr>
              <w:t>.</w:t>
            </w:r>
          </w:p>
        </w:tc>
      </w:tr>
    </w:tbl>
    <w:p w:rsidR="00D92FAC" w:rsidRDefault="00D92FAC"/>
    <w:sectPr w:rsidR="00D92FAC" w:rsidSect="00773C19">
      <w:pgSz w:w="11906" w:h="16838"/>
      <w:pgMar w:top="1134" w:right="1134" w:bottom="70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6449B"/>
    <w:rsid w:val="00031A05"/>
    <w:rsid w:val="000544CE"/>
    <w:rsid w:val="00097B8C"/>
    <w:rsid w:val="001476DF"/>
    <w:rsid w:val="001F2EF0"/>
    <w:rsid w:val="002368B6"/>
    <w:rsid w:val="00257CBA"/>
    <w:rsid w:val="0030303C"/>
    <w:rsid w:val="003636E1"/>
    <w:rsid w:val="004078A8"/>
    <w:rsid w:val="004B2995"/>
    <w:rsid w:val="004D6740"/>
    <w:rsid w:val="005517C2"/>
    <w:rsid w:val="005B7D08"/>
    <w:rsid w:val="006168B4"/>
    <w:rsid w:val="006A5B0A"/>
    <w:rsid w:val="00701ADA"/>
    <w:rsid w:val="007148E1"/>
    <w:rsid w:val="00735934"/>
    <w:rsid w:val="00773C19"/>
    <w:rsid w:val="007A48A9"/>
    <w:rsid w:val="007C3074"/>
    <w:rsid w:val="008B0454"/>
    <w:rsid w:val="00963C94"/>
    <w:rsid w:val="00967967"/>
    <w:rsid w:val="009C006C"/>
    <w:rsid w:val="009F40BC"/>
    <w:rsid w:val="00A540D9"/>
    <w:rsid w:val="00A6449B"/>
    <w:rsid w:val="00B40971"/>
    <w:rsid w:val="00B777C3"/>
    <w:rsid w:val="00BC5BBF"/>
    <w:rsid w:val="00C17332"/>
    <w:rsid w:val="00C915FB"/>
    <w:rsid w:val="00D1316E"/>
    <w:rsid w:val="00D67258"/>
    <w:rsid w:val="00D92FAC"/>
    <w:rsid w:val="00DA1B8A"/>
    <w:rsid w:val="00DA66E3"/>
    <w:rsid w:val="00E211AE"/>
    <w:rsid w:val="00E31C59"/>
    <w:rsid w:val="00FB4B8E"/>
    <w:rsid w:val="00FD619F"/>
    <w:rsid w:val="00FE0CCC"/>
    <w:rsid w:val="00FE75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16E"/>
  </w:style>
  <w:style w:type="paragraph" w:styleId="2">
    <w:name w:val="heading 2"/>
    <w:basedOn w:val="a"/>
    <w:next w:val="a"/>
    <w:link w:val="20"/>
    <w:uiPriority w:val="99"/>
    <w:semiHidden/>
    <w:unhideWhenUsed/>
    <w:qFormat/>
    <w:rsid w:val="005517C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5517C2"/>
    <w:rPr>
      <w:rFonts w:ascii="Cambria" w:eastAsia="Times New Roman" w:hAnsi="Cambria" w:cs="Times New Roman"/>
      <w:b/>
      <w:bCs/>
      <w:i/>
      <w:iCs/>
      <w:sz w:val="28"/>
      <w:szCs w:val="28"/>
      <w:lang w:eastAsia="ru-RU"/>
    </w:rPr>
  </w:style>
  <w:style w:type="paragraph" w:styleId="21">
    <w:name w:val="Body Text 2"/>
    <w:basedOn w:val="a"/>
    <w:link w:val="22"/>
    <w:semiHidden/>
    <w:unhideWhenUsed/>
    <w:rsid w:val="005517C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5517C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7</Pages>
  <Words>1462</Words>
  <Characters>8337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Культура3</dc:creator>
  <cp:keywords/>
  <dc:description/>
  <cp:lastModifiedBy>azna-nafikova</cp:lastModifiedBy>
  <cp:revision>13</cp:revision>
  <cp:lastPrinted>2020-11-09T13:50:00Z</cp:lastPrinted>
  <dcterms:created xsi:type="dcterms:W3CDTF">2018-11-10T07:08:00Z</dcterms:created>
  <dcterms:modified xsi:type="dcterms:W3CDTF">2023-10-11T08:33:00Z</dcterms:modified>
</cp:coreProperties>
</file>