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4924"/>
        <w:gridCol w:w="4828"/>
      </w:tblGrid>
      <w:tr w:rsidR="009B47B2" w:rsidRPr="009B47B2" w:rsidTr="009B47B2">
        <w:tc>
          <w:tcPr>
            <w:tcW w:w="4866" w:type="dxa"/>
          </w:tcPr>
          <w:p w:rsidR="009B47B2" w:rsidRPr="009B47B2" w:rsidRDefault="009B47B2" w:rsidP="009B47B2">
            <w:pPr>
              <w:autoSpaceDE w:val="0"/>
              <w:autoSpaceDN w:val="0"/>
              <w:adjustRightInd w:val="0"/>
              <w:spacing w:after="0" w:line="240" w:lineRule="auto"/>
              <w:outlineLvl w:val="0"/>
              <w:rPr>
                <w:rFonts w:ascii="Arial" w:hAnsi="Arial" w:cs="Arial"/>
                <w:sz w:val="20"/>
                <w:szCs w:val="20"/>
              </w:rPr>
            </w:pPr>
            <w:r w:rsidRPr="009B47B2">
              <w:rPr>
                <w:rFonts w:ascii="Arial" w:hAnsi="Arial" w:cs="Arial"/>
                <w:sz w:val="20"/>
                <w:szCs w:val="20"/>
              </w:rPr>
              <w:t>3 ноября 2015 года</w:t>
            </w:r>
          </w:p>
        </w:tc>
        <w:tc>
          <w:tcPr>
            <w:tcW w:w="4772" w:type="dxa"/>
          </w:tcPr>
          <w:p w:rsidR="009B47B2" w:rsidRPr="009B47B2" w:rsidRDefault="009B47B2" w:rsidP="009B47B2">
            <w:pPr>
              <w:autoSpaceDE w:val="0"/>
              <w:autoSpaceDN w:val="0"/>
              <w:adjustRightInd w:val="0"/>
              <w:spacing w:after="0" w:line="240" w:lineRule="auto"/>
              <w:jc w:val="right"/>
              <w:outlineLvl w:val="0"/>
              <w:rPr>
                <w:rFonts w:ascii="Arial" w:hAnsi="Arial" w:cs="Arial"/>
                <w:sz w:val="20"/>
                <w:szCs w:val="20"/>
              </w:rPr>
            </w:pPr>
            <w:r w:rsidRPr="009B47B2">
              <w:rPr>
                <w:rFonts w:ascii="Arial" w:hAnsi="Arial" w:cs="Arial"/>
                <w:sz w:val="20"/>
                <w:szCs w:val="20"/>
              </w:rPr>
              <w:t>N 92-ЗРТ</w:t>
            </w:r>
          </w:p>
        </w:tc>
      </w:tr>
    </w:tbl>
    <w:p w:rsidR="009B47B2" w:rsidRPr="009B47B2" w:rsidRDefault="009B47B2" w:rsidP="009B47B2">
      <w:pPr>
        <w:pBdr>
          <w:top w:val="single" w:sz="6" w:space="0" w:color="auto"/>
        </w:pBdr>
        <w:autoSpaceDE w:val="0"/>
        <w:autoSpaceDN w:val="0"/>
        <w:adjustRightInd w:val="0"/>
        <w:spacing w:after="0" w:line="240" w:lineRule="auto"/>
        <w:jc w:val="both"/>
        <w:rPr>
          <w:rFonts w:ascii="Arial" w:hAnsi="Arial" w:cs="Arial"/>
          <w:sz w:val="2"/>
          <w:szCs w:val="2"/>
        </w:rPr>
      </w:pP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ЗАКОН</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РЕСПУБЛИКИ ТАТАРСТАН</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О НАДЕЛЕНИИ ОРГАНОВ МЕСТНОГО САМОУПРАВЛЕНИЯ МУНИЦИПАЛЬНЫХ</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РАЙОНОВ РЕСПУБЛИКИ ТАТАРСТАН ГОСУДАРСТВЕННЫМИ ПОЛНОМОЧИЯМИ</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РЕСПУБЛИКИ ТАТАРСТАН ПО СБОРУ ИНФОРМАЦИИ ОТ ПОСЕЛЕНИЙ,</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 xml:space="preserve">ВХОДЯЩИХ В МУНИЦИПАЛЬНЫЙ РАЙОН, </w:t>
      </w:r>
      <w:proofErr w:type="gramStart"/>
      <w:r w:rsidRPr="009B47B2">
        <w:rPr>
          <w:rFonts w:ascii="Arial" w:hAnsi="Arial" w:cs="Arial"/>
          <w:b/>
          <w:bCs/>
          <w:sz w:val="20"/>
          <w:szCs w:val="20"/>
        </w:rPr>
        <w:t>НЕОБХОДИМОЙ</w:t>
      </w:r>
      <w:proofErr w:type="gramEnd"/>
      <w:r w:rsidRPr="009B47B2">
        <w:rPr>
          <w:rFonts w:ascii="Arial" w:hAnsi="Arial" w:cs="Arial"/>
          <w:b/>
          <w:bCs/>
          <w:sz w:val="20"/>
          <w:szCs w:val="20"/>
        </w:rPr>
        <w:t xml:space="preserve"> ДЛЯ ВЕДЕНИЯ</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РЕГИСТРА МУНИЦИПАЛЬНЫХ НОРМАТИВНЫХ ПРАВОВЫХ АКТОВ</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РЕСПУБЛИКИ ТАТАРСТАН</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jc w:val="right"/>
        <w:rPr>
          <w:rFonts w:ascii="Arial" w:hAnsi="Arial" w:cs="Arial"/>
          <w:sz w:val="20"/>
          <w:szCs w:val="20"/>
        </w:rPr>
      </w:pPr>
      <w:proofErr w:type="gramStart"/>
      <w:r w:rsidRPr="009B47B2">
        <w:rPr>
          <w:rFonts w:ascii="Arial" w:hAnsi="Arial" w:cs="Arial"/>
          <w:sz w:val="20"/>
          <w:szCs w:val="20"/>
        </w:rPr>
        <w:t>Принят</w:t>
      </w:r>
      <w:proofErr w:type="gramEnd"/>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Государственным Советом</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Республики Татарстан</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17 октября 2015 года</w:t>
      </w:r>
    </w:p>
    <w:p w:rsidR="009B47B2" w:rsidRPr="009B47B2" w:rsidRDefault="009B47B2" w:rsidP="009B47B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tblPr>
      <w:tblGrid>
        <w:gridCol w:w="60"/>
        <w:gridCol w:w="113"/>
        <w:gridCol w:w="9466"/>
        <w:gridCol w:w="113"/>
      </w:tblGrid>
      <w:tr w:rsidR="009B47B2" w:rsidRPr="009B47B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B47B2" w:rsidRPr="009B47B2" w:rsidRDefault="009B47B2" w:rsidP="009B47B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9B47B2" w:rsidRPr="009B47B2" w:rsidRDefault="009B47B2" w:rsidP="009B47B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9B47B2" w:rsidRPr="00C363B9" w:rsidRDefault="009B47B2" w:rsidP="009B47B2">
            <w:pPr>
              <w:autoSpaceDE w:val="0"/>
              <w:autoSpaceDN w:val="0"/>
              <w:adjustRightInd w:val="0"/>
              <w:spacing w:after="0" w:line="240" w:lineRule="auto"/>
              <w:jc w:val="center"/>
              <w:rPr>
                <w:rFonts w:ascii="Arial" w:hAnsi="Arial" w:cs="Arial"/>
                <w:color w:val="392C69"/>
                <w:sz w:val="16"/>
                <w:szCs w:val="16"/>
              </w:rPr>
            </w:pPr>
            <w:r w:rsidRPr="00C363B9">
              <w:rPr>
                <w:rFonts w:ascii="Arial" w:hAnsi="Arial" w:cs="Arial"/>
                <w:color w:val="392C69"/>
                <w:sz w:val="16"/>
                <w:szCs w:val="16"/>
              </w:rPr>
              <w:t>Список изменяющих документов</w:t>
            </w:r>
          </w:p>
          <w:p w:rsidR="009B47B2" w:rsidRPr="00C363B9" w:rsidRDefault="009B47B2" w:rsidP="009B47B2">
            <w:pPr>
              <w:autoSpaceDE w:val="0"/>
              <w:autoSpaceDN w:val="0"/>
              <w:adjustRightInd w:val="0"/>
              <w:spacing w:after="0" w:line="240" w:lineRule="auto"/>
              <w:jc w:val="center"/>
              <w:rPr>
                <w:rFonts w:ascii="Arial" w:hAnsi="Arial" w:cs="Arial"/>
                <w:color w:val="392C69"/>
                <w:sz w:val="16"/>
                <w:szCs w:val="16"/>
              </w:rPr>
            </w:pPr>
            <w:proofErr w:type="gramStart"/>
            <w:r w:rsidRPr="00C363B9">
              <w:rPr>
                <w:rFonts w:ascii="Arial" w:hAnsi="Arial" w:cs="Arial"/>
                <w:color w:val="392C69"/>
                <w:sz w:val="16"/>
                <w:szCs w:val="16"/>
              </w:rPr>
              <w:t xml:space="preserve">(в ред. Законов РТ от 27.09.2019 </w:t>
            </w:r>
            <w:hyperlink r:id="rId7" w:history="1">
              <w:r w:rsidRPr="00C363B9">
                <w:rPr>
                  <w:rFonts w:ascii="Arial" w:hAnsi="Arial" w:cs="Arial"/>
                  <w:color w:val="0000FF"/>
                  <w:sz w:val="16"/>
                  <w:szCs w:val="16"/>
                </w:rPr>
                <w:t>N 72-ЗРТ</w:t>
              </w:r>
            </w:hyperlink>
            <w:r w:rsidRPr="00C363B9">
              <w:rPr>
                <w:rFonts w:ascii="Arial" w:hAnsi="Arial" w:cs="Arial"/>
                <w:color w:val="392C69"/>
                <w:sz w:val="16"/>
                <w:szCs w:val="16"/>
              </w:rPr>
              <w:t xml:space="preserve">, от 21.07.2020 </w:t>
            </w:r>
            <w:hyperlink r:id="rId8" w:history="1">
              <w:r w:rsidRPr="00C363B9">
                <w:rPr>
                  <w:rFonts w:ascii="Arial" w:hAnsi="Arial" w:cs="Arial"/>
                  <w:color w:val="0000FF"/>
                  <w:sz w:val="16"/>
                  <w:szCs w:val="16"/>
                </w:rPr>
                <w:t>N 45-ЗРТ</w:t>
              </w:r>
            </w:hyperlink>
            <w:r w:rsidRPr="00C363B9">
              <w:rPr>
                <w:rFonts w:ascii="Arial" w:hAnsi="Arial" w:cs="Arial"/>
                <w:color w:val="392C69"/>
                <w:sz w:val="16"/>
                <w:szCs w:val="16"/>
              </w:rPr>
              <w:t>,</w:t>
            </w:r>
            <w:proofErr w:type="gramEnd"/>
          </w:p>
          <w:p w:rsidR="009B47B2" w:rsidRPr="009B47B2" w:rsidRDefault="009B47B2" w:rsidP="009B47B2">
            <w:pPr>
              <w:autoSpaceDE w:val="0"/>
              <w:autoSpaceDN w:val="0"/>
              <w:adjustRightInd w:val="0"/>
              <w:spacing w:after="0" w:line="240" w:lineRule="auto"/>
              <w:jc w:val="center"/>
              <w:rPr>
                <w:rFonts w:ascii="Arial" w:hAnsi="Arial" w:cs="Arial"/>
                <w:color w:val="392C69"/>
                <w:sz w:val="20"/>
                <w:szCs w:val="20"/>
              </w:rPr>
            </w:pPr>
            <w:r w:rsidRPr="00C363B9">
              <w:rPr>
                <w:rFonts w:ascii="Arial" w:hAnsi="Arial" w:cs="Arial"/>
                <w:color w:val="392C69"/>
                <w:sz w:val="16"/>
                <w:szCs w:val="16"/>
              </w:rPr>
              <w:t xml:space="preserve">от 26.12.2022 </w:t>
            </w:r>
            <w:hyperlink r:id="rId9" w:history="1">
              <w:r w:rsidRPr="00C363B9">
                <w:rPr>
                  <w:rFonts w:ascii="Arial" w:hAnsi="Arial" w:cs="Arial"/>
                  <w:color w:val="0000FF"/>
                  <w:sz w:val="16"/>
                  <w:szCs w:val="16"/>
                </w:rPr>
                <w:t>N 105-ЗРТ</w:t>
              </w:r>
            </w:hyperlink>
            <w:r w:rsidRPr="00C363B9">
              <w:rPr>
                <w:rFonts w:ascii="Arial" w:hAnsi="Arial" w:cs="Arial"/>
                <w:color w:val="392C69"/>
                <w:sz w:val="16"/>
                <w:szCs w:val="16"/>
              </w:rPr>
              <w:t xml:space="preserve">, от 26.10.2023 </w:t>
            </w:r>
            <w:hyperlink r:id="rId10" w:history="1">
              <w:r w:rsidRPr="00C363B9">
                <w:rPr>
                  <w:rFonts w:ascii="Arial" w:hAnsi="Arial" w:cs="Arial"/>
                  <w:color w:val="0000FF"/>
                  <w:sz w:val="16"/>
                  <w:szCs w:val="16"/>
                </w:rPr>
                <w:t>N 96-ЗРТ</w:t>
              </w:r>
            </w:hyperlink>
            <w:r w:rsidRPr="00C363B9">
              <w:rPr>
                <w:rFonts w:ascii="Arial" w:hAnsi="Arial" w:cs="Arial"/>
                <w:color w:val="392C69"/>
                <w:sz w:val="16"/>
                <w:szCs w:val="16"/>
              </w:rPr>
              <w:t>)</w:t>
            </w:r>
          </w:p>
        </w:tc>
        <w:tc>
          <w:tcPr>
            <w:tcW w:w="113" w:type="dxa"/>
            <w:shd w:val="clear" w:color="auto" w:fill="F4F3F8"/>
            <w:tcMar>
              <w:top w:w="0" w:type="dxa"/>
              <w:left w:w="0" w:type="dxa"/>
              <w:bottom w:w="0" w:type="dxa"/>
              <w:right w:w="0" w:type="dxa"/>
            </w:tcMar>
          </w:tcPr>
          <w:p w:rsidR="009B47B2" w:rsidRPr="009B47B2" w:rsidRDefault="009B47B2" w:rsidP="009B47B2">
            <w:pPr>
              <w:autoSpaceDE w:val="0"/>
              <w:autoSpaceDN w:val="0"/>
              <w:adjustRightInd w:val="0"/>
              <w:spacing w:after="0" w:line="240" w:lineRule="auto"/>
              <w:jc w:val="center"/>
              <w:rPr>
                <w:rFonts w:ascii="Arial" w:hAnsi="Arial" w:cs="Arial"/>
                <w:color w:val="392C69"/>
                <w:sz w:val="20"/>
                <w:szCs w:val="20"/>
              </w:rPr>
            </w:pPr>
          </w:p>
        </w:tc>
      </w:tr>
    </w:tbl>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1. Предмет регулирования настоящего Закона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gramStart"/>
      <w:r w:rsidRPr="009B47B2">
        <w:rPr>
          <w:rFonts w:ascii="Arial" w:hAnsi="Arial" w:cs="Arial"/>
          <w:sz w:val="20"/>
          <w:szCs w:val="20"/>
        </w:rPr>
        <w:t xml:space="preserve">Настоящий Закон в соответствии с Федеральным </w:t>
      </w:r>
      <w:hyperlink r:id="rId11" w:history="1">
        <w:r w:rsidRPr="009B47B2">
          <w:rPr>
            <w:rFonts w:ascii="Arial" w:hAnsi="Arial" w:cs="Arial"/>
            <w:color w:val="0000FF"/>
            <w:sz w:val="20"/>
            <w:szCs w:val="20"/>
          </w:rPr>
          <w:t>законом</w:t>
        </w:r>
      </w:hyperlink>
      <w:r w:rsidRPr="009B47B2">
        <w:rPr>
          <w:rFonts w:ascii="Arial" w:hAnsi="Arial" w:cs="Arial"/>
          <w:sz w:val="20"/>
          <w:szCs w:val="20"/>
        </w:rPr>
        <w:t xml:space="preserve"> от 21 декабря 2021 года N 414-ФЗ "Об общих принципах организации публичной власти в субъектах Российской Федерации", Федеральным </w:t>
      </w:r>
      <w:hyperlink r:id="rId12" w:history="1">
        <w:r w:rsidRPr="009B47B2">
          <w:rPr>
            <w:rFonts w:ascii="Arial" w:hAnsi="Arial" w:cs="Arial"/>
            <w:color w:val="0000FF"/>
            <w:sz w:val="20"/>
            <w:szCs w:val="20"/>
          </w:rPr>
          <w:t>законом</w:t>
        </w:r>
      </w:hyperlink>
      <w:r w:rsidRPr="009B47B2">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 </w:t>
      </w:r>
      <w:hyperlink r:id="rId13" w:history="1">
        <w:r w:rsidRPr="009B47B2">
          <w:rPr>
            <w:rFonts w:ascii="Arial" w:hAnsi="Arial" w:cs="Arial"/>
            <w:color w:val="0000FF"/>
            <w:sz w:val="20"/>
            <w:szCs w:val="20"/>
          </w:rPr>
          <w:t>Законом</w:t>
        </w:r>
      </w:hyperlink>
      <w:r w:rsidRPr="009B47B2">
        <w:rPr>
          <w:rFonts w:ascii="Arial" w:hAnsi="Arial" w:cs="Arial"/>
          <w:sz w:val="20"/>
          <w:szCs w:val="20"/>
        </w:rPr>
        <w:t xml:space="preserve"> Республики Татарстан от 28 июля 2004 года N 45-ЗРТ "О местном самоуправлении в Республике Татарстан", </w:t>
      </w:r>
      <w:hyperlink r:id="rId14" w:history="1">
        <w:r w:rsidRPr="009B47B2">
          <w:rPr>
            <w:rFonts w:ascii="Arial" w:hAnsi="Arial" w:cs="Arial"/>
            <w:color w:val="0000FF"/>
            <w:sz w:val="20"/>
            <w:szCs w:val="20"/>
          </w:rPr>
          <w:t>Законом</w:t>
        </w:r>
      </w:hyperlink>
      <w:r w:rsidRPr="009B47B2">
        <w:rPr>
          <w:rFonts w:ascii="Arial" w:hAnsi="Arial" w:cs="Arial"/>
          <w:sz w:val="20"/>
          <w:szCs w:val="20"/>
        </w:rPr>
        <w:t xml:space="preserve"> Республики</w:t>
      </w:r>
      <w:proofErr w:type="gramEnd"/>
      <w:r w:rsidRPr="009B47B2">
        <w:rPr>
          <w:rFonts w:ascii="Arial" w:hAnsi="Arial" w:cs="Arial"/>
          <w:sz w:val="20"/>
          <w:szCs w:val="20"/>
        </w:rPr>
        <w:t xml:space="preserve"> </w:t>
      </w:r>
      <w:proofErr w:type="gramStart"/>
      <w:r w:rsidRPr="009B47B2">
        <w:rPr>
          <w:rFonts w:ascii="Arial" w:hAnsi="Arial" w:cs="Arial"/>
          <w:sz w:val="20"/>
          <w:szCs w:val="20"/>
        </w:rPr>
        <w:t>Татарстан от 9 февраля 2009 года N 14-ЗРТ "О регистре муниципальных нормативных правовых актов Республики Татарстан" регулирует отношения, связанные с наделением органов местного самоуправления муниципальных районов Республики Татарстан (далее - органы местного самоуправления) государственными полномочиями Республики Татарстан (далее - государственные полномочия)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w:t>
      </w:r>
      <w:proofErr w:type="gramEnd"/>
    </w:p>
    <w:p w:rsidR="009B47B2" w:rsidRPr="009B47B2" w:rsidRDefault="009B47B2" w:rsidP="009B47B2">
      <w:pPr>
        <w:autoSpaceDE w:val="0"/>
        <w:autoSpaceDN w:val="0"/>
        <w:adjustRightInd w:val="0"/>
        <w:spacing w:after="0" w:line="240" w:lineRule="auto"/>
        <w:jc w:val="both"/>
        <w:rPr>
          <w:rFonts w:ascii="Arial" w:hAnsi="Arial" w:cs="Arial"/>
          <w:sz w:val="20"/>
          <w:szCs w:val="20"/>
        </w:rPr>
      </w:pPr>
      <w:r w:rsidRPr="009B47B2">
        <w:rPr>
          <w:rFonts w:ascii="Arial" w:hAnsi="Arial" w:cs="Arial"/>
          <w:sz w:val="20"/>
          <w:szCs w:val="20"/>
        </w:rPr>
        <w:t xml:space="preserve">(в ред. </w:t>
      </w:r>
      <w:hyperlink r:id="rId15" w:history="1">
        <w:r w:rsidRPr="009B47B2">
          <w:rPr>
            <w:rFonts w:ascii="Arial" w:hAnsi="Arial" w:cs="Arial"/>
            <w:color w:val="0000FF"/>
            <w:sz w:val="20"/>
            <w:szCs w:val="20"/>
          </w:rPr>
          <w:t>Закона</w:t>
        </w:r>
      </w:hyperlink>
      <w:r w:rsidRPr="009B47B2">
        <w:rPr>
          <w:rFonts w:ascii="Arial" w:hAnsi="Arial" w:cs="Arial"/>
          <w:sz w:val="20"/>
          <w:szCs w:val="20"/>
        </w:rPr>
        <w:t xml:space="preserve"> РТ от 26.12.2022 N 105-ЗРТ)</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2. Государственные полномочия, которыми наделяются органы местного самоуправления</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Органы местного самоуправления наделяются государственными полномочиями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2. Под информацией от поселений, необходимой для ведения регистра муниципальных нормативных правовых актов Республики Татарстан, понимается информация, указанная в </w:t>
      </w:r>
      <w:hyperlink r:id="rId16" w:history="1">
        <w:r w:rsidRPr="009B47B2">
          <w:rPr>
            <w:rFonts w:ascii="Arial" w:hAnsi="Arial" w:cs="Arial"/>
            <w:color w:val="0000FF"/>
            <w:sz w:val="20"/>
            <w:szCs w:val="20"/>
          </w:rPr>
          <w:t>статье 5</w:t>
        </w:r>
      </w:hyperlink>
      <w:r w:rsidRPr="009B47B2">
        <w:rPr>
          <w:rFonts w:ascii="Arial" w:hAnsi="Arial" w:cs="Arial"/>
          <w:sz w:val="20"/>
          <w:szCs w:val="20"/>
        </w:rPr>
        <w:t xml:space="preserve"> Закона Республики Татарстан от 9 февраля 2009 года N 14-ЗРТ "О регистре муниципальных нормативных правовых актов Республики Татарстан".</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3. Наименования муниципальных образований Республики Татарстан, органы местного самоуправления которых наделяются государственными полномочиями</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Государственными полномочиями наделяются органы местного самоуправления следующих муниципальных образований Республики Татарстан:</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spellStart"/>
      <w:proofErr w:type="gramStart"/>
      <w:r w:rsidRPr="009B47B2">
        <w:rPr>
          <w:rFonts w:ascii="Arial" w:hAnsi="Arial" w:cs="Arial"/>
          <w:sz w:val="20"/>
          <w:szCs w:val="20"/>
        </w:rPr>
        <w:t>Агрызский</w:t>
      </w:r>
      <w:proofErr w:type="spellEnd"/>
      <w:r w:rsidRPr="009B47B2">
        <w:rPr>
          <w:rFonts w:ascii="Arial" w:hAnsi="Arial" w:cs="Arial"/>
          <w:sz w:val="20"/>
          <w:szCs w:val="20"/>
        </w:rPr>
        <w:t xml:space="preserve"> муниципальный район, Азнакаевский муниципальный район, </w:t>
      </w:r>
      <w:proofErr w:type="spellStart"/>
      <w:r w:rsidRPr="009B47B2">
        <w:rPr>
          <w:rFonts w:ascii="Arial" w:hAnsi="Arial" w:cs="Arial"/>
          <w:sz w:val="20"/>
          <w:szCs w:val="20"/>
        </w:rPr>
        <w:t>Аксубаевский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Актанышский</w:t>
      </w:r>
      <w:proofErr w:type="spellEnd"/>
      <w:r w:rsidRPr="009B47B2">
        <w:rPr>
          <w:rFonts w:ascii="Arial" w:hAnsi="Arial" w:cs="Arial"/>
          <w:sz w:val="20"/>
          <w:szCs w:val="20"/>
        </w:rPr>
        <w:t xml:space="preserve"> муниципальный район, Алексеевский муниципальный район, </w:t>
      </w:r>
      <w:proofErr w:type="spellStart"/>
      <w:r w:rsidRPr="009B47B2">
        <w:rPr>
          <w:rFonts w:ascii="Arial" w:hAnsi="Arial" w:cs="Arial"/>
          <w:sz w:val="20"/>
          <w:szCs w:val="20"/>
        </w:rPr>
        <w:t>Алькеевский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Альметьевский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Апастовский</w:t>
      </w:r>
      <w:proofErr w:type="spellEnd"/>
      <w:r w:rsidRPr="009B47B2">
        <w:rPr>
          <w:rFonts w:ascii="Arial" w:hAnsi="Arial" w:cs="Arial"/>
          <w:sz w:val="20"/>
          <w:szCs w:val="20"/>
        </w:rPr>
        <w:t xml:space="preserve"> муниципальный район, Арский муниципальный район, </w:t>
      </w:r>
      <w:proofErr w:type="spellStart"/>
      <w:r w:rsidRPr="009B47B2">
        <w:rPr>
          <w:rFonts w:ascii="Arial" w:hAnsi="Arial" w:cs="Arial"/>
          <w:sz w:val="20"/>
          <w:szCs w:val="20"/>
        </w:rPr>
        <w:t>Атнинский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Бавлинский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Балтасинский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Бугульминский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Буинский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Верхнеуслонский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Высокогорский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Дрожжановский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Елабужский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Заинский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Зеленодольский</w:t>
      </w:r>
      <w:proofErr w:type="spellEnd"/>
      <w:r w:rsidRPr="009B47B2">
        <w:rPr>
          <w:rFonts w:ascii="Arial" w:hAnsi="Arial" w:cs="Arial"/>
          <w:sz w:val="20"/>
          <w:szCs w:val="20"/>
        </w:rPr>
        <w:t xml:space="preserve"> муниципальный район</w:t>
      </w:r>
      <w:proofErr w:type="gramEnd"/>
      <w:r w:rsidRPr="009B47B2">
        <w:rPr>
          <w:rFonts w:ascii="Arial" w:hAnsi="Arial" w:cs="Arial"/>
          <w:sz w:val="20"/>
          <w:szCs w:val="20"/>
        </w:rPr>
        <w:t xml:space="preserve">, </w:t>
      </w:r>
      <w:proofErr w:type="spellStart"/>
      <w:proofErr w:type="gramStart"/>
      <w:r w:rsidRPr="009B47B2">
        <w:rPr>
          <w:rFonts w:ascii="Arial" w:hAnsi="Arial" w:cs="Arial"/>
          <w:sz w:val="20"/>
          <w:szCs w:val="20"/>
        </w:rPr>
        <w:t>Кайбицкий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Камско-Устьинский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Кукморский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Лаишевский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Лениногорский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Мамадышский</w:t>
      </w:r>
      <w:proofErr w:type="spellEnd"/>
      <w:r w:rsidRPr="009B47B2">
        <w:rPr>
          <w:rFonts w:ascii="Arial" w:hAnsi="Arial" w:cs="Arial"/>
          <w:sz w:val="20"/>
          <w:szCs w:val="20"/>
        </w:rPr>
        <w:t xml:space="preserve"> муниципальный район, Менделеевский муниципальный район, </w:t>
      </w:r>
      <w:proofErr w:type="spellStart"/>
      <w:r w:rsidRPr="009B47B2">
        <w:rPr>
          <w:rFonts w:ascii="Arial" w:hAnsi="Arial" w:cs="Arial"/>
          <w:sz w:val="20"/>
          <w:szCs w:val="20"/>
        </w:rPr>
        <w:t>Мензелинский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Муслюмовский</w:t>
      </w:r>
      <w:proofErr w:type="spellEnd"/>
      <w:r w:rsidRPr="009B47B2">
        <w:rPr>
          <w:rFonts w:ascii="Arial" w:hAnsi="Arial" w:cs="Arial"/>
          <w:sz w:val="20"/>
          <w:szCs w:val="20"/>
        </w:rPr>
        <w:t xml:space="preserve"> муниципальный район, Нижнекамский муниципальный район, </w:t>
      </w:r>
      <w:proofErr w:type="spellStart"/>
      <w:r w:rsidRPr="009B47B2">
        <w:rPr>
          <w:rFonts w:ascii="Arial" w:hAnsi="Arial" w:cs="Arial"/>
          <w:sz w:val="20"/>
          <w:szCs w:val="20"/>
        </w:rPr>
        <w:t>Новошешминский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Нурлатский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Пестречинский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Рыбно-Слободский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Сабинский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Сармановский</w:t>
      </w:r>
      <w:proofErr w:type="spellEnd"/>
      <w:r w:rsidRPr="009B47B2">
        <w:rPr>
          <w:rFonts w:ascii="Arial" w:hAnsi="Arial" w:cs="Arial"/>
          <w:sz w:val="20"/>
          <w:szCs w:val="20"/>
        </w:rPr>
        <w:t xml:space="preserve"> муниципальный район, Спасский муниципальный район, </w:t>
      </w:r>
      <w:proofErr w:type="spellStart"/>
      <w:r w:rsidRPr="009B47B2">
        <w:rPr>
          <w:rFonts w:ascii="Arial" w:hAnsi="Arial" w:cs="Arial"/>
          <w:sz w:val="20"/>
          <w:szCs w:val="20"/>
        </w:rPr>
        <w:t>Тетюшский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Тукаевский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lastRenderedPageBreak/>
        <w:t>Тюлячинский</w:t>
      </w:r>
      <w:proofErr w:type="spellEnd"/>
      <w:r w:rsidRPr="009B47B2">
        <w:rPr>
          <w:rFonts w:ascii="Arial" w:hAnsi="Arial" w:cs="Arial"/>
          <w:sz w:val="20"/>
          <w:szCs w:val="20"/>
        </w:rPr>
        <w:t xml:space="preserve"> муниципальный район</w:t>
      </w:r>
      <w:proofErr w:type="gramEnd"/>
      <w:r w:rsidRPr="009B47B2">
        <w:rPr>
          <w:rFonts w:ascii="Arial" w:hAnsi="Arial" w:cs="Arial"/>
          <w:sz w:val="20"/>
          <w:szCs w:val="20"/>
        </w:rPr>
        <w:t xml:space="preserve">, </w:t>
      </w:r>
      <w:proofErr w:type="spellStart"/>
      <w:r w:rsidRPr="009B47B2">
        <w:rPr>
          <w:rFonts w:ascii="Arial" w:hAnsi="Arial" w:cs="Arial"/>
          <w:sz w:val="20"/>
          <w:szCs w:val="20"/>
        </w:rPr>
        <w:t>Черемшанский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Чистопольский</w:t>
      </w:r>
      <w:proofErr w:type="spellEnd"/>
      <w:r w:rsidRPr="009B47B2">
        <w:rPr>
          <w:rFonts w:ascii="Arial" w:hAnsi="Arial" w:cs="Arial"/>
          <w:sz w:val="20"/>
          <w:szCs w:val="20"/>
        </w:rPr>
        <w:t xml:space="preserve"> муниципальный район, </w:t>
      </w:r>
      <w:proofErr w:type="spellStart"/>
      <w:r w:rsidRPr="009B47B2">
        <w:rPr>
          <w:rFonts w:ascii="Arial" w:hAnsi="Arial" w:cs="Arial"/>
          <w:sz w:val="20"/>
          <w:szCs w:val="20"/>
        </w:rPr>
        <w:t>Ютазинский</w:t>
      </w:r>
      <w:proofErr w:type="spellEnd"/>
      <w:r w:rsidRPr="009B47B2">
        <w:rPr>
          <w:rFonts w:ascii="Arial" w:hAnsi="Arial" w:cs="Arial"/>
          <w:sz w:val="20"/>
          <w:szCs w:val="20"/>
        </w:rPr>
        <w:t xml:space="preserve"> муниципальный район.</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4. Срок, на который органы местного самоуправления наделяются государственными полномочиями</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Органы местного самоуправления наделяются государственными полномочиями на неограниченный срок.</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5. Финансовое обеспечение переданных органам местного самоуправления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Финансовое обеспечение переданных органам местного самоуправления государственных полномочий осуществляется за счет предоставляемых бюджетам муниципальных районов субвенций из бюджета Республики Татарстан.</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2. </w:t>
      </w:r>
      <w:proofErr w:type="gramStart"/>
      <w:r w:rsidRPr="009B47B2">
        <w:rPr>
          <w:rFonts w:ascii="Arial" w:hAnsi="Arial" w:cs="Arial"/>
          <w:sz w:val="20"/>
          <w:szCs w:val="20"/>
        </w:rPr>
        <w:t xml:space="preserve">Общий объем субвенций для осуществления государственных полномочий и его распределение между муниципальными районами определяются в соответствии с </w:t>
      </w:r>
      <w:hyperlink w:anchor="Par143" w:history="1">
        <w:r w:rsidRPr="009B47B2">
          <w:rPr>
            <w:rFonts w:ascii="Arial" w:hAnsi="Arial" w:cs="Arial"/>
            <w:color w:val="0000FF"/>
            <w:sz w:val="20"/>
            <w:szCs w:val="20"/>
          </w:rPr>
          <w:t>Методикой</w:t>
        </w:r>
      </w:hyperlink>
      <w:r w:rsidRPr="009B47B2">
        <w:rPr>
          <w:rFonts w:ascii="Arial" w:hAnsi="Arial" w:cs="Arial"/>
          <w:sz w:val="20"/>
          <w:szCs w:val="20"/>
        </w:rPr>
        <w:t xml:space="preserve"> определения объема субвенций, предоставляемых бюджетам муниципальных районов из бюджета Республики Татарстан для осуществления органами местного самоуправления государственных полномочий Республики Татарстан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 согласно приложению к</w:t>
      </w:r>
      <w:proofErr w:type="gramEnd"/>
      <w:r w:rsidRPr="009B47B2">
        <w:rPr>
          <w:rFonts w:ascii="Arial" w:hAnsi="Arial" w:cs="Arial"/>
          <w:sz w:val="20"/>
          <w:szCs w:val="20"/>
        </w:rPr>
        <w:t xml:space="preserve"> настоящему Закону.</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r w:rsidRPr="009B47B2">
        <w:rPr>
          <w:rFonts w:ascii="Arial" w:hAnsi="Arial" w:cs="Arial"/>
          <w:sz w:val="20"/>
          <w:szCs w:val="20"/>
        </w:rPr>
        <w:t xml:space="preserve">(часть 2 в ред. </w:t>
      </w:r>
      <w:hyperlink r:id="rId17" w:history="1">
        <w:r w:rsidRPr="009B47B2">
          <w:rPr>
            <w:rFonts w:ascii="Arial" w:hAnsi="Arial" w:cs="Arial"/>
            <w:color w:val="0000FF"/>
            <w:sz w:val="20"/>
            <w:szCs w:val="20"/>
          </w:rPr>
          <w:t>Закона</w:t>
        </w:r>
      </w:hyperlink>
      <w:r w:rsidRPr="009B47B2">
        <w:rPr>
          <w:rFonts w:ascii="Arial" w:hAnsi="Arial" w:cs="Arial"/>
          <w:sz w:val="20"/>
          <w:szCs w:val="20"/>
        </w:rPr>
        <w:t xml:space="preserve"> РТ от 27.09.2019 N 72-ЗРТ)</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3. Объем субвенций, предоставляемых бюджетам муниципальных районов для осуществления органами местного самоуправления государственных полномочий, устанавливается законом Республики Татарстан о бюджете Республики Татарстан на очередной финансовый год и плановый период.</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r w:rsidRPr="009B47B2">
        <w:rPr>
          <w:rFonts w:ascii="Arial" w:hAnsi="Arial" w:cs="Arial"/>
          <w:sz w:val="20"/>
          <w:szCs w:val="20"/>
        </w:rPr>
        <w:t>(</w:t>
      </w:r>
      <w:proofErr w:type="gramStart"/>
      <w:r w:rsidRPr="009B47B2">
        <w:rPr>
          <w:rFonts w:ascii="Arial" w:hAnsi="Arial" w:cs="Arial"/>
          <w:sz w:val="20"/>
          <w:szCs w:val="20"/>
        </w:rPr>
        <w:t>в</w:t>
      </w:r>
      <w:proofErr w:type="gramEnd"/>
      <w:r w:rsidRPr="009B47B2">
        <w:rPr>
          <w:rFonts w:ascii="Arial" w:hAnsi="Arial" w:cs="Arial"/>
          <w:sz w:val="20"/>
          <w:szCs w:val="20"/>
        </w:rPr>
        <w:t xml:space="preserve"> ред. </w:t>
      </w:r>
      <w:hyperlink r:id="rId18" w:history="1">
        <w:r w:rsidRPr="009B47B2">
          <w:rPr>
            <w:rFonts w:ascii="Arial" w:hAnsi="Arial" w:cs="Arial"/>
            <w:color w:val="0000FF"/>
            <w:sz w:val="20"/>
            <w:szCs w:val="20"/>
          </w:rPr>
          <w:t>Закона</w:t>
        </w:r>
      </w:hyperlink>
      <w:r w:rsidRPr="009B47B2">
        <w:rPr>
          <w:rFonts w:ascii="Arial" w:hAnsi="Arial" w:cs="Arial"/>
          <w:sz w:val="20"/>
          <w:szCs w:val="20"/>
        </w:rPr>
        <w:t xml:space="preserve"> РТ от 27.09.2019 N 72-ЗРТ)</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6. Материальные средства, передаваемые в безвозмездное пользование органам местного самоуправления для осуществления органами местного самоуправления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Материальные средства, находящиеся в собственности Республики Татарстан, в случае необходимости обеспечения осуществления государственных полномочий, предусмотренных настоящим Законом, передаются в безвозмездное пользование органам местного самоуправления в соответствии с перечнем передаваемых материальных средств.</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2. </w:t>
      </w:r>
      <w:proofErr w:type="gramStart"/>
      <w:r w:rsidRPr="009B47B2">
        <w:rPr>
          <w:rFonts w:ascii="Arial" w:hAnsi="Arial" w:cs="Arial"/>
          <w:sz w:val="20"/>
          <w:szCs w:val="20"/>
        </w:rPr>
        <w:t>Разработка перечня передаваемых материальных средств, его утверждение и принятие решения о передаче материальных средств осуществляются органом исполнительной власти Республики Татарстан, уполномоченным в области имущественных отношений, на основании подготовленного с учетом предложений органов местного самоуправления обращения органа исполнительной власти Республики Татарстан, уполномоченного в области организации и ведения регистра муниципальных нормативных правовых актов Республики Татарстан.</w:t>
      </w:r>
      <w:proofErr w:type="gramEnd"/>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7. Права и обязанности органов местного самоуправления при осуществлении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Органы местного самоуправления при осуществлении государственных полномочий имеют право:</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вносить в органы государственной власти Республики Татарстан предложения по совершенствованию деятельности, связанной с порядком осуществления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2) получать в органах государственной власти Республики Татарстан информационную, консультационную, организационную и методическую помощь по вопросам осуществления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3) использовать собственные материальные ресурсы и финансовые средства для осуществления государственных полномочий в случаях и порядке, предусмотренных уставом муниципального образования;</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4) обжаловать в судебном порядке письменные предписания органов государственной власти Республики Татарстан по устранению нарушений требований настоящего Закона;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5) издавать муниципальные правовые акты по вопросам осуществления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2. Органы местного самоуправления при осуществлении государственных полномочий обязаны:</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gramStart"/>
      <w:r w:rsidRPr="009B47B2">
        <w:rPr>
          <w:rFonts w:ascii="Arial" w:hAnsi="Arial" w:cs="Arial"/>
          <w:sz w:val="20"/>
          <w:szCs w:val="20"/>
        </w:rPr>
        <w:t>1) определить должностных лиц, ответственных за осуществление государственных полномочий;</w:t>
      </w:r>
      <w:proofErr w:type="gramEnd"/>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2) представлять информацию в орган исполнительной власти Республики Татарстан, уполномоченный в области организации и ведения регистра муниципальных нормативных правовых актов Республики Татарстан, в порядке и в сроки, установленные </w:t>
      </w:r>
      <w:hyperlink r:id="rId19" w:history="1">
        <w:r w:rsidRPr="009B47B2">
          <w:rPr>
            <w:rFonts w:ascii="Arial" w:hAnsi="Arial" w:cs="Arial"/>
            <w:color w:val="0000FF"/>
            <w:sz w:val="20"/>
            <w:szCs w:val="20"/>
          </w:rPr>
          <w:t>Законом</w:t>
        </w:r>
      </w:hyperlink>
      <w:r w:rsidRPr="009B47B2">
        <w:rPr>
          <w:rFonts w:ascii="Arial" w:hAnsi="Arial" w:cs="Arial"/>
          <w:sz w:val="20"/>
          <w:szCs w:val="20"/>
        </w:rPr>
        <w:t xml:space="preserve"> Республики Татарстан от 9 февраля 2009 года N 14-ЗРТ "О регистре муниципальных нормативных правовых актов Республики Татарстан";</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lastRenderedPageBreak/>
        <w:t>3) исполнять письменные предписания органов государственной власти Республики Татарстан по устранению нарушений требований настоящего Закона;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4) вести учет и обеспечивать надлежащее использование материальных средств, переданных для осуществления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5) использовать финансовые средства, выделенные для осуществления государственных полномочий, по целевому назначению;</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6) ежеквартально представлять отчеты об осуществлении государственных полномочий в орган исполнительной власти Республики Татарстан, уполномоченный в области организации и ведения регистра муниципальных нормативных правовых актов Республики Татарстан;</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7) оказывать необходимое содействие органам государственной власти Республики Татарстан в осуществлении </w:t>
      </w:r>
      <w:proofErr w:type="gramStart"/>
      <w:r w:rsidRPr="009B47B2">
        <w:rPr>
          <w:rFonts w:ascii="Arial" w:hAnsi="Arial" w:cs="Arial"/>
          <w:sz w:val="20"/>
          <w:szCs w:val="20"/>
        </w:rPr>
        <w:t>контроля за</w:t>
      </w:r>
      <w:proofErr w:type="gramEnd"/>
      <w:r w:rsidRPr="009B47B2">
        <w:rPr>
          <w:rFonts w:ascii="Arial" w:hAnsi="Arial" w:cs="Arial"/>
          <w:sz w:val="20"/>
          <w:szCs w:val="20"/>
        </w:rPr>
        <w:t xml:space="preserve"> осуществлением органами местного самоуправления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8) возвратить неиспользованные финансовые средства, а также материальные средства в случае прекращения осуществления государственных полномочий.</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8.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Органы государственной власти Республики Татарстан при осуществлении органами местного самоуправления государственных полномочий вправе:</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давать письменные предписания по устранению нарушений, допущенных органами местного самоуправления и (или) их должностными лицами в ходе осуществления государственных полномочий, в том числе по устранению нарушений требований настоящего Закона;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2) осуществлять координацию деятельности органов местного самоуправления по вопросам осуществления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3) запрашивать документы, информацию и материалы, связанные с осуществлением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2. Органы государственной власти Республики Татарстан при осуществлении органами местного самоуправления государственных полномочий обязаны:</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рассматривать предложения органов местного самоуправления по вопросам осуществления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2) осуществлять </w:t>
      </w:r>
      <w:proofErr w:type="gramStart"/>
      <w:r w:rsidRPr="009B47B2">
        <w:rPr>
          <w:rFonts w:ascii="Arial" w:hAnsi="Arial" w:cs="Arial"/>
          <w:sz w:val="20"/>
          <w:szCs w:val="20"/>
        </w:rPr>
        <w:t>контроль за</w:t>
      </w:r>
      <w:proofErr w:type="gramEnd"/>
      <w:r w:rsidRPr="009B47B2">
        <w:rPr>
          <w:rFonts w:ascii="Arial" w:hAnsi="Arial" w:cs="Arial"/>
          <w:sz w:val="20"/>
          <w:szCs w:val="20"/>
        </w:rPr>
        <w:t xml:space="preserve"> реализацией органами местного самоуправления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3) оказывать информационную, консультационную, организационную и методическую помощь органам местного самоуправления при осуществлении ими государственных полномочий.</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9. Порядок отчетности органов местного самоуправления об осуществлении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gramStart"/>
      <w:r w:rsidRPr="009B47B2">
        <w:rPr>
          <w:rFonts w:ascii="Arial" w:hAnsi="Arial" w:cs="Arial"/>
          <w:sz w:val="20"/>
          <w:szCs w:val="20"/>
        </w:rPr>
        <w:t xml:space="preserve">Отчеты об осуществлении государственных полномочий, переданных органам местного самоуправления, представляются органами местного самоуправления в орган исполнительной власти Республики Татарстан, уполномоченный в области организации и ведения регистра муниципальных нормативных правовых актов Республики Татарстан, ежеквартально не позднее 45 дней после окончания отчетного квартала, за исключением отчетности за четвертый квартал, которая представляется не позднее 30 апреля года, следующего за отчетным периодом, по </w:t>
      </w:r>
      <w:hyperlink r:id="rId20" w:history="1">
        <w:r w:rsidRPr="009B47B2">
          <w:rPr>
            <w:rFonts w:ascii="Arial" w:hAnsi="Arial" w:cs="Arial"/>
            <w:color w:val="0000FF"/>
            <w:sz w:val="20"/>
            <w:szCs w:val="20"/>
          </w:rPr>
          <w:t>форме</w:t>
        </w:r>
        <w:proofErr w:type="gramEnd"/>
      </w:hyperlink>
      <w:r w:rsidRPr="009B47B2">
        <w:rPr>
          <w:rFonts w:ascii="Arial" w:hAnsi="Arial" w:cs="Arial"/>
          <w:sz w:val="20"/>
          <w:szCs w:val="20"/>
        </w:rPr>
        <w:t>, установленной Кабинетом Министров Республики Татарстан.</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 xml:space="preserve">Статья 10. </w:t>
      </w:r>
      <w:proofErr w:type="gramStart"/>
      <w:r w:rsidRPr="009B47B2">
        <w:rPr>
          <w:rFonts w:ascii="Arial" w:hAnsi="Arial" w:cs="Arial"/>
          <w:b/>
          <w:bCs/>
          <w:sz w:val="20"/>
          <w:szCs w:val="20"/>
        </w:rPr>
        <w:t>Контроль за</w:t>
      </w:r>
      <w:proofErr w:type="gramEnd"/>
      <w:r w:rsidRPr="009B47B2">
        <w:rPr>
          <w:rFonts w:ascii="Arial" w:hAnsi="Arial" w:cs="Arial"/>
          <w:b/>
          <w:bCs/>
          <w:sz w:val="20"/>
          <w:szCs w:val="20"/>
        </w:rPr>
        <w:t xml:space="preserve"> осуществлением государственных полномочий, переданных органам местного самоуправления</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gramStart"/>
      <w:r w:rsidRPr="009B47B2">
        <w:rPr>
          <w:rFonts w:ascii="Arial" w:hAnsi="Arial" w:cs="Arial"/>
          <w:sz w:val="20"/>
          <w:szCs w:val="20"/>
        </w:rPr>
        <w:t>Контроль за</w:t>
      </w:r>
      <w:proofErr w:type="gramEnd"/>
      <w:r w:rsidRPr="009B47B2">
        <w:rPr>
          <w:rFonts w:ascii="Arial" w:hAnsi="Arial" w:cs="Arial"/>
          <w:sz w:val="20"/>
          <w:szCs w:val="20"/>
        </w:rPr>
        <w:t xml:space="preserve"> осуществлением государственных полномочий, переданных органам местного самоуправления, осуществляется:</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органом исполнительной власти Республики Татарстан, уполномоченным в области организации и ведения регистра муниципальных нормативных правовых актов Республики Татарстан, в части надлежащего осуществления органами местного самоуправления переданных государственных полномочий путем:</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а) запросов необходимых документов, отчетов и информации об исполнении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б) проведения проверок в порядке, предусмотренном </w:t>
      </w:r>
      <w:hyperlink r:id="rId21" w:history="1">
        <w:r w:rsidRPr="009B47B2">
          <w:rPr>
            <w:rFonts w:ascii="Arial" w:hAnsi="Arial" w:cs="Arial"/>
            <w:color w:val="0000FF"/>
            <w:sz w:val="20"/>
            <w:szCs w:val="20"/>
          </w:rPr>
          <w:t>статьей 77</w:t>
        </w:r>
      </w:hyperlink>
      <w:r w:rsidRPr="009B47B2">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r w:rsidRPr="009B47B2">
        <w:rPr>
          <w:rFonts w:ascii="Arial" w:hAnsi="Arial" w:cs="Arial"/>
          <w:sz w:val="20"/>
          <w:szCs w:val="20"/>
        </w:rPr>
        <w:t>(</w:t>
      </w:r>
      <w:proofErr w:type="spellStart"/>
      <w:r w:rsidRPr="009B47B2">
        <w:rPr>
          <w:rFonts w:ascii="Arial" w:hAnsi="Arial" w:cs="Arial"/>
          <w:sz w:val="20"/>
          <w:szCs w:val="20"/>
        </w:rPr>
        <w:t>пп</w:t>
      </w:r>
      <w:proofErr w:type="spellEnd"/>
      <w:r w:rsidRPr="009B47B2">
        <w:rPr>
          <w:rFonts w:ascii="Arial" w:hAnsi="Arial" w:cs="Arial"/>
          <w:sz w:val="20"/>
          <w:szCs w:val="20"/>
        </w:rPr>
        <w:t xml:space="preserve">. "б" в ред. </w:t>
      </w:r>
      <w:hyperlink r:id="rId22" w:history="1">
        <w:r w:rsidRPr="009B47B2">
          <w:rPr>
            <w:rFonts w:ascii="Arial" w:hAnsi="Arial" w:cs="Arial"/>
            <w:color w:val="0000FF"/>
            <w:sz w:val="20"/>
            <w:szCs w:val="20"/>
          </w:rPr>
          <w:t>Закона</w:t>
        </w:r>
      </w:hyperlink>
      <w:r w:rsidRPr="009B47B2">
        <w:rPr>
          <w:rFonts w:ascii="Arial" w:hAnsi="Arial" w:cs="Arial"/>
          <w:sz w:val="20"/>
          <w:szCs w:val="20"/>
        </w:rPr>
        <w:t xml:space="preserve"> РТ от 21.07.2020 N 45-ЗРТ)</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в) выдачи обязательных для исполнения письменных предписаний по устранению нарушений требований законодательства по вопросам осуществления органами местного самоуправления или должностными лицами органов местного самоуправления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2) органом исполнительной власти Республики Татарстан, уполномоченным в области финансовой политики, в части использования финансовых средств, предоставленных для осуществления государственных полномочий, в соответствии с бюджетным законодательством </w:t>
      </w:r>
      <w:r w:rsidRPr="009B47B2">
        <w:rPr>
          <w:rFonts w:ascii="Arial" w:hAnsi="Arial" w:cs="Arial"/>
          <w:sz w:val="20"/>
          <w:szCs w:val="20"/>
        </w:rPr>
        <w:lastRenderedPageBreak/>
        <w:t>Российской Федерации и иными нормативными правовыми актами, регулирующими бюджетные правоотношения;</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r w:rsidRPr="009B47B2">
        <w:rPr>
          <w:rFonts w:ascii="Arial" w:hAnsi="Arial" w:cs="Arial"/>
          <w:sz w:val="20"/>
          <w:szCs w:val="20"/>
        </w:rPr>
        <w:t xml:space="preserve">(п. 2 в ред. </w:t>
      </w:r>
      <w:hyperlink r:id="rId23" w:history="1">
        <w:r w:rsidRPr="009B47B2">
          <w:rPr>
            <w:rFonts w:ascii="Arial" w:hAnsi="Arial" w:cs="Arial"/>
            <w:color w:val="0000FF"/>
            <w:sz w:val="20"/>
            <w:szCs w:val="20"/>
          </w:rPr>
          <w:t>Закона</w:t>
        </w:r>
      </w:hyperlink>
      <w:r w:rsidRPr="009B47B2">
        <w:rPr>
          <w:rFonts w:ascii="Arial" w:hAnsi="Arial" w:cs="Arial"/>
          <w:sz w:val="20"/>
          <w:szCs w:val="20"/>
        </w:rPr>
        <w:t xml:space="preserve"> РТ от 21.07.2020 N 45-ЗРТ)</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gramStart"/>
      <w:r w:rsidRPr="009B47B2">
        <w:rPr>
          <w:rFonts w:ascii="Arial" w:hAnsi="Arial" w:cs="Arial"/>
          <w:sz w:val="20"/>
          <w:szCs w:val="20"/>
        </w:rPr>
        <w:t>3) в случае передачи в безвозмездное пользование органам местного самоуправления материальных средств, находящихся в собственности Республики Татарстан, для обеспечения осуществления государственных полномочий, предусмотренных настоящим Законом, органом исполнительной власти Республики Татарстан, уполномоченным в области имущественных отношений, в части сохранности и надлежащего использования государственного имущества, переданного органам местного самоуправления для осуществления государственных полномочий, путем:</w:t>
      </w:r>
      <w:proofErr w:type="gramEnd"/>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а) запросов необходимых документов, отчетов и информации об исполнении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б) проведения проверок в порядке, предусмотренном </w:t>
      </w:r>
      <w:hyperlink r:id="rId24" w:history="1">
        <w:r w:rsidRPr="009B47B2">
          <w:rPr>
            <w:rFonts w:ascii="Arial" w:hAnsi="Arial" w:cs="Arial"/>
            <w:color w:val="0000FF"/>
            <w:sz w:val="20"/>
            <w:szCs w:val="20"/>
          </w:rPr>
          <w:t>статьей 77</w:t>
        </w:r>
      </w:hyperlink>
      <w:r w:rsidRPr="009B47B2">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r w:rsidRPr="009B47B2">
        <w:rPr>
          <w:rFonts w:ascii="Arial" w:hAnsi="Arial" w:cs="Arial"/>
          <w:sz w:val="20"/>
          <w:szCs w:val="20"/>
        </w:rPr>
        <w:t>(</w:t>
      </w:r>
      <w:proofErr w:type="spellStart"/>
      <w:r w:rsidRPr="009B47B2">
        <w:rPr>
          <w:rFonts w:ascii="Arial" w:hAnsi="Arial" w:cs="Arial"/>
          <w:sz w:val="20"/>
          <w:szCs w:val="20"/>
        </w:rPr>
        <w:t>пп</w:t>
      </w:r>
      <w:proofErr w:type="spellEnd"/>
      <w:r w:rsidRPr="009B47B2">
        <w:rPr>
          <w:rFonts w:ascii="Arial" w:hAnsi="Arial" w:cs="Arial"/>
          <w:sz w:val="20"/>
          <w:szCs w:val="20"/>
        </w:rPr>
        <w:t xml:space="preserve">. "б" в ред. </w:t>
      </w:r>
      <w:hyperlink r:id="rId25" w:history="1">
        <w:r w:rsidRPr="009B47B2">
          <w:rPr>
            <w:rFonts w:ascii="Arial" w:hAnsi="Arial" w:cs="Arial"/>
            <w:color w:val="0000FF"/>
            <w:sz w:val="20"/>
            <w:szCs w:val="20"/>
          </w:rPr>
          <w:t>Закона</w:t>
        </w:r>
      </w:hyperlink>
      <w:r w:rsidRPr="009B47B2">
        <w:rPr>
          <w:rFonts w:ascii="Arial" w:hAnsi="Arial" w:cs="Arial"/>
          <w:sz w:val="20"/>
          <w:szCs w:val="20"/>
        </w:rPr>
        <w:t xml:space="preserve"> РТ от 21.07.2020 N 45-ЗРТ)</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в) принятия необходимых мер по устранению нарушений и их предупреждению.</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11. Условия и порядок прекращения осуществления органами местного самоуправления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bookmarkStart w:id="0" w:name="Par106"/>
      <w:bookmarkEnd w:id="0"/>
      <w:r w:rsidRPr="009B47B2">
        <w:rPr>
          <w:rFonts w:ascii="Arial" w:hAnsi="Arial" w:cs="Arial"/>
          <w:sz w:val="20"/>
          <w:szCs w:val="20"/>
        </w:rPr>
        <w:t>1. Прекращение осуществления органами местного самоуправления государственных полномочий производится законом Республики Татарстан в случае:</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неисполнения или ненадлежащего исполнения органами местного самоуправления требований законодательства в области регулирования переданных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2) неисполнения органами местного самоуправления и (или) их должностными лицами предписания об устранении нарушений требований настоящего Закона;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3) изменения федерального законодательства или законодательства Республики Татарстан, в результате которого исполнение органами местного самоуправления государственных полномочий становится невозможным.</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2. Прекращение осуществления органами местного самоуправления государственных полномочий влечет за собой возврат неиспользованных финансовых и материальных средств, переданных для осуществления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3. </w:t>
      </w:r>
      <w:proofErr w:type="gramStart"/>
      <w:r w:rsidRPr="009B47B2">
        <w:rPr>
          <w:rFonts w:ascii="Arial" w:hAnsi="Arial" w:cs="Arial"/>
          <w:sz w:val="20"/>
          <w:szCs w:val="20"/>
        </w:rPr>
        <w:t>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исполнительной власти Республики Татарстан, уполномоченный в области организации и ведения регистра муниципальных нормативных правовых актов Республики Татарстан, орган исполнительной власти Республики Татарстан, уполномоченный в области финансовой политики, орган исполнительной власти Республики Татарстан, уполномоченный в области имущественных отношений, в течение 10 дней со дня выявления</w:t>
      </w:r>
      <w:proofErr w:type="gramEnd"/>
      <w:r w:rsidRPr="009B47B2">
        <w:rPr>
          <w:rFonts w:ascii="Arial" w:hAnsi="Arial" w:cs="Arial"/>
          <w:sz w:val="20"/>
          <w:szCs w:val="20"/>
        </w:rPr>
        <w:t xml:space="preserve"> указанных нарушений направляют в органы местного самоуправления предписание об их устранении.</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4.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 местного самоуправления. О результатах рассмотрения предписания незамедлительно сообщается в письменной форме в направивший такое предписание орган.</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5. </w:t>
      </w:r>
      <w:proofErr w:type="gramStart"/>
      <w:r w:rsidRPr="009B47B2">
        <w:rPr>
          <w:rFonts w:ascii="Arial" w:hAnsi="Arial" w:cs="Arial"/>
          <w:sz w:val="20"/>
          <w:szCs w:val="20"/>
        </w:rPr>
        <w:t xml:space="preserve">В случаях, предусмотренных </w:t>
      </w:r>
      <w:hyperlink w:anchor="Par106" w:history="1">
        <w:r w:rsidRPr="009B47B2">
          <w:rPr>
            <w:rFonts w:ascii="Arial" w:hAnsi="Arial" w:cs="Arial"/>
            <w:color w:val="0000FF"/>
            <w:sz w:val="20"/>
            <w:szCs w:val="20"/>
          </w:rPr>
          <w:t>частью 1</w:t>
        </w:r>
      </w:hyperlink>
      <w:r w:rsidRPr="009B47B2">
        <w:rPr>
          <w:rFonts w:ascii="Arial" w:hAnsi="Arial" w:cs="Arial"/>
          <w:sz w:val="20"/>
          <w:szCs w:val="20"/>
        </w:rPr>
        <w:t xml:space="preserve"> настоящей статьи, орган исполнительной власти Республики Татарстан, уполномоченный в области организации и ведения регистра муниципальных нормативных правовых актов Республики Татарстан, орган исполнительной власти Республики Татарстан, уполномоченный в области финансовой политики, орган исполнительной власти Республики Татарстан, уполномоченный в области имущественных отношений, в соответствии с их компетенцией вносят в Кабинет Министров Республики Татарстан предложения о прекращении осуществления</w:t>
      </w:r>
      <w:proofErr w:type="gramEnd"/>
      <w:r w:rsidRPr="009B47B2">
        <w:rPr>
          <w:rFonts w:ascii="Arial" w:hAnsi="Arial" w:cs="Arial"/>
          <w:sz w:val="20"/>
          <w:szCs w:val="20"/>
        </w:rPr>
        <w:t xml:space="preserve"> органами местного самоуправления государственных полномочий и соответствующий проект закона Республики Татарстан.</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outlineLvl w:val="1"/>
        <w:rPr>
          <w:rFonts w:ascii="Arial" w:hAnsi="Arial" w:cs="Arial"/>
          <w:b/>
          <w:bCs/>
          <w:sz w:val="20"/>
          <w:szCs w:val="20"/>
        </w:rPr>
      </w:pPr>
      <w:r w:rsidRPr="009B47B2">
        <w:rPr>
          <w:rFonts w:ascii="Arial" w:hAnsi="Arial" w:cs="Arial"/>
          <w:b/>
          <w:bCs/>
          <w:sz w:val="20"/>
          <w:szCs w:val="20"/>
        </w:rPr>
        <w:t>Статья 12. Заключительные положения</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Настоящий Закон вступает в силу с 1 января 2016 года.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 xml:space="preserve">2. Нормативные правовые акты органов государственной власти Республики Татарстан и органов местного самоуправления муниципальных образований Республики Татарстан подлежат приведению </w:t>
      </w:r>
      <w:proofErr w:type="gramStart"/>
      <w:r w:rsidRPr="009B47B2">
        <w:rPr>
          <w:rFonts w:ascii="Arial" w:hAnsi="Arial" w:cs="Arial"/>
          <w:sz w:val="20"/>
          <w:szCs w:val="20"/>
        </w:rPr>
        <w:t>в соответствие с настоящим Законом в течение трех месяцев со дня вступления его в силу</w:t>
      </w:r>
      <w:proofErr w:type="gramEnd"/>
      <w:r w:rsidRPr="009B47B2">
        <w:rPr>
          <w:rFonts w:ascii="Arial" w:hAnsi="Arial" w:cs="Arial"/>
          <w:sz w:val="20"/>
          <w:szCs w:val="20"/>
        </w:rPr>
        <w:t>.</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Президент</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Республики Татарстан</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Р.Н.МИННИХАНОВ</w:t>
      </w:r>
    </w:p>
    <w:p w:rsidR="009B47B2" w:rsidRPr="009B47B2" w:rsidRDefault="009B47B2" w:rsidP="009B47B2">
      <w:pPr>
        <w:autoSpaceDE w:val="0"/>
        <w:autoSpaceDN w:val="0"/>
        <w:adjustRightInd w:val="0"/>
        <w:spacing w:after="0" w:line="240" w:lineRule="auto"/>
        <w:rPr>
          <w:rFonts w:ascii="Arial" w:hAnsi="Arial" w:cs="Arial"/>
          <w:sz w:val="20"/>
          <w:szCs w:val="20"/>
        </w:rPr>
      </w:pPr>
      <w:r w:rsidRPr="009B47B2">
        <w:rPr>
          <w:rFonts w:ascii="Arial" w:hAnsi="Arial" w:cs="Arial"/>
          <w:sz w:val="20"/>
          <w:szCs w:val="20"/>
        </w:rPr>
        <w:t>Казань, Кремль</w:t>
      </w:r>
    </w:p>
    <w:p w:rsidR="009B47B2" w:rsidRPr="009B47B2" w:rsidRDefault="009B47B2" w:rsidP="009B47B2">
      <w:pPr>
        <w:autoSpaceDE w:val="0"/>
        <w:autoSpaceDN w:val="0"/>
        <w:adjustRightInd w:val="0"/>
        <w:spacing w:after="0" w:line="240" w:lineRule="auto"/>
        <w:rPr>
          <w:rFonts w:ascii="Arial" w:hAnsi="Arial" w:cs="Arial"/>
          <w:sz w:val="20"/>
          <w:szCs w:val="20"/>
        </w:rPr>
      </w:pPr>
      <w:r w:rsidRPr="009B47B2">
        <w:rPr>
          <w:rFonts w:ascii="Arial" w:hAnsi="Arial" w:cs="Arial"/>
          <w:sz w:val="20"/>
          <w:szCs w:val="20"/>
        </w:rPr>
        <w:t>3 ноября 2015 года</w:t>
      </w:r>
    </w:p>
    <w:p w:rsidR="009B47B2" w:rsidRPr="009B47B2" w:rsidRDefault="009B47B2" w:rsidP="009B47B2">
      <w:pPr>
        <w:autoSpaceDE w:val="0"/>
        <w:autoSpaceDN w:val="0"/>
        <w:adjustRightInd w:val="0"/>
        <w:spacing w:after="0" w:line="240" w:lineRule="auto"/>
        <w:rPr>
          <w:rFonts w:ascii="Arial" w:hAnsi="Arial" w:cs="Arial"/>
          <w:sz w:val="20"/>
          <w:szCs w:val="20"/>
        </w:rPr>
      </w:pPr>
      <w:r w:rsidRPr="009B47B2">
        <w:rPr>
          <w:rFonts w:ascii="Arial" w:hAnsi="Arial" w:cs="Arial"/>
          <w:sz w:val="20"/>
          <w:szCs w:val="20"/>
        </w:rPr>
        <w:t>N 92-ЗРТ</w:t>
      </w:r>
    </w:p>
    <w:p w:rsidR="009B47B2" w:rsidRPr="009B47B2" w:rsidRDefault="009B47B2" w:rsidP="009B47B2">
      <w:pPr>
        <w:autoSpaceDE w:val="0"/>
        <w:autoSpaceDN w:val="0"/>
        <w:adjustRightInd w:val="0"/>
        <w:spacing w:after="0" w:line="240" w:lineRule="auto"/>
        <w:jc w:val="right"/>
        <w:outlineLvl w:val="0"/>
        <w:rPr>
          <w:rFonts w:ascii="Arial" w:hAnsi="Arial" w:cs="Arial"/>
          <w:sz w:val="20"/>
          <w:szCs w:val="20"/>
        </w:rPr>
      </w:pPr>
      <w:r w:rsidRPr="009B47B2">
        <w:rPr>
          <w:rFonts w:ascii="Arial" w:hAnsi="Arial" w:cs="Arial"/>
          <w:sz w:val="20"/>
          <w:szCs w:val="20"/>
        </w:rPr>
        <w:lastRenderedPageBreak/>
        <w:t>Приложение</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к Закону Республики Татарстан</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"О наделении органов местного</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самоуправления муниципальных районов</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 xml:space="preserve">Республики Татарстан </w:t>
      </w:r>
      <w:proofErr w:type="gramStart"/>
      <w:r w:rsidRPr="009B47B2">
        <w:rPr>
          <w:rFonts w:ascii="Arial" w:hAnsi="Arial" w:cs="Arial"/>
          <w:sz w:val="20"/>
          <w:szCs w:val="20"/>
        </w:rPr>
        <w:t>государственными</w:t>
      </w:r>
      <w:proofErr w:type="gramEnd"/>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полномочиями Республики Татарстан</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по сбору информации от поселений,</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входящих в муниципальный район,</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proofErr w:type="gramStart"/>
      <w:r w:rsidRPr="009B47B2">
        <w:rPr>
          <w:rFonts w:ascii="Arial" w:hAnsi="Arial" w:cs="Arial"/>
          <w:sz w:val="20"/>
          <w:szCs w:val="20"/>
        </w:rPr>
        <w:t>необходимой</w:t>
      </w:r>
      <w:proofErr w:type="gramEnd"/>
      <w:r w:rsidRPr="009B47B2">
        <w:rPr>
          <w:rFonts w:ascii="Arial" w:hAnsi="Arial" w:cs="Arial"/>
          <w:sz w:val="20"/>
          <w:szCs w:val="20"/>
        </w:rPr>
        <w:t xml:space="preserve"> для ведения регистра</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муниципальных нормативных правовых</w:t>
      </w:r>
    </w:p>
    <w:p w:rsidR="009B47B2" w:rsidRPr="009B47B2" w:rsidRDefault="009B47B2" w:rsidP="009B47B2">
      <w:pPr>
        <w:autoSpaceDE w:val="0"/>
        <w:autoSpaceDN w:val="0"/>
        <w:adjustRightInd w:val="0"/>
        <w:spacing w:after="0" w:line="240" w:lineRule="auto"/>
        <w:jc w:val="right"/>
        <w:rPr>
          <w:rFonts w:ascii="Arial" w:hAnsi="Arial" w:cs="Arial"/>
          <w:sz w:val="20"/>
          <w:szCs w:val="20"/>
        </w:rPr>
      </w:pPr>
      <w:r w:rsidRPr="009B47B2">
        <w:rPr>
          <w:rFonts w:ascii="Arial" w:hAnsi="Arial" w:cs="Arial"/>
          <w:sz w:val="20"/>
          <w:szCs w:val="20"/>
        </w:rPr>
        <w:t>актов Республики Татарстан"</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bookmarkStart w:id="1" w:name="Par143"/>
      <w:bookmarkEnd w:id="1"/>
      <w:r w:rsidRPr="009B47B2">
        <w:rPr>
          <w:rFonts w:ascii="Arial" w:hAnsi="Arial" w:cs="Arial"/>
          <w:b/>
          <w:bCs/>
          <w:sz w:val="20"/>
          <w:szCs w:val="20"/>
        </w:rPr>
        <w:t>МЕТОДИКА</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ОПРЕДЕЛЕНИЯ ОБЪЕМА СУБВЕНЦИЙ, ПРЕДОСТАВЛЯЕМЫХ БЮДЖЕТАМ</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МУНИЦИПАЛЬНЫХ РАЙОНОВ ИЗ БЮДЖЕТА РЕСПУБЛИКИ ТАТАРСТАН</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ДЛЯ ОСУЩЕСТВЛЕНИЯ ОРГАНАМИ МЕСТНОГО САМОУПРАВЛЕНИЯ</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ГОСУДАРСТВЕННЫХ ПОЛНОМОЧИЙ РЕСПУБЛИКИ ТАТАРСТАН ПО СБОРУ</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ИНФОРМАЦИИ ОТ ПОСЕЛЕНИЙ, ВХОДЯЩИХ В МУНИЦИПАЛЬНЫЙ РАЙОН,</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proofErr w:type="gramStart"/>
      <w:r w:rsidRPr="009B47B2">
        <w:rPr>
          <w:rFonts w:ascii="Arial" w:hAnsi="Arial" w:cs="Arial"/>
          <w:b/>
          <w:bCs/>
          <w:sz w:val="20"/>
          <w:szCs w:val="20"/>
        </w:rPr>
        <w:t>НЕОБХОДИМОЙ</w:t>
      </w:r>
      <w:proofErr w:type="gramEnd"/>
      <w:r w:rsidRPr="009B47B2">
        <w:rPr>
          <w:rFonts w:ascii="Arial" w:hAnsi="Arial" w:cs="Arial"/>
          <w:b/>
          <w:bCs/>
          <w:sz w:val="20"/>
          <w:szCs w:val="20"/>
        </w:rPr>
        <w:t xml:space="preserve"> ДЛЯ ВЕДЕНИЯ РЕГИСТРА МУНИЦИПАЛЬНЫХ НОРМАТИВНЫХ</w:t>
      </w:r>
    </w:p>
    <w:p w:rsidR="009B47B2" w:rsidRPr="009B47B2" w:rsidRDefault="009B47B2" w:rsidP="009B47B2">
      <w:pPr>
        <w:autoSpaceDE w:val="0"/>
        <w:autoSpaceDN w:val="0"/>
        <w:adjustRightInd w:val="0"/>
        <w:spacing w:after="0" w:line="240" w:lineRule="auto"/>
        <w:jc w:val="center"/>
        <w:outlineLvl w:val="1"/>
        <w:rPr>
          <w:rFonts w:ascii="Arial" w:hAnsi="Arial" w:cs="Arial"/>
          <w:b/>
          <w:bCs/>
          <w:sz w:val="20"/>
          <w:szCs w:val="20"/>
        </w:rPr>
      </w:pPr>
      <w:r w:rsidRPr="009B47B2">
        <w:rPr>
          <w:rFonts w:ascii="Arial" w:hAnsi="Arial" w:cs="Arial"/>
          <w:b/>
          <w:bCs/>
          <w:sz w:val="20"/>
          <w:szCs w:val="20"/>
        </w:rPr>
        <w:t>ПРАВОВЫХ АКТОВ РЕСПУБЛИКИ ТАТАРСТАН</w:t>
      </w:r>
    </w:p>
    <w:p w:rsidR="009B47B2" w:rsidRPr="009B47B2" w:rsidRDefault="009B47B2" w:rsidP="009B47B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tblPr>
      <w:tblGrid>
        <w:gridCol w:w="60"/>
        <w:gridCol w:w="113"/>
        <w:gridCol w:w="9466"/>
        <w:gridCol w:w="113"/>
      </w:tblGrid>
      <w:tr w:rsidR="009B47B2" w:rsidRPr="009B47B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9B47B2" w:rsidRPr="009B47B2" w:rsidRDefault="009B47B2" w:rsidP="009B47B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9B47B2" w:rsidRPr="009B47B2" w:rsidRDefault="009B47B2" w:rsidP="009B47B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9B47B2" w:rsidRPr="009B47B2" w:rsidRDefault="009B47B2" w:rsidP="009B47B2">
            <w:pPr>
              <w:autoSpaceDE w:val="0"/>
              <w:autoSpaceDN w:val="0"/>
              <w:adjustRightInd w:val="0"/>
              <w:spacing w:after="0" w:line="240" w:lineRule="auto"/>
              <w:jc w:val="center"/>
              <w:rPr>
                <w:rFonts w:ascii="Arial" w:hAnsi="Arial" w:cs="Arial"/>
                <w:color w:val="392C69"/>
                <w:sz w:val="20"/>
                <w:szCs w:val="20"/>
              </w:rPr>
            </w:pPr>
            <w:r w:rsidRPr="009B47B2">
              <w:rPr>
                <w:rFonts w:ascii="Arial" w:hAnsi="Arial" w:cs="Arial"/>
                <w:color w:val="392C69"/>
                <w:sz w:val="20"/>
                <w:szCs w:val="20"/>
              </w:rPr>
              <w:t>Список изменяющих документов</w:t>
            </w:r>
          </w:p>
          <w:p w:rsidR="009B47B2" w:rsidRPr="009B47B2" w:rsidRDefault="009B47B2" w:rsidP="009B47B2">
            <w:pPr>
              <w:autoSpaceDE w:val="0"/>
              <w:autoSpaceDN w:val="0"/>
              <w:adjustRightInd w:val="0"/>
              <w:spacing w:after="0" w:line="240" w:lineRule="auto"/>
              <w:jc w:val="center"/>
              <w:rPr>
                <w:rFonts w:ascii="Arial" w:hAnsi="Arial" w:cs="Arial"/>
                <w:color w:val="392C69"/>
                <w:sz w:val="20"/>
                <w:szCs w:val="20"/>
              </w:rPr>
            </w:pPr>
            <w:r w:rsidRPr="009B47B2">
              <w:rPr>
                <w:rFonts w:ascii="Arial" w:hAnsi="Arial" w:cs="Arial"/>
                <w:color w:val="392C69"/>
                <w:sz w:val="20"/>
                <w:szCs w:val="20"/>
              </w:rPr>
              <w:t xml:space="preserve">(в ред. Законов РТ от 27.09.2019 </w:t>
            </w:r>
            <w:hyperlink r:id="rId26" w:history="1">
              <w:r w:rsidRPr="009B47B2">
                <w:rPr>
                  <w:rFonts w:ascii="Arial" w:hAnsi="Arial" w:cs="Arial"/>
                  <w:color w:val="0000FF"/>
                  <w:sz w:val="20"/>
                  <w:szCs w:val="20"/>
                </w:rPr>
                <w:t>N 72-ЗРТ</w:t>
              </w:r>
            </w:hyperlink>
            <w:r w:rsidRPr="009B47B2">
              <w:rPr>
                <w:rFonts w:ascii="Arial" w:hAnsi="Arial" w:cs="Arial"/>
                <w:color w:val="392C69"/>
                <w:sz w:val="20"/>
                <w:szCs w:val="20"/>
              </w:rPr>
              <w:t xml:space="preserve">, от 26.10.2023 </w:t>
            </w:r>
            <w:hyperlink r:id="rId27" w:history="1">
              <w:r w:rsidRPr="009B47B2">
                <w:rPr>
                  <w:rFonts w:ascii="Arial" w:hAnsi="Arial" w:cs="Arial"/>
                  <w:color w:val="0000FF"/>
                  <w:sz w:val="20"/>
                  <w:szCs w:val="20"/>
                </w:rPr>
                <w:t>N 96-ЗРТ</w:t>
              </w:r>
            </w:hyperlink>
            <w:r w:rsidRPr="009B47B2">
              <w:rPr>
                <w:rFonts w:ascii="Arial" w:hAnsi="Arial" w:cs="Arial"/>
                <w:color w:val="392C69"/>
                <w:sz w:val="20"/>
                <w:szCs w:val="20"/>
              </w:rPr>
              <w:t>)</w:t>
            </w:r>
          </w:p>
        </w:tc>
        <w:tc>
          <w:tcPr>
            <w:tcW w:w="113" w:type="dxa"/>
            <w:shd w:val="clear" w:color="auto" w:fill="F4F3F8"/>
            <w:tcMar>
              <w:top w:w="0" w:type="dxa"/>
              <w:left w:w="0" w:type="dxa"/>
              <w:bottom w:w="0" w:type="dxa"/>
              <w:right w:w="0" w:type="dxa"/>
            </w:tcMar>
          </w:tcPr>
          <w:p w:rsidR="009B47B2" w:rsidRPr="009B47B2" w:rsidRDefault="009B47B2" w:rsidP="009B47B2">
            <w:pPr>
              <w:autoSpaceDE w:val="0"/>
              <w:autoSpaceDN w:val="0"/>
              <w:adjustRightInd w:val="0"/>
              <w:spacing w:after="0" w:line="240" w:lineRule="auto"/>
              <w:jc w:val="center"/>
              <w:rPr>
                <w:rFonts w:ascii="Arial" w:hAnsi="Arial" w:cs="Arial"/>
                <w:color w:val="392C69"/>
                <w:sz w:val="20"/>
                <w:szCs w:val="20"/>
              </w:rPr>
            </w:pPr>
          </w:p>
        </w:tc>
      </w:tr>
    </w:tbl>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1. Настоящая Методика предназначена для определения объема субвенций, предоставляемых бюджетам муниципальных районов из бюджета Республики Татарстан для осуществления органами местного самоуправления государственных полномочий.</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2. Общий объем субвенций, предоставляемых бюджетам муниципальных районов для осуществления государственных полномочий (</w:t>
      </w:r>
      <w:proofErr w:type="spellStart"/>
      <w:proofErr w:type="gramStart"/>
      <w:r w:rsidRPr="009B47B2">
        <w:rPr>
          <w:rFonts w:ascii="Arial" w:hAnsi="Arial" w:cs="Arial"/>
          <w:sz w:val="20"/>
          <w:szCs w:val="20"/>
        </w:rPr>
        <w:t>S</w:t>
      </w:r>
      <w:proofErr w:type="gramEnd"/>
      <w:r w:rsidRPr="009B47B2">
        <w:rPr>
          <w:rFonts w:ascii="Arial" w:hAnsi="Arial" w:cs="Arial"/>
          <w:sz w:val="20"/>
          <w:szCs w:val="20"/>
          <w:vertAlign w:val="subscript"/>
        </w:rPr>
        <w:t>общ</w:t>
      </w:r>
      <w:proofErr w:type="spellEnd"/>
      <w:r w:rsidRPr="009B47B2">
        <w:rPr>
          <w:rFonts w:ascii="Arial" w:hAnsi="Arial" w:cs="Arial"/>
          <w:sz w:val="20"/>
          <w:szCs w:val="20"/>
        </w:rPr>
        <w:t>), определяется по формуле:</w:t>
      </w:r>
    </w:p>
    <w:p w:rsidR="009B47B2" w:rsidRPr="009B47B2" w:rsidRDefault="009B47B2" w:rsidP="009B47B2">
      <w:pPr>
        <w:autoSpaceDE w:val="0"/>
        <w:autoSpaceDN w:val="0"/>
        <w:adjustRightInd w:val="0"/>
        <w:spacing w:after="0" w:line="240" w:lineRule="auto"/>
        <w:jc w:val="center"/>
        <w:rPr>
          <w:rFonts w:ascii="Arial" w:hAnsi="Arial" w:cs="Arial"/>
          <w:sz w:val="20"/>
          <w:szCs w:val="20"/>
        </w:rPr>
      </w:pPr>
      <w:r>
        <w:rPr>
          <w:rFonts w:ascii="Arial" w:hAnsi="Arial" w:cs="Arial"/>
          <w:noProof/>
          <w:position w:val="-17"/>
          <w:sz w:val="20"/>
          <w:szCs w:val="20"/>
          <w:lang w:eastAsia="ru-RU"/>
        </w:rPr>
        <w:drawing>
          <wp:inline distT="0" distB="0" distL="0" distR="0">
            <wp:extent cx="750570" cy="346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750570" cy="346075"/>
                    </a:xfrm>
                    <a:prstGeom prst="rect">
                      <a:avLst/>
                    </a:prstGeom>
                    <a:noFill/>
                    <a:ln w="9525">
                      <a:noFill/>
                      <a:miter lim="800000"/>
                      <a:headEnd/>
                      <a:tailEnd/>
                    </a:ln>
                  </pic:spPr>
                </pic:pic>
              </a:graphicData>
            </a:graphic>
          </wp:inline>
        </w:drawing>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где:</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spellStart"/>
      <w:r w:rsidRPr="009B47B2">
        <w:rPr>
          <w:rFonts w:ascii="Arial" w:hAnsi="Arial" w:cs="Arial"/>
          <w:sz w:val="20"/>
          <w:szCs w:val="20"/>
        </w:rPr>
        <w:t>S</w:t>
      </w:r>
      <w:r w:rsidRPr="009B47B2">
        <w:rPr>
          <w:rFonts w:ascii="Arial" w:hAnsi="Arial" w:cs="Arial"/>
          <w:sz w:val="20"/>
          <w:szCs w:val="20"/>
          <w:vertAlign w:val="subscript"/>
        </w:rPr>
        <w:t>i</w:t>
      </w:r>
      <w:proofErr w:type="spellEnd"/>
      <w:r w:rsidRPr="009B47B2">
        <w:rPr>
          <w:rFonts w:ascii="Arial" w:hAnsi="Arial" w:cs="Arial"/>
          <w:sz w:val="20"/>
          <w:szCs w:val="20"/>
        </w:rPr>
        <w:t xml:space="preserve"> - объем субвенции, предоставляемой бюджету i-го муниципального района;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spellStart"/>
      <w:r w:rsidRPr="009B47B2">
        <w:rPr>
          <w:rFonts w:ascii="Arial" w:hAnsi="Arial" w:cs="Arial"/>
          <w:sz w:val="20"/>
          <w:szCs w:val="20"/>
        </w:rPr>
        <w:t>n</w:t>
      </w:r>
      <w:proofErr w:type="spellEnd"/>
      <w:r w:rsidRPr="009B47B2">
        <w:rPr>
          <w:rFonts w:ascii="Arial" w:hAnsi="Arial" w:cs="Arial"/>
          <w:sz w:val="20"/>
          <w:szCs w:val="20"/>
        </w:rPr>
        <w:t xml:space="preserve"> - число муниципальных районов, наделенных государственными полномочиями.</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3. Объем субвенции, предоставляемой бюджету i-го муниципального района, определяется по формуле:</w:t>
      </w:r>
    </w:p>
    <w:p w:rsidR="009B47B2" w:rsidRPr="009B47B2" w:rsidRDefault="009B47B2" w:rsidP="009B47B2">
      <w:pPr>
        <w:autoSpaceDE w:val="0"/>
        <w:autoSpaceDN w:val="0"/>
        <w:adjustRightInd w:val="0"/>
        <w:spacing w:after="0" w:line="240" w:lineRule="auto"/>
        <w:jc w:val="center"/>
        <w:rPr>
          <w:rFonts w:ascii="Arial" w:hAnsi="Arial" w:cs="Arial"/>
          <w:sz w:val="20"/>
          <w:szCs w:val="20"/>
        </w:rPr>
      </w:pPr>
      <w:proofErr w:type="spellStart"/>
      <w:r w:rsidRPr="009B47B2">
        <w:rPr>
          <w:rFonts w:ascii="Arial" w:hAnsi="Arial" w:cs="Arial"/>
          <w:sz w:val="20"/>
          <w:szCs w:val="20"/>
        </w:rPr>
        <w:t>S</w:t>
      </w:r>
      <w:r w:rsidRPr="009B47B2">
        <w:rPr>
          <w:rFonts w:ascii="Arial" w:hAnsi="Arial" w:cs="Arial"/>
          <w:sz w:val="20"/>
          <w:szCs w:val="20"/>
          <w:vertAlign w:val="subscript"/>
        </w:rPr>
        <w:t>i</w:t>
      </w:r>
      <w:proofErr w:type="spellEnd"/>
      <w:r w:rsidRPr="009B47B2">
        <w:rPr>
          <w:rFonts w:ascii="Arial" w:hAnsi="Arial" w:cs="Arial"/>
          <w:sz w:val="20"/>
          <w:szCs w:val="20"/>
        </w:rPr>
        <w:t xml:space="preserve"> = (</w:t>
      </w:r>
      <w:proofErr w:type="spellStart"/>
      <w:r w:rsidRPr="009B47B2">
        <w:rPr>
          <w:rFonts w:ascii="Arial" w:hAnsi="Arial" w:cs="Arial"/>
          <w:sz w:val="20"/>
          <w:szCs w:val="20"/>
        </w:rPr>
        <w:t>O</w:t>
      </w:r>
      <w:r w:rsidRPr="009B47B2">
        <w:rPr>
          <w:rFonts w:ascii="Arial" w:hAnsi="Arial" w:cs="Arial"/>
          <w:sz w:val="20"/>
          <w:szCs w:val="20"/>
          <w:vertAlign w:val="subscript"/>
        </w:rPr>
        <w:t>i</w:t>
      </w:r>
      <w:proofErr w:type="spellEnd"/>
      <w:r w:rsidRPr="009B47B2">
        <w:rPr>
          <w:rFonts w:ascii="Arial" w:hAnsi="Arial" w:cs="Arial"/>
          <w:sz w:val="20"/>
          <w:szCs w:val="20"/>
        </w:rPr>
        <w:t xml:space="preserve"> + </w:t>
      </w:r>
      <w:proofErr w:type="spellStart"/>
      <w:r w:rsidRPr="009B47B2">
        <w:rPr>
          <w:rFonts w:ascii="Arial" w:hAnsi="Arial" w:cs="Arial"/>
          <w:sz w:val="20"/>
          <w:szCs w:val="20"/>
        </w:rPr>
        <w:t>N</w:t>
      </w:r>
      <w:r w:rsidRPr="009B47B2">
        <w:rPr>
          <w:rFonts w:ascii="Arial" w:hAnsi="Arial" w:cs="Arial"/>
          <w:sz w:val="20"/>
          <w:szCs w:val="20"/>
          <w:vertAlign w:val="subscript"/>
        </w:rPr>
        <w:t>i</w:t>
      </w:r>
      <w:proofErr w:type="spellEnd"/>
      <w:r w:rsidRPr="009B47B2">
        <w:rPr>
          <w:rFonts w:ascii="Arial" w:hAnsi="Arial" w:cs="Arial"/>
          <w:sz w:val="20"/>
          <w:szCs w:val="20"/>
        </w:rPr>
        <w:t xml:space="preserve">) </w:t>
      </w:r>
      <w:proofErr w:type="spellStart"/>
      <w:r w:rsidRPr="009B47B2">
        <w:rPr>
          <w:rFonts w:ascii="Arial" w:hAnsi="Arial" w:cs="Arial"/>
          <w:sz w:val="20"/>
          <w:szCs w:val="20"/>
        </w:rPr>
        <w:t>x</w:t>
      </w:r>
      <w:proofErr w:type="spellEnd"/>
      <w:r w:rsidRPr="009B47B2">
        <w:rPr>
          <w:rFonts w:ascii="Arial" w:hAnsi="Arial" w:cs="Arial"/>
          <w:sz w:val="20"/>
          <w:szCs w:val="20"/>
        </w:rPr>
        <w:t xml:space="preserve"> </w:t>
      </w:r>
      <w:proofErr w:type="spellStart"/>
      <w:r w:rsidRPr="009B47B2">
        <w:rPr>
          <w:rFonts w:ascii="Arial" w:hAnsi="Arial" w:cs="Arial"/>
          <w:sz w:val="20"/>
          <w:szCs w:val="20"/>
        </w:rPr>
        <w:t>Ч</w:t>
      </w:r>
      <w:proofErr w:type="gramStart"/>
      <w:r w:rsidRPr="009B47B2">
        <w:rPr>
          <w:rFonts w:ascii="Arial" w:hAnsi="Arial" w:cs="Arial"/>
          <w:sz w:val="20"/>
          <w:szCs w:val="20"/>
          <w:vertAlign w:val="subscript"/>
        </w:rPr>
        <w:t>i</w:t>
      </w:r>
      <w:proofErr w:type="spellEnd"/>
      <w:proofErr w:type="gramEnd"/>
      <w:r w:rsidRPr="009B47B2">
        <w:rPr>
          <w:rFonts w:ascii="Arial" w:hAnsi="Arial" w:cs="Arial"/>
          <w:sz w:val="20"/>
          <w:szCs w:val="20"/>
        </w:rPr>
        <w:t>,</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где:</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spellStart"/>
      <w:r w:rsidRPr="009B47B2">
        <w:rPr>
          <w:rFonts w:ascii="Arial" w:hAnsi="Arial" w:cs="Arial"/>
          <w:sz w:val="20"/>
          <w:szCs w:val="20"/>
        </w:rPr>
        <w:t>O</w:t>
      </w:r>
      <w:r w:rsidRPr="009B47B2">
        <w:rPr>
          <w:rFonts w:ascii="Arial" w:hAnsi="Arial" w:cs="Arial"/>
          <w:sz w:val="20"/>
          <w:szCs w:val="20"/>
          <w:vertAlign w:val="subscript"/>
        </w:rPr>
        <w:t>i</w:t>
      </w:r>
      <w:proofErr w:type="spellEnd"/>
      <w:r w:rsidRPr="009B47B2">
        <w:rPr>
          <w:rFonts w:ascii="Arial" w:hAnsi="Arial" w:cs="Arial"/>
          <w:sz w:val="20"/>
          <w:szCs w:val="20"/>
        </w:rPr>
        <w:t xml:space="preserve"> - нормативные затраты на оплату труда одного работника, осуществляющего государственные полномочия, в i-м муниципальном районе, определяемые в соответствии с нормативными правовыми актами Республики Татарстан по должности "специалист 1 категории", в расчете на год;</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r w:rsidRPr="009B47B2">
        <w:rPr>
          <w:rFonts w:ascii="Arial" w:hAnsi="Arial" w:cs="Arial"/>
          <w:sz w:val="20"/>
          <w:szCs w:val="20"/>
        </w:rPr>
        <w:t xml:space="preserve">(в ред. </w:t>
      </w:r>
      <w:hyperlink r:id="rId29" w:history="1">
        <w:r w:rsidRPr="009B47B2">
          <w:rPr>
            <w:rFonts w:ascii="Arial" w:hAnsi="Arial" w:cs="Arial"/>
            <w:color w:val="0000FF"/>
            <w:sz w:val="20"/>
            <w:szCs w:val="20"/>
          </w:rPr>
          <w:t>Закона</w:t>
        </w:r>
      </w:hyperlink>
      <w:r w:rsidRPr="009B47B2">
        <w:rPr>
          <w:rFonts w:ascii="Arial" w:hAnsi="Arial" w:cs="Arial"/>
          <w:sz w:val="20"/>
          <w:szCs w:val="20"/>
        </w:rPr>
        <w:t xml:space="preserve"> РТ от 26.10.2023 N 96-ЗРТ)</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spellStart"/>
      <w:r w:rsidRPr="009B47B2">
        <w:rPr>
          <w:rFonts w:ascii="Arial" w:hAnsi="Arial" w:cs="Arial"/>
          <w:sz w:val="20"/>
          <w:szCs w:val="20"/>
        </w:rPr>
        <w:t>N</w:t>
      </w:r>
      <w:r w:rsidRPr="009B47B2">
        <w:rPr>
          <w:rFonts w:ascii="Arial" w:hAnsi="Arial" w:cs="Arial"/>
          <w:sz w:val="20"/>
          <w:szCs w:val="20"/>
          <w:vertAlign w:val="subscript"/>
        </w:rPr>
        <w:t>i</w:t>
      </w:r>
      <w:proofErr w:type="spellEnd"/>
      <w:r w:rsidRPr="009B47B2">
        <w:rPr>
          <w:rFonts w:ascii="Arial" w:hAnsi="Arial" w:cs="Arial"/>
          <w:sz w:val="20"/>
          <w:szCs w:val="20"/>
        </w:rPr>
        <w:t xml:space="preserve"> - затраты на начисления на выплаты по оплате труда одного работника, осуществляющего государственные полномочия, в i-м муниципальном районе;</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spellStart"/>
      <w:r w:rsidRPr="009B47B2">
        <w:rPr>
          <w:rFonts w:ascii="Arial" w:hAnsi="Arial" w:cs="Arial"/>
          <w:sz w:val="20"/>
          <w:szCs w:val="20"/>
        </w:rPr>
        <w:t>Ч</w:t>
      </w:r>
      <w:proofErr w:type="gramStart"/>
      <w:r w:rsidRPr="009B47B2">
        <w:rPr>
          <w:rFonts w:ascii="Arial" w:hAnsi="Arial" w:cs="Arial"/>
          <w:sz w:val="20"/>
          <w:szCs w:val="20"/>
          <w:vertAlign w:val="subscript"/>
        </w:rPr>
        <w:t>i</w:t>
      </w:r>
      <w:proofErr w:type="spellEnd"/>
      <w:proofErr w:type="gramEnd"/>
      <w:r w:rsidRPr="009B47B2">
        <w:rPr>
          <w:rFonts w:ascii="Arial" w:hAnsi="Arial" w:cs="Arial"/>
          <w:sz w:val="20"/>
          <w:szCs w:val="20"/>
        </w:rPr>
        <w:t xml:space="preserve"> - численность работников, осуществляющих государственные полномочия, в i-м муниципальном районе.</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4. Расчет затрат на начисления на выплаты по оплате труда одного работника, осуществляющего государственные полномочия, в i-м муниципальном районе производится по формуле:</w:t>
      </w:r>
    </w:p>
    <w:p w:rsidR="009B47B2" w:rsidRPr="009B47B2" w:rsidRDefault="009B47B2" w:rsidP="009B47B2">
      <w:pPr>
        <w:autoSpaceDE w:val="0"/>
        <w:autoSpaceDN w:val="0"/>
        <w:adjustRightInd w:val="0"/>
        <w:spacing w:after="0" w:line="240" w:lineRule="auto"/>
        <w:jc w:val="center"/>
        <w:rPr>
          <w:rFonts w:ascii="Arial" w:hAnsi="Arial" w:cs="Arial"/>
          <w:sz w:val="20"/>
          <w:szCs w:val="20"/>
        </w:rPr>
      </w:pPr>
      <w:proofErr w:type="spellStart"/>
      <w:r w:rsidRPr="009B47B2">
        <w:rPr>
          <w:rFonts w:ascii="Arial" w:hAnsi="Arial" w:cs="Arial"/>
          <w:sz w:val="20"/>
          <w:szCs w:val="20"/>
        </w:rPr>
        <w:t>N</w:t>
      </w:r>
      <w:r w:rsidRPr="009B47B2">
        <w:rPr>
          <w:rFonts w:ascii="Arial" w:hAnsi="Arial" w:cs="Arial"/>
          <w:sz w:val="20"/>
          <w:szCs w:val="20"/>
          <w:vertAlign w:val="subscript"/>
        </w:rPr>
        <w:t>i</w:t>
      </w:r>
      <w:proofErr w:type="spellEnd"/>
      <w:r w:rsidRPr="009B47B2">
        <w:rPr>
          <w:rFonts w:ascii="Arial" w:hAnsi="Arial" w:cs="Arial"/>
          <w:sz w:val="20"/>
          <w:szCs w:val="20"/>
        </w:rPr>
        <w:t xml:space="preserve"> = </w:t>
      </w:r>
      <w:proofErr w:type="spellStart"/>
      <w:r w:rsidRPr="009B47B2">
        <w:rPr>
          <w:rFonts w:ascii="Arial" w:hAnsi="Arial" w:cs="Arial"/>
          <w:sz w:val="20"/>
          <w:szCs w:val="20"/>
        </w:rPr>
        <w:t>О</w:t>
      </w:r>
      <w:proofErr w:type="gramStart"/>
      <w:r w:rsidRPr="009B47B2">
        <w:rPr>
          <w:rFonts w:ascii="Arial" w:hAnsi="Arial" w:cs="Arial"/>
          <w:sz w:val="20"/>
          <w:szCs w:val="20"/>
          <w:vertAlign w:val="subscript"/>
        </w:rPr>
        <w:t>i</w:t>
      </w:r>
      <w:proofErr w:type="spellEnd"/>
      <w:proofErr w:type="gramEnd"/>
      <w:r w:rsidRPr="009B47B2">
        <w:rPr>
          <w:rFonts w:ascii="Arial" w:hAnsi="Arial" w:cs="Arial"/>
          <w:sz w:val="20"/>
          <w:szCs w:val="20"/>
        </w:rPr>
        <w:t xml:space="preserve"> </w:t>
      </w:r>
      <w:proofErr w:type="spellStart"/>
      <w:r w:rsidRPr="009B47B2">
        <w:rPr>
          <w:rFonts w:ascii="Arial" w:hAnsi="Arial" w:cs="Arial"/>
          <w:sz w:val="20"/>
          <w:szCs w:val="20"/>
        </w:rPr>
        <w:t>x</w:t>
      </w:r>
      <w:proofErr w:type="spellEnd"/>
      <w:r w:rsidRPr="009B47B2">
        <w:rPr>
          <w:rFonts w:ascii="Arial" w:hAnsi="Arial" w:cs="Arial"/>
          <w:sz w:val="20"/>
          <w:szCs w:val="20"/>
        </w:rPr>
        <w:t xml:space="preserve"> F,</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где F - ставка начислений на выплаты по оплате труда.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5. Численность работников, осуществляющих государственные полномочия, в i-м муниципальном районе определяется по формуле:</w:t>
      </w:r>
    </w:p>
    <w:p w:rsidR="009B47B2" w:rsidRPr="009B47B2" w:rsidRDefault="009B47B2" w:rsidP="009B47B2">
      <w:pPr>
        <w:autoSpaceDE w:val="0"/>
        <w:autoSpaceDN w:val="0"/>
        <w:adjustRightInd w:val="0"/>
        <w:spacing w:after="0" w:line="240" w:lineRule="auto"/>
        <w:jc w:val="center"/>
        <w:rPr>
          <w:rFonts w:ascii="Arial" w:hAnsi="Arial" w:cs="Arial"/>
          <w:sz w:val="20"/>
          <w:szCs w:val="20"/>
        </w:rPr>
      </w:pPr>
      <w:proofErr w:type="spellStart"/>
      <w:r w:rsidRPr="009B47B2">
        <w:rPr>
          <w:rFonts w:ascii="Arial" w:hAnsi="Arial" w:cs="Arial"/>
          <w:sz w:val="20"/>
          <w:szCs w:val="20"/>
        </w:rPr>
        <w:t>Ч</w:t>
      </w:r>
      <w:proofErr w:type="gramStart"/>
      <w:r w:rsidRPr="009B47B2">
        <w:rPr>
          <w:rFonts w:ascii="Arial" w:hAnsi="Arial" w:cs="Arial"/>
          <w:sz w:val="20"/>
          <w:szCs w:val="20"/>
          <w:vertAlign w:val="subscript"/>
        </w:rPr>
        <w:t>i</w:t>
      </w:r>
      <w:proofErr w:type="spellEnd"/>
      <w:proofErr w:type="gramEnd"/>
      <w:r w:rsidRPr="009B47B2">
        <w:rPr>
          <w:rFonts w:ascii="Arial" w:hAnsi="Arial" w:cs="Arial"/>
          <w:sz w:val="20"/>
          <w:szCs w:val="20"/>
        </w:rPr>
        <w:t xml:space="preserve"> = </w:t>
      </w:r>
      <w:proofErr w:type="spellStart"/>
      <w:r w:rsidRPr="009B47B2">
        <w:rPr>
          <w:rFonts w:ascii="Arial" w:hAnsi="Arial" w:cs="Arial"/>
          <w:sz w:val="20"/>
          <w:szCs w:val="20"/>
        </w:rPr>
        <w:t>К</w:t>
      </w:r>
      <w:r w:rsidRPr="009B47B2">
        <w:rPr>
          <w:rFonts w:ascii="Arial" w:hAnsi="Arial" w:cs="Arial"/>
          <w:sz w:val="20"/>
          <w:szCs w:val="20"/>
          <w:vertAlign w:val="subscript"/>
        </w:rPr>
        <w:t>i</w:t>
      </w:r>
      <w:proofErr w:type="spellEnd"/>
      <w:r w:rsidRPr="009B47B2">
        <w:rPr>
          <w:rFonts w:ascii="Arial" w:hAnsi="Arial" w:cs="Arial"/>
          <w:sz w:val="20"/>
          <w:szCs w:val="20"/>
        </w:rPr>
        <w:t xml:space="preserve"> </w:t>
      </w:r>
      <w:proofErr w:type="spellStart"/>
      <w:r w:rsidRPr="009B47B2">
        <w:rPr>
          <w:rFonts w:ascii="Arial" w:hAnsi="Arial" w:cs="Arial"/>
          <w:sz w:val="20"/>
          <w:szCs w:val="20"/>
        </w:rPr>
        <w:t>х</w:t>
      </w:r>
      <w:proofErr w:type="spellEnd"/>
      <w:r w:rsidRPr="009B47B2">
        <w:rPr>
          <w:rFonts w:ascii="Arial" w:hAnsi="Arial" w:cs="Arial"/>
          <w:sz w:val="20"/>
          <w:szCs w:val="20"/>
        </w:rPr>
        <w:t xml:space="preserve"> </w:t>
      </w:r>
      <w:proofErr w:type="spellStart"/>
      <w:r w:rsidRPr="009B47B2">
        <w:rPr>
          <w:rFonts w:ascii="Arial" w:hAnsi="Arial" w:cs="Arial"/>
          <w:sz w:val="20"/>
          <w:szCs w:val="20"/>
        </w:rPr>
        <w:t>R</w:t>
      </w:r>
      <w:r w:rsidRPr="009B47B2">
        <w:rPr>
          <w:rFonts w:ascii="Arial" w:hAnsi="Arial" w:cs="Arial"/>
          <w:sz w:val="20"/>
          <w:szCs w:val="20"/>
          <w:vertAlign w:val="subscript"/>
        </w:rPr>
        <w:t>i</w:t>
      </w:r>
      <w:proofErr w:type="spellEnd"/>
      <w:r w:rsidRPr="009B47B2">
        <w:rPr>
          <w:rFonts w:ascii="Arial" w:hAnsi="Arial" w:cs="Arial"/>
          <w:sz w:val="20"/>
          <w:szCs w:val="20"/>
        </w:rPr>
        <w:t xml:space="preserve"> / V,</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где:</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spellStart"/>
      <w:r w:rsidRPr="009B47B2">
        <w:rPr>
          <w:rFonts w:ascii="Arial" w:hAnsi="Arial" w:cs="Arial"/>
          <w:sz w:val="20"/>
          <w:szCs w:val="20"/>
        </w:rPr>
        <w:t>К</w:t>
      </w:r>
      <w:proofErr w:type="gramStart"/>
      <w:r w:rsidRPr="009B47B2">
        <w:rPr>
          <w:rFonts w:ascii="Arial" w:hAnsi="Arial" w:cs="Arial"/>
          <w:sz w:val="20"/>
          <w:szCs w:val="20"/>
          <w:vertAlign w:val="subscript"/>
        </w:rPr>
        <w:t>i</w:t>
      </w:r>
      <w:proofErr w:type="spellEnd"/>
      <w:proofErr w:type="gramEnd"/>
      <w:r w:rsidRPr="009B47B2">
        <w:rPr>
          <w:rFonts w:ascii="Arial" w:hAnsi="Arial" w:cs="Arial"/>
          <w:sz w:val="20"/>
          <w:szCs w:val="20"/>
        </w:rPr>
        <w:t xml:space="preserve"> - количество поселений в i-м муниципальном районе;</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proofErr w:type="spellStart"/>
      <w:r w:rsidRPr="009B47B2">
        <w:rPr>
          <w:rFonts w:ascii="Arial" w:hAnsi="Arial" w:cs="Arial"/>
          <w:sz w:val="20"/>
          <w:szCs w:val="20"/>
        </w:rPr>
        <w:t>R</w:t>
      </w:r>
      <w:r w:rsidRPr="009B47B2">
        <w:rPr>
          <w:rFonts w:ascii="Arial" w:hAnsi="Arial" w:cs="Arial"/>
          <w:sz w:val="20"/>
          <w:szCs w:val="20"/>
          <w:vertAlign w:val="subscript"/>
        </w:rPr>
        <w:t>i</w:t>
      </w:r>
      <w:proofErr w:type="spellEnd"/>
      <w:r w:rsidRPr="009B47B2">
        <w:rPr>
          <w:rFonts w:ascii="Arial" w:hAnsi="Arial" w:cs="Arial"/>
          <w:sz w:val="20"/>
          <w:szCs w:val="20"/>
        </w:rPr>
        <w:t xml:space="preserve"> - средняя норма времени на получение и обработку информации, необходимой для ведения регистра муниципальных нормативных правовых актов Республики Татарстан, от одного поселения, часов в год (устанавливается в размере одного часа);</w:t>
      </w:r>
    </w:p>
    <w:p w:rsidR="009B47B2" w:rsidRPr="009B47B2" w:rsidRDefault="009B47B2" w:rsidP="009B47B2">
      <w:pPr>
        <w:autoSpaceDE w:val="0"/>
        <w:autoSpaceDN w:val="0"/>
        <w:adjustRightInd w:val="0"/>
        <w:spacing w:after="0" w:line="240" w:lineRule="auto"/>
        <w:ind w:firstLine="540"/>
        <w:jc w:val="both"/>
        <w:rPr>
          <w:rFonts w:ascii="Arial" w:hAnsi="Arial" w:cs="Arial"/>
          <w:sz w:val="20"/>
          <w:szCs w:val="20"/>
        </w:rPr>
      </w:pPr>
      <w:r w:rsidRPr="009B47B2">
        <w:rPr>
          <w:rFonts w:ascii="Arial" w:hAnsi="Arial" w:cs="Arial"/>
          <w:sz w:val="20"/>
          <w:szCs w:val="20"/>
        </w:rPr>
        <w:t>V - рабочее время, установленное производственным календарем на очередной год, в часах.</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r w:rsidRPr="009B47B2">
        <w:rPr>
          <w:rFonts w:ascii="Arial" w:hAnsi="Arial" w:cs="Arial"/>
          <w:sz w:val="20"/>
          <w:szCs w:val="20"/>
        </w:rPr>
        <w:t xml:space="preserve">(в ред. </w:t>
      </w:r>
      <w:hyperlink r:id="rId30" w:history="1">
        <w:r w:rsidRPr="009B47B2">
          <w:rPr>
            <w:rFonts w:ascii="Arial" w:hAnsi="Arial" w:cs="Arial"/>
            <w:color w:val="0000FF"/>
            <w:sz w:val="20"/>
            <w:szCs w:val="20"/>
          </w:rPr>
          <w:t>Закона</w:t>
        </w:r>
      </w:hyperlink>
      <w:r w:rsidRPr="009B47B2">
        <w:rPr>
          <w:rFonts w:ascii="Arial" w:hAnsi="Arial" w:cs="Arial"/>
          <w:sz w:val="20"/>
          <w:szCs w:val="20"/>
        </w:rPr>
        <w:t xml:space="preserve"> РТ от 26.10.2023 N 96-ЗРТ)</w:t>
      </w: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autoSpaceDE w:val="0"/>
        <w:autoSpaceDN w:val="0"/>
        <w:adjustRightInd w:val="0"/>
        <w:spacing w:after="0" w:line="240" w:lineRule="auto"/>
        <w:jc w:val="both"/>
        <w:rPr>
          <w:rFonts w:ascii="Arial" w:hAnsi="Arial" w:cs="Arial"/>
          <w:sz w:val="20"/>
          <w:szCs w:val="20"/>
        </w:rPr>
      </w:pPr>
    </w:p>
    <w:p w:rsidR="009B47B2" w:rsidRPr="009B47B2" w:rsidRDefault="009B47B2" w:rsidP="009B47B2">
      <w:pPr>
        <w:pBdr>
          <w:top w:val="single" w:sz="6" w:space="0" w:color="auto"/>
        </w:pBdr>
        <w:autoSpaceDE w:val="0"/>
        <w:autoSpaceDN w:val="0"/>
        <w:adjustRightInd w:val="0"/>
        <w:spacing w:after="0" w:line="240" w:lineRule="auto"/>
        <w:jc w:val="both"/>
        <w:rPr>
          <w:rFonts w:ascii="Arial" w:hAnsi="Arial" w:cs="Arial"/>
          <w:sz w:val="2"/>
          <w:szCs w:val="2"/>
        </w:rPr>
      </w:pPr>
    </w:p>
    <w:p w:rsidR="0017603B" w:rsidRPr="009B47B2" w:rsidRDefault="0017603B" w:rsidP="009B47B2">
      <w:pPr>
        <w:spacing w:after="0" w:line="240" w:lineRule="auto"/>
      </w:pPr>
    </w:p>
    <w:sectPr w:rsidR="0017603B" w:rsidRPr="009B47B2" w:rsidSect="00C363B9">
      <w:headerReference w:type="default" r:id="rId31"/>
      <w:pgSz w:w="11906" w:h="16838"/>
      <w:pgMar w:top="680" w:right="1077" w:bottom="680"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7B2" w:rsidRDefault="009B47B2" w:rsidP="0017603B">
      <w:pPr>
        <w:spacing w:after="0" w:line="240" w:lineRule="auto"/>
      </w:pPr>
      <w:r>
        <w:separator/>
      </w:r>
    </w:p>
  </w:endnote>
  <w:endnote w:type="continuationSeparator" w:id="0">
    <w:p w:rsidR="009B47B2" w:rsidRDefault="009B47B2" w:rsidP="00176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7B2" w:rsidRDefault="009B47B2" w:rsidP="0017603B">
      <w:pPr>
        <w:spacing w:after="0" w:line="240" w:lineRule="auto"/>
      </w:pPr>
      <w:r>
        <w:separator/>
      </w:r>
    </w:p>
  </w:footnote>
  <w:footnote w:type="continuationSeparator" w:id="0">
    <w:p w:rsidR="009B47B2" w:rsidRDefault="009B47B2" w:rsidP="001760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45122"/>
      <w:docPartObj>
        <w:docPartGallery w:val="Page Numbers (Top of Page)"/>
        <w:docPartUnique/>
      </w:docPartObj>
    </w:sdtPr>
    <w:sdtEndPr>
      <w:rPr>
        <w:rFonts w:ascii="Times New Roman" w:hAnsi="Times New Roman" w:cs="Times New Roman"/>
        <w:sz w:val="24"/>
        <w:szCs w:val="24"/>
      </w:rPr>
    </w:sdtEndPr>
    <w:sdtContent>
      <w:p w:rsidR="009B47B2" w:rsidRPr="0017603B" w:rsidRDefault="009B47B2" w:rsidP="0017603B">
        <w:pPr>
          <w:pStyle w:val="a5"/>
          <w:jc w:val="center"/>
          <w:rPr>
            <w:rFonts w:ascii="Times New Roman" w:hAnsi="Times New Roman" w:cs="Times New Roman"/>
            <w:sz w:val="24"/>
            <w:szCs w:val="24"/>
          </w:rPr>
        </w:pPr>
        <w:r w:rsidRPr="0017603B">
          <w:rPr>
            <w:rFonts w:ascii="Times New Roman" w:hAnsi="Times New Roman" w:cs="Times New Roman"/>
            <w:sz w:val="24"/>
            <w:szCs w:val="24"/>
          </w:rPr>
          <w:fldChar w:fldCharType="begin"/>
        </w:r>
        <w:r w:rsidRPr="0017603B">
          <w:rPr>
            <w:rFonts w:ascii="Times New Roman" w:hAnsi="Times New Roman" w:cs="Times New Roman"/>
            <w:sz w:val="24"/>
            <w:szCs w:val="24"/>
          </w:rPr>
          <w:instrText>PAGE   \* MERGEFORMAT</w:instrText>
        </w:r>
        <w:r w:rsidRPr="0017603B">
          <w:rPr>
            <w:rFonts w:ascii="Times New Roman" w:hAnsi="Times New Roman" w:cs="Times New Roman"/>
            <w:sz w:val="24"/>
            <w:szCs w:val="24"/>
          </w:rPr>
          <w:fldChar w:fldCharType="separate"/>
        </w:r>
        <w:r w:rsidR="00C363B9">
          <w:rPr>
            <w:rFonts w:ascii="Times New Roman" w:hAnsi="Times New Roman" w:cs="Times New Roman"/>
            <w:noProof/>
            <w:sz w:val="24"/>
            <w:szCs w:val="24"/>
          </w:rPr>
          <w:t>5</w:t>
        </w:r>
        <w:r w:rsidRPr="0017603B">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3E09FF"/>
    <w:rsid w:val="00041B56"/>
    <w:rsid w:val="0017603B"/>
    <w:rsid w:val="001C7E3D"/>
    <w:rsid w:val="001F3596"/>
    <w:rsid w:val="00266BD8"/>
    <w:rsid w:val="002747AF"/>
    <w:rsid w:val="0027545F"/>
    <w:rsid w:val="00346D43"/>
    <w:rsid w:val="003E09FF"/>
    <w:rsid w:val="003F6162"/>
    <w:rsid w:val="006A06A7"/>
    <w:rsid w:val="007125B8"/>
    <w:rsid w:val="00867F78"/>
    <w:rsid w:val="009B47B2"/>
    <w:rsid w:val="00A7095B"/>
    <w:rsid w:val="00A91AB2"/>
    <w:rsid w:val="00AA1748"/>
    <w:rsid w:val="00C363B9"/>
    <w:rsid w:val="00C45C3A"/>
    <w:rsid w:val="00D00657"/>
    <w:rsid w:val="00D416F7"/>
    <w:rsid w:val="00FA62CF"/>
    <w:rsid w:val="00FE5DA6"/>
    <w:rsid w:val="00FF5A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F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0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E09F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C7E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7E3D"/>
    <w:rPr>
      <w:rFonts w:ascii="Tahoma" w:hAnsi="Tahoma" w:cs="Tahoma"/>
      <w:sz w:val="16"/>
      <w:szCs w:val="16"/>
    </w:rPr>
  </w:style>
  <w:style w:type="paragraph" w:styleId="a5">
    <w:name w:val="header"/>
    <w:basedOn w:val="a"/>
    <w:link w:val="a6"/>
    <w:uiPriority w:val="99"/>
    <w:unhideWhenUsed/>
    <w:rsid w:val="0017603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7603B"/>
  </w:style>
  <w:style w:type="paragraph" w:styleId="a7">
    <w:name w:val="footer"/>
    <w:basedOn w:val="a"/>
    <w:link w:val="a8"/>
    <w:uiPriority w:val="99"/>
    <w:unhideWhenUsed/>
    <w:rsid w:val="0017603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760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0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E09FF"/>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C7E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7E3D"/>
    <w:rPr>
      <w:rFonts w:ascii="Tahoma" w:hAnsi="Tahoma" w:cs="Tahoma"/>
      <w:sz w:val="16"/>
      <w:szCs w:val="16"/>
    </w:rPr>
  </w:style>
  <w:style w:type="paragraph" w:styleId="a5">
    <w:name w:val="header"/>
    <w:basedOn w:val="a"/>
    <w:link w:val="a6"/>
    <w:uiPriority w:val="99"/>
    <w:unhideWhenUsed/>
    <w:rsid w:val="0017603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7603B"/>
  </w:style>
  <w:style w:type="paragraph" w:styleId="a7">
    <w:name w:val="footer"/>
    <w:basedOn w:val="a"/>
    <w:link w:val="a8"/>
    <w:uiPriority w:val="99"/>
    <w:unhideWhenUsed/>
    <w:rsid w:val="0017603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7603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71DC895A86663C948655758EABDBC4D3563AF6FEFD1F3F1BF11707D69EEF187E33256D9416355EE4D557EAAD9D591BC49B261A354CD6AB12A6A9606Fo1K" TargetMode="External"/><Relationship Id="rId13" Type="http://schemas.openxmlformats.org/officeDocument/2006/relationships/hyperlink" Target="consultantplus://offline/ref=EA71DC895A86663C948655758EABDBC4D3563AF6FEFE113814FD1707D69EEF187E33256D9416355EE4D550E7AD9D591BC49B261A354CD6AB12A6A9606Fo1K" TargetMode="External"/><Relationship Id="rId18" Type="http://schemas.openxmlformats.org/officeDocument/2006/relationships/hyperlink" Target="consultantplus://offline/ref=EA71DC895A86663C948655758EABDBC4D3563AF6FEFD143617FD1707D69EEF187E33256D9416355EE4D553EDA89D591BC49B261A354CD6AB12A6A9606Fo1K" TargetMode="External"/><Relationship Id="rId26" Type="http://schemas.openxmlformats.org/officeDocument/2006/relationships/hyperlink" Target="consultantplus://offline/ref=EA71DC895A86663C948655758EABDBC4D3563AF6FEFD143617FD1707D69EEF187E33256D9416355EE4D553EDA99D591BC49B261A354CD6AB12A6A9606Fo1K" TargetMode="External"/><Relationship Id="rId3" Type="http://schemas.openxmlformats.org/officeDocument/2006/relationships/settings" Target="settings.xml"/><Relationship Id="rId21" Type="http://schemas.openxmlformats.org/officeDocument/2006/relationships/hyperlink" Target="consultantplus://offline/ref=EA71DC895A86663C94864B7898C786CFD45860F9FDF01D694FA0115089CEE94D3E732338D752305EECDE02BEEAC3004A83D02A1B2850D7A860oFK" TargetMode="External"/><Relationship Id="rId34" Type="http://schemas.microsoft.com/office/2007/relationships/stylesWithEffects" Target="stylesWithEffects.xml"/><Relationship Id="rId7" Type="http://schemas.openxmlformats.org/officeDocument/2006/relationships/hyperlink" Target="consultantplus://offline/ref=EA71DC895A86663C948655758EABDBC4D3563AF6FEFD143617FD1707D69EEF187E33256D9416355EE4D553EDAC9D591BC49B261A354CD6AB12A6A9606Fo1K" TargetMode="External"/><Relationship Id="rId12" Type="http://schemas.openxmlformats.org/officeDocument/2006/relationships/hyperlink" Target="consultantplus://offline/ref=EA71DC895A86663C94864B7898C786CFD45860F9FDF01D694FA0115089CEE94D3E732338D753395CE0DE02BEEAC3004A83D02A1B2850D7A860oFK" TargetMode="External"/><Relationship Id="rId17" Type="http://schemas.openxmlformats.org/officeDocument/2006/relationships/hyperlink" Target="consultantplus://offline/ref=EA71DC895A86663C948655758EABDBC4D3563AF6FEFD143617FD1707D69EEF187E33256D9416355EE4D553EDAA9D591BC49B261A354CD6AB12A6A9606Fo1K" TargetMode="External"/><Relationship Id="rId25" Type="http://schemas.openxmlformats.org/officeDocument/2006/relationships/hyperlink" Target="consultantplus://offline/ref=EA71DC895A86663C948655758EABDBC4D3563AF6FEFD1F3F1BF11707D69EEF187E33256D9416355EE4D557EAA69D591BC49B261A354CD6AB12A6A9606Fo1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A71DC895A86663C948655758EABDBC4D3563AF6FEFE153711F51707D69EEF187E33256D9416355EE4D556ECAE9D591BC49B261A354CD6AB12A6A9606Fo1K" TargetMode="External"/><Relationship Id="rId20" Type="http://schemas.openxmlformats.org/officeDocument/2006/relationships/hyperlink" Target="consultantplus://offline/ref=EA71DC895A86663C948655758EABDBC4D3563AF6FEFE163916F11707D69EEF187E33256D9416355EE4D556EFA99D591BC49B261A354CD6AB12A6A9606Fo1K" TargetMode="External"/><Relationship Id="rId29" Type="http://schemas.openxmlformats.org/officeDocument/2006/relationships/hyperlink" Target="consultantplus://offline/ref=EA71DC895A86663C948655758EABDBC4D3563AF6FEFE1E3C1BFC1707D69EEF187E33256D9416355EE4D557EBA69D591BC49B261A354CD6AB12A6A9606Fo1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A71DC895A86663C94864B7898C786CFD45860F8FFFB1D694FA0115089CEE94D3E732338D7523F5AE5DE02BEEAC3004A83D02A1B2850D7A860oFK" TargetMode="External"/><Relationship Id="rId24" Type="http://schemas.openxmlformats.org/officeDocument/2006/relationships/hyperlink" Target="consultantplus://offline/ref=EA71DC895A86663C94864B7898C786CFD45860F9FDF01D694FA0115089CEE94D3E732338D752305EECDE02BEEAC3004A83D02A1B2850D7A860oF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EA71DC895A86663C948655758EABDBC4D3563AF6FEFE163A16F51707D69EEF187E33256D9416355EE4D556EDAE9D591BC49B261A354CD6AB12A6A9606Fo1K" TargetMode="External"/><Relationship Id="rId23" Type="http://schemas.openxmlformats.org/officeDocument/2006/relationships/hyperlink" Target="consultantplus://offline/ref=EA71DC895A86663C948655758EABDBC4D3563AF6FEFD1F3F1BF11707D69EEF187E33256D9416355EE4D557EAA89D591BC49B261A354CD6AB12A6A9606Fo1K" TargetMode="External"/><Relationship Id="rId28" Type="http://schemas.openxmlformats.org/officeDocument/2006/relationships/image" Target="media/image1.wmf"/><Relationship Id="rId10" Type="http://schemas.openxmlformats.org/officeDocument/2006/relationships/hyperlink" Target="consultantplus://offline/ref=EA71DC895A86663C948655758EABDBC4D3563AF6FEFE1E3C1BFC1707D69EEF187E33256D9416355EE4D557EBA99D591BC49B261A354CD6AB12A6A9606Fo1K" TargetMode="External"/><Relationship Id="rId19" Type="http://schemas.openxmlformats.org/officeDocument/2006/relationships/hyperlink" Target="consultantplus://offline/ref=EA71DC895A86663C948655758EABDBC4D3563AF6FEFE153711F51707D69EEF187E33256D9416355EE4D556EDAD9D591BC49B261A354CD6AB12A6A9606Fo1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A71DC895A86663C948655758EABDBC4D3563AF6FEFE163A16F51707D69EEF187E33256D9416355EE4D556EDAE9D591BC49B261A354CD6AB12A6A9606Fo1K" TargetMode="External"/><Relationship Id="rId14" Type="http://schemas.openxmlformats.org/officeDocument/2006/relationships/hyperlink" Target="consultantplus://offline/ref=EA71DC895A86663C948655758EABDBC4D3563AF6FEFE153711F51707D69EEF187E33256D9416355EE4D556EEAD9D591BC49B261A354CD6AB12A6A9606Fo1K" TargetMode="External"/><Relationship Id="rId22" Type="http://schemas.openxmlformats.org/officeDocument/2006/relationships/hyperlink" Target="consultantplus://offline/ref=EA71DC895A86663C948655758EABDBC4D3563AF6FEFD1F3F1BF11707D69EEF187E33256D9416355EE4D557EAAA9D591BC49B261A354CD6AB12A6A9606Fo1K" TargetMode="External"/><Relationship Id="rId27" Type="http://schemas.openxmlformats.org/officeDocument/2006/relationships/hyperlink" Target="consultantplus://offline/ref=EA71DC895A86663C948655758EABDBC4D3563AF6FEFE1E3C1BFC1707D69EEF187E33256D9416355EE4D557EBA99D591BC49B261A354CD6AB12A6A9606Fo1K" TargetMode="External"/><Relationship Id="rId30" Type="http://schemas.openxmlformats.org/officeDocument/2006/relationships/hyperlink" Target="consultantplus://offline/ref=EA71DC895A86663C948655758EABDBC4D3563AF6FEFE1E3C1BFC1707D69EEF187E33256D9416355EE4D557EAAE9D591BC49B261A354CD6AB12A6A9606Fo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1D2D9-343D-4FCB-9234-F711F7B6C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3466</Words>
  <Characters>19760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Минфин РТ - Сякаева Алида Салимзяновна</dc:creator>
  <cp:lastModifiedBy>azna-nafikova</cp:lastModifiedBy>
  <cp:revision>11</cp:revision>
  <cp:lastPrinted>2022-11-03T11:15:00Z</cp:lastPrinted>
  <dcterms:created xsi:type="dcterms:W3CDTF">2020-09-12T07:37:00Z</dcterms:created>
  <dcterms:modified xsi:type="dcterms:W3CDTF">2023-11-03T10:43:00Z</dcterms:modified>
</cp:coreProperties>
</file>