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12" w:rsidRDefault="003C0612" w:rsidP="003C06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3C0612" w:rsidRPr="00E319B6" w:rsidRDefault="00FD286F" w:rsidP="003C06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B6">
        <w:rPr>
          <w:rFonts w:ascii="Times New Roman" w:hAnsi="Times New Roman" w:cs="Times New Roman"/>
          <w:b/>
          <w:sz w:val="32"/>
          <w:szCs w:val="32"/>
        </w:rPr>
        <w:t xml:space="preserve">Рекомендации </w:t>
      </w:r>
    </w:p>
    <w:p w:rsidR="00E91854" w:rsidRPr="003C0612" w:rsidRDefault="00E91854" w:rsidP="003C06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A31C12" w:rsidRPr="003C0612" w:rsidRDefault="00FD286F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C0612">
        <w:rPr>
          <w:rFonts w:ascii="Times New Roman" w:hAnsi="Times New Roman" w:cs="Times New Roman"/>
          <w:b/>
          <w:sz w:val="28"/>
          <w:szCs w:val="32"/>
        </w:rPr>
        <w:t xml:space="preserve">по </w:t>
      </w:r>
      <w:r w:rsidR="003C0612" w:rsidRPr="003C0612">
        <w:rPr>
          <w:rFonts w:ascii="Times New Roman" w:hAnsi="Times New Roman" w:cs="Times New Roman"/>
          <w:b/>
          <w:sz w:val="28"/>
          <w:szCs w:val="32"/>
        </w:rPr>
        <w:t>осуществлению</w:t>
      </w:r>
      <w:r w:rsidR="00D93168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D93168" w:rsidRPr="00D93168">
        <w:rPr>
          <w:rFonts w:ascii="Times New Roman" w:hAnsi="Times New Roman" w:cs="Times New Roman"/>
          <w:b/>
          <w:sz w:val="28"/>
          <w:szCs w:val="32"/>
        </w:rPr>
        <w:t>по осуществлению годовой сверки по налоговым обязательствам (ЕНП)</w:t>
      </w:r>
      <w:r w:rsidR="00D93168" w:rsidRPr="002769B4">
        <w:rPr>
          <w:rFonts w:ascii="Times New Roman" w:hAnsi="Times New Roman" w:cs="Times New Roman"/>
          <w:sz w:val="28"/>
          <w:szCs w:val="28"/>
        </w:rPr>
        <w:t xml:space="preserve"> </w:t>
      </w:r>
      <w:r w:rsidR="003C0612" w:rsidRPr="003C0612">
        <w:rPr>
          <w:rFonts w:ascii="Times New Roman" w:hAnsi="Times New Roman" w:cs="Times New Roman"/>
          <w:b/>
          <w:sz w:val="28"/>
          <w:szCs w:val="32"/>
        </w:rPr>
        <w:t>согласно Справке о принадлежности сумм денежных средств, перечисленных в качестве ЕНП (агреги</w:t>
      </w:r>
      <w:r w:rsidR="00F37990">
        <w:rPr>
          <w:rFonts w:ascii="Times New Roman" w:hAnsi="Times New Roman" w:cs="Times New Roman"/>
          <w:b/>
          <w:sz w:val="28"/>
          <w:szCs w:val="32"/>
        </w:rPr>
        <w:t xml:space="preserve">рованные данные) (КНД 1120525) и </w:t>
      </w:r>
      <w:r w:rsidR="00F37990" w:rsidRPr="00F37990">
        <w:rPr>
          <w:rFonts w:ascii="Times New Roman" w:hAnsi="Times New Roman" w:cs="Times New Roman"/>
          <w:b/>
          <w:sz w:val="28"/>
          <w:szCs w:val="32"/>
        </w:rPr>
        <w:t>Справки о наличии положительного, отрицательного или нулевого сальдо ЕНС (КНД 1160082)</w:t>
      </w: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3168" w:rsidRDefault="00D93168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63B0" w:rsidRPr="009663B0" w:rsidRDefault="009663B0" w:rsidP="009663B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На основании данных</w:t>
      </w:r>
      <w:r w:rsidR="00D93168"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0612" w:rsidRPr="003C0612">
        <w:rPr>
          <w:rFonts w:ascii="Times New Roman" w:hAnsi="Times New Roman" w:cs="Times New Roman"/>
          <w:b/>
          <w:color w:val="000000"/>
          <w:sz w:val="28"/>
          <w:szCs w:val="28"/>
        </w:rPr>
        <w:t>Справки о принадлежности сумм денежных средств, перечисленных в качестве ЕНП (КНД</w:t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3C0612" w:rsidRPr="003C0612">
        <w:rPr>
          <w:rFonts w:ascii="Times New Roman" w:hAnsi="Times New Roman" w:cs="Times New Roman"/>
          <w:b/>
          <w:color w:val="000000"/>
          <w:sz w:val="28"/>
          <w:szCs w:val="28"/>
        </w:rPr>
        <w:t>1120525</w:t>
      </w:r>
      <w:r w:rsidR="003C0612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AD71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AD7107" w:rsidRPr="00AD7107">
        <w:rPr>
          <w:rFonts w:ascii="Times New Roman" w:hAnsi="Times New Roman" w:cs="Times New Roman"/>
          <w:color w:val="000000"/>
          <w:sz w:val="28"/>
          <w:szCs w:val="28"/>
        </w:rPr>
        <w:t>далее – Справка)</w:t>
      </w:r>
      <w:r w:rsidRPr="009663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93168" w:rsidRPr="00D93168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3C0612" w:rsidRPr="00D93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сверка перечислений, произведенных в качестве 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налогов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платеж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(ЕНП)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 (операций по поступлению ЕНП)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 операций по 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>распределени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ю ЕНП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во исполнение 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налоговы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обязательств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 (отражаемых в бюджетном учете (бухгалтерском учете учреждений) согласно Справкам по ЕНП (</w:t>
      </w:r>
      <w:r w:rsidR="00D93168" w:rsidRPr="00D93168">
        <w:rPr>
          <w:rFonts w:ascii="Times New Roman" w:hAnsi="Times New Roman" w:cs="Times New Roman"/>
          <w:color w:val="000000"/>
          <w:sz w:val="28"/>
          <w:szCs w:val="28"/>
        </w:rPr>
        <w:t>КНД 1120525)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00E1" w:rsidRPr="001946D1" w:rsidRDefault="001946D1" w:rsidP="001946D1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D93168" w:rsidRPr="00D931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Справка </w:t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(а</w:t>
      </w:r>
      <w:r w:rsidR="00A300E1" w:rsidRPr="001946D1">
        <w:rPr>
          <w:rFonts w:ascii="Times New Roman" w:hAnsi="Times New Roman" w:cs="Times New Roman"/>
          <w:b/>
          <w:color w:val="000000"/>
          <w:sz w:val="28"/>
          <w:szCs w:val="28"/>
        </w:rPr>
        <w:t>грегированн</w:t>
      </w:r>
      <w:r w:rsidRPr="001946D1">
        <w:rPr>
          <w:rFonts w:ascii="Times New Roman" w:hAnsi="Times New Roman" w:cs="Times New Roman"/>
          <w:b/>
          <w:color w:val="000000"/>
          <w:sz w:val="28"/>
          <w:szCs w:val="28"/>
        </w:rPr>
        <w:t>ые данные</w:t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D93168" w:rsidRPr="00D931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46D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новый 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сокращенный вид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>правки</w:t>
      </w:r>
      <w:r w:rsidR="00C06D10">
        <w:rPr>
          <w:rFonts w:ascii="Times New Roman" w:hAnsi="Times New Roman" w:cs="Times New Roman"/>
          <w:color w:val="000000"/>
          <w:sz w:val="28"/>
          <w:szCs w:val="28"/>
        </w:rPr>
        <w:t>: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ней указываются не все операции списания и распределения сумм с ЕНП по обязательствам, а только итоговая (агрегированная) сумма в пределах одного дня. Справка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оптимизирована по </w:t>
      </w:r>
      <w:r>
        <w:rPr>
          <w:rFonts w:ascii="Times New Roman" w:hAnsi="Times New Roman" w:cs="Times New Roman"/>
          <w:color w:val="000000"/>
          <w:sz w:val="28"/>
          <w:szCs w:val="28"/>
        </w:rPr>
        <w:t>объ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, при этом её форма и состав остались прежними.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A223B1" w:rsidTr="00A223B1">
        <w:tc>
          <w:tcPr>
            <w:tcW w:w="9345" w:type="dxa"/>
            <w:shd w:val="clear" w:color="auto" w:fill="DBE5F1" w:themeFill="accent1" w:themeFillTint="33"/>
          </w:tcPr>
          <w:p w:rsidR="00E27302" w:rsidRDefault="00E27302" w:rsidP="000049E7">
            <w:pPr>
              <w:ind w:firstLine="746"/>
              <w:jc w:val="both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3C0612" w:rsidRPr="000049E7" w:rsidRDefault="00C82565" w:rsidP="000049E7">
            <w:pPr>
              <w:ind w:firstLine="746"/>
              <w:jc w:val="both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ВНИМАНИЕ!!! </w:t>
            </w:r>
            <w:r w:rsidR="003C0612" w:rsidRPr="000049E7">
              <w:rPr>
                <w:rFonts w:ascii="Times New Roman" w:hAnsi="Times New Roman" w:cs="Times New Roman"/>
                <w:b/>
                <w:sz w:val="28"/>
                <w:szCs w:val="32"/>
              </w:rPr>
              <w:t>Получение Справок</w:t>
            </w:r>
            <w:r w:rsidR="00AD7107" w:rsidRPr="00D93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D71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(а</w:t>
            </w:r>
            <w:r w:rsidR="00AD7107" w:rsidRPr="001946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грегированные данные</w:t>
            </w:r>
            <w:r w:rsidR="00AD71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  <w:r w:rsidR="00AD7107" w:rsidRPr="00D93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3C0612" w:rsidRPr="000049E7">
              <w:rPr>
                <w:rFonts w:ascii="Times New Roman" w:hAnsi="Times New Roman" w:cs="Times New Roman"/>
                <w:b/>
                <w:sz w:val="28"/>
                <w:szCs w:val="32"/>
              </w:rPr>
              <w:t>осуществляется только по телекоммуникационным каналам связи (ТКС).</w:t>
            </w:r>
          </w:p>
          <w:p w:rsidR="00A223B1" w:rsidRPr="003C0612" w:rsidRDefault="00A223B1" w:rsidP="003C0612">
            <w:pPr>
              <w:tabs>
                <w:tab w:val="left" w:pos="0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AD7107" w:rsidRDefault="00AD7107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C3D">
        <w:rPr>
          <w:rFonts w:ascii="Times New Roman" w:hAnsi="Times New Roman" w:cs="Times New Roman"/>
          <w:sz w:val="28"/>
          <w:szCs w:val="28"/>
        </w:rPr>
        <w:t xml:space="preserve">В целях получения </w:t>
      </w:r>
      <w:r w:rsidRPr="008D7C3D">
        <w:rPr>
          <w:rFonts w:ascii="Times New Roman" w:hAnsi="Times New Roman" w:cs="Times New Roman"/>
          <w:b/>
          <w:sz w:val="28"/>
          <w:szCs w:val="28"/>
        </w:rPr>
        <w:t>Справки о принадлежности</w:t>
      </w:r>
      <w:r w:rsidRPr="008D7C3D">
        <w:rPr>
          <w:rFonts w:ascii="Times New Roman" w:hAnsi="Times New Roman" w:cs="Times New Roman"/>
          <w:sz w:val="28"/>
          <w:szCs w:val="28"/>
        </w:rPr>
        <w:t xml:space="preserve"> </w:t>
      </w:r>
      <w:r w:rsidRPr="009D31CC">
        <w:rPr>
          <w:rFonts w:ascii="Times New Roman" w:hAnsi="Times New Roman" w:cs="Times New Roman"/>
          <w:b/>
          <w:sz w:val="28"/>
          <w:szCs w:val="28"/>
        </w:rPr>
        <w:t>сумм денежных средств, перечисленных в качестве ЕНП (агрегированные данные) (КНД 1120525)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7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F4098">
        <w:rPr>
          <w:rFonts w:ascii="Times New Roman" w:hAnsi="Times New Roman" w:cs="Times New Roman"/>
          <w:sz w:val="28"/>
          <w:szCs w:val="28"/>
        </w:rPr>
        <w:t>направить по телекоммуникационным канал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5F4098">
        <w:rPr>
          <w:rFonts w:ascii="Times New Roman" w:hAnsi="Times New Roman" w:cs="Times New Roman"/>
          <w:sz w:val="28"/>
          <w:szCs w:val="28"/>
        </w:rPr>
        <w:t xml:space="preserve"> связи (ТКС) </w:t>
      </w:r>
      <w:r w:rsidRPr="009D31CC">
        <w:rPr>
          <w:rFonts w:ascii="Times New Roman" w:hAnsi="Times New Roman" w:cs="Times New Roman"/>
          <w:b/>
          <w:sz w:val="28"/>
          <w:szCs w:val="28"/>
        </w:rPr>
        <w:t>Запрос</w:t>
      </w:r>
      <w:r w:rsidRPr="005F4098">
        <w:rPr>
          <w:rFonts w:ascii="Times New Roman" w:hAnsi="Times New Roman" w:cs="Times New Roman"/>
          <w:sz w:val="28"/>
          <w:szCs w:val="28"/>
        </w:rPr>
        <w:t xml:space="preserve"> на предоставление информационных услуг в рамках информационного обслуживания и информирования налогоплательщиков </w:t>
      </w:r>
      <w:r w:rsidRPr="008D7C3D">
        <w:rPr>
          <w:rFonts w:ascii="Times New Roman" w:hAnsi="Times New Roman" w:cs="Times New Roman"/>
          <w:sz w:val="28"/>
          <w:szCs w:val="28"/>
        </w:rPr>
        <w:t>(КНД 1166101)</w:t>
      </w:r>
      <w:r w:rsidRPr="005F4098">
        <w:rPr>
          <w:rFonts w:ascii="Times New Roman" w:hAnsi="Times New Roman" w:cs="Times New Roman"/>
          <w:sz w:val="28"/>
          <w:szCs w:val="28"/>
        </w:rPr>
        <w:t xml:space="preserve"> в котором:</w:t>
      </w:r>
    </w:p>
    <w:p w:rsidR="00A31C12" w:rsidRPr="0052340A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 выбрать </w:t>
      </w:r>
      <w:r w:rsidRPr="009D31CC">
        <w:rPr>
          <w:rFonts w:ascii="Times New Roman" w:hAnsi="Times New Roman" w:cs="Times New Roman"/>
          <w:b/>
          <w:sz w:val="28"/>
          <w:szCs w:val="28"/>
        </w:rPr>
        <w:t>код запроса 9</w:t>
      </w:r>
      <w:r>
        <w:rPr>
          <w:rFonts w:ascii="Times New Roman" w:hAnsi="Times New Roman" w:cs="Times New Roman"/>
          <w:sz w:val="28"/>
          <w:szCs w:val="28"/>
        </w:rPr>
        <w:t xml:space="preserve"> (Справка</w:t>
      </w:r>
      <w:r w:rsidRPr="00A046B2">
        <w:rPr>
          <w:rFonts w:ascii="Times New Roman" w:hAnsi="Times New Roman" w:cs="Times New Roman"/>
          <w:sz w:val="28"/>
          <w:szCs w:val="28"/>
        </w:rPr>
        <w:t xml:space="preserve"> </w:t>
      </w:r>
      <w:r w:rsidRPr="005F4098">
        <w:rPr>
          <w:rFonts w:ascii="Times New Roman" w:hAnsi="Times New Roman" w:cs="Times New Roman"/>
          <w:sz w:val="28"/>
          <w:szCs w:val="28"/>
        </w:rPr>
        <w:t>о принадлежности</w:t>
      </w:r>
      <w:r>
        <w:rPr>
          <w:rFonts w:ascii="Times New Roman" w:hAnsi="Times New Roman" w:cs="Times New Roman"/>
          <w:sz w:val="28"/>
          <w:szCs w:val="28"/>
        </w:rPr>
        <w:t xml:space="preserve"> (агрегированные данные)</w:t>
      </w:r>
      <w:r w:rsidRPr="005F40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D7">
        <w:rPr>
          <w:rFonts w:ascii="Times New Roman" w:hAnsi="Times New Roman" w:cs="Times New Roman"/>
          <w:sz w:val="28"/>
          <w:szCs w:val="28"/>
        </w:rPr>
        <w:t xml:space="preserve">б) формат представления ответа выбрать </w:t>
      </w:r>
      <w:r w:rsidRPr="002813D7">
        <w:rPr>
          <w:rFonts w:ascii="Times New Roman" w:hAnsi="Times New Roman" w:cs="Times New Roman"/>
          <w:b/>
          <w:sz w:val="28"/>
          <w:szCs w:val="28"/>
          <w:lang w:val="en-US"/>
        </w:rPr>
        <w:t>XML</w:t>
      </w:r>
      <w:r w:rsidR="00DA6BA6" w:rsidRPr="002813D7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 w:rsidR="009663B0" w:rsidRPr="002813D7">
        <w:rPr>
          <w:rFonts w:ascii="Times New Roman" w:hAnsi="Times New Roman" w:cs="Times New Roman"/>
          <w:b/>
          <w:sz w:val="28"/>
          <w:szCs w:val="28"/>
          <w:lang w:val="en-US"/>
        </w:rPr>
        <w:t>RTF</w:t>
      </w:r>
      <w:r w:rsidRPr="002813D7">
        <w:rPr>
          <w:rFonts w:ascii="Times New Roman" w:hAnsi="Times New Roman" w:cs="Times New Roman"/>
          <w:sz w:val="28"/>
          <w:szCs w:val="28"/>
        </w:rPr>
        <w:t>;</w:t>
      </w: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 указать </w:t>
      </w:r>
      <w:r w:rsidRPr="009D31CC">
        <w:rPr>
          <w:rFonts w:ascii="Times New Roman" w:hAnsi="Times New Roman" w:cs="Times New Roman"/>
          <w:b/>
          <w:sz w:val="28"/>
          <w:szCs w:val="28"/>
        </w:rPr>
        <w:t xml:space="preserve">период с 01.01.2023 по </w:t>
      </w:r>
      <w:r w:rsidRPr="0052340A">
        <w:rPr>
          <w:rFonts w:ascii="Times New Roman" w:hAnsi="Times New Roman" w:cs="Times New Roman"/>
          <w:b/>
          <w:sz w:val="28"/>
          <w:szCs w:val="28"/>
        </w:rPr>
        <w:t>дату формирования Запроса по ТКС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565" w:rsidRDefault="006519EB" w:rsidP="00A31C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Запросить справку можно через различные сервисы, разработчиков учетных систе</w:t>
      </w:r>
      <w:r w:rsidR="002939F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1C12">
        <w:rPr>
          <w:rFonts w:ascii="Times New Roman" w:hAnsi="Times New Roman" w:cs="Times New Roman"/>
          <w:sz w:val="28"/>
          <w:szCs w:val="28"/>
        </w:rPr>
        <w:t>Н</w:t>
      </w:r>
      <w:r w:rsidR="008D14E4">
        <w:rPr>
          <w:rFonts w:ascii="Times New Roman" w:hAnsi="Times New Roman" w:cs="Times New Roman"/>
          <w:sz w:val="28"/>
          <w:szCs w:val="28"/>
        </w:rPr>
        <w:t>апример,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 для запроса справки </w:t>
      </w:r>
      <w:r w:rsidR="008D14E4" w:rsidRPr="00A31C12">
        <w:rPr>
          <w:rFonts w:ascii="Times New Roman" w:hAnsi="Times New Roman" w:cs="Times New Roman"/>
          <w:sz w:val="28"/>
          <w:szCs w:val="28"/>
        </w:rPr>
        <w:t>в 1С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 </w:t>
      </w:r>
      <w:r w:rsidR="00A31C12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перейти в раздел Сверки формы </w:t>
      </w:r>
      <w:r w:rsidR="00A31C12" w:rsidRPr="008D14E4">
        <w:rPr>
          <w:rFonts w:ascii="Times New Roman" w:hAnsi="Times New Roman" w:cs="Times New Roman"/>
          <w:b/>
          <w:sz w:val="28"/>
          <w:szCs w:val="28"/>
        </w:rPr>
        <w:t>1С-Отчетность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r w:rsidR="00A31C12" w:rsidRPr="008D14E4">
        <w:rPr>
          <w:rFonts w:ascii="Times New Roman" w:hAnsi="Times New Roman" w:cs="Times New Roman"/>
          <w:b/>
          <w:sz w:val="28"/>
          <w:szCs w:val="28"/>
        </w:rPr>
        <w:t>Запросить сверку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1C12" w:rsidRDefault="00A31C12" w:rsidP="00A31C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C12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списке необходимо выбрать справку о принадлежности сумм (агрегированные данные). </w:t>
      </w:r>
    </w:p>
    <w:p w:rsidR="00D25A48" w:rsidRPr="00D25A48" w:rsidRDefault="008E5174" w:rsidP="00D25A48">
      <w:pPr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D7">
        <w:rPr>
          <w:rFonts w:ascii="Times New Roman" w:hAnsi="Times New Roman" w:cs="Times New Roman"/>
          <w:sz w:val="28"/>
          <w:szCs w:val="28"/>
        </w:rPr>
        <w:t>П</w:t>
      </w:r>
      <w:r w:rsidR="008D14E4" w:rsidRPr="002813D7">
        <w:rPr>
          <w:rFonts w:ascii="Times New Roman" w:hAnsi="Times New Roman" w:cs="Times New Roman"/>
          <w:sz w:val="28"/>
          <w:szCs w:val="28"/>
        </w:rPr>
        <w:t>осле получения справки в столбце «Состояние» статус запроса примет значение «Готово».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6"/>
        <w:gridCol w:w="3943"/>
      </w:tblGrid>
      <w:tr w:rsidR="00D25A48" w:rsidTr="00CC3F30">
        <w:tc>
          <w:tcPr>
            <w:tcW w:w="5166" w:type="dxa"/>
          </w:tcPr>
          <w:p w:rsidR="00D25A48" w:rsidRDefault="00D25A48" w:rsidP="00CC3F30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1567180"/>
                  <wp:effectExtent l="0" t="0" r="0" b="0"/>
                  <wp:docPr id="16" name="Рисунок 16" descr="https://its.1c.ru/db/content/elreps/src/_img/10_12%D1%81%D0%BF%D1%80%D0%B0%D0%B2%D0%BA%D0%B0%20%D0%B0%D0%B3%D1%80%D0%B5%D0%B3%20%D0%B4%D0%B0%D0%BD%D0%BD%D1%8B%D0%B5/%D1%80%D0%B8%D1%81.3.png?_=0000C521E6B1E3F5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elreps/src/_img/10_12%D1%81%D0%BF%D1%80%D0%B0%D0%B2%D0%BA%D0%B0%20%D0%B0%D0%B3%D1%80%D0%B5%D0%B3%20%D0%B4%D0%B0%D0%BD%D0%BD%D1%8B%D0%B5/%D1%80%D0%B8%D1%81.3.png?_=0000C521E6B1E3F5-v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2974" r="18120" b="25946"/>
                          <a:stretch/>
                        </pic:blipFill>
                        <pic:spPr bwMode="auto">
                          <a:xfrm>
                            <a:off x="0" y="0"/>
                            <a:ext cx="337185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D25A48" w:rsidRDefault="00D25A48" w:rsidP="00D25A48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9F8">
              <w:rPr>
                <w:rFonts w:ascii="Times New Roman" w:hAnsi="Times New Roman" w:cs="Times New Roman"/>
                <w:sz w:val="28"/>
                <w:szCs w:val="28"/>
              </w:rPr>
              <w:t>Нажав на клавишу «Готово»</w:t>
            </w:r>
            <w:r w:rsidR="00BF04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939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нужно</w:t>
            </w:r>
            <w:r w:rsidR="00BF04D7">
              <w:rPr>
                <w:rFonts w:ascii="Times New Roman" w:hAnsi="Times New Roman" w:cs="Times New Roman"/>
                <w:sz w:val="28"/>
                <w:szCs w:val="28"/>
              </w:rPr>
              <w:t xml:space="preserve"> открыть форму «Этапы отправки».</w:t>
            </w:r>
          </w:p>
        </w:tc>
      </w:tr>
    </w:tbl>
    <w:p w:rsidR="00D25A48" w:rsidRPr="002939F8" w:rsidRDefault="00D25A48" w:rsidP="00AE11B5">
      <w:pPr>
        <w:spacing w:before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кнопку </w:t>
      </w:r>
      <w:r w:rsidRPr="00D25A48">
        <w:rPr>
          <w:rFonts w:ascii="Times New Roman" w:hAnsi="Times New Roman" w:cs="Times New Roman"/>
          <w:b/>
          <w:sz w:val="28"/>
          <w:szCs w:val="28"/>
        </w:rPr>
        <w:t>«Печать»</w:t>
      </w:r>
      <w:r>
        <w:rPr>
          <w:rFonts w:ascii="Times New Roman" w:hAnsi="Times New Roman" w:cs="Times New Roman"/>
          <w:sz w:val="28"/>
          <w:szCs w:val="28"/>
        </w:rPr>
        <w:t xml:space="preserve"> перейти в режим просмотра документа </w:t>
      </w:r>
      <w:r w:rsidRPr="002939F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сохранить</w:t>
      </w:r>
      <w:r w:rsidRPr="002939F8">
        <w:rPr>
          <w:rFonts w:ascii="Times New Roman" w:hAnsi="Times New Roman" w:cs="Times New Roman"/>
          <w:sz w:val="28"/>
          <w:szCs w:val="28"/>
        </w:rPr>
        <w:t xml:space="preserve"> справку </w:t>
      </w:r>
      <w:r w:rsidRPr="00EB0BAF">
        <w:rPr>
          <w:rFonts w:ascii="Times New Roman" w:hAnsi="Times New Roman" w:cs="Times New Roman"/>
          <w:b/>
          <w:sz w:val="28"/>
          <w:szCs w:val="28"/>
        </w:rPr>
        <w:t>в формат Excel.</w:t>
      </w:r>
      <w:r w:rsidRPr="00293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6AD" w:rsidRDefault="00DC06AD" w:rsidP="00A300E1">
      <w:pPr>
        <w:spacing w:before="20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2C01">
        <w:rPr>
          <w:noProof/>
          <w:lang w:eastAsia="ru-RU"/>
        </w:rPr>
        <w:drawing>
          <wp:inline distT="0" distB="0" distL="0" distR="0">
            <wp:extent cx="2409305" cy="1608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65413" b="81341"/>
                    <a:stretch/>
                  </pic:blipFill>
                  <pic:spPr bwMode="auto">
                    <a:xfrm>
                      <a:off x="0" y="0"/>
                      <a:ext cx="2432624" cy="16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5A48" w:rsidRPr="007C2C01">
        <w:rPr>
          <w:noProof/>
          <w:lang w:eastAsia="ru-RU"/>
        </w:rPr>
        <w:drawing>
          <wp:inline distT="0" distB="0" distL="0" distR="0">
            <wp:extent cx="2927553" cy="160259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60968" b="72985"/>
                    <a:stretch/>
                  </pic:blipFill>
                  <pic:spPr bwMode="auto">
                    <a:xfrm>
                      <a:off x="0" y="0"/>
                      <a:ext cx="2932405" cy="16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167A" w:rsidRPr="002939F8" w:rsidRDefault="0015167A" w:rsidP="0015167A">
      <w:pPr>
        <w:spacing w:before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выгрузки справки в формате </w:t>
      </w:r>
      <w:r w:rsidRPr="00EB0BAF">
        <w:rPr>
          <w:rFonts w:ascii="Times New Roman" w:hAnsi="Times New Roman" w:cs="Times New Roman"/>
          <w:b/>
          <w:sz w:val="28"/>
          <w:szCs w:val="28"/>
        </w:rPr>
        <w:t>Excel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учетной системе </w:t>
      </w:r>
      <w:r w:rsidR="00BF04D7">
        <w:rPr>
          <w:rFonts w:ascii="Times New Roman" w:hAnsi="Times New Roman" w:cs="Times New Roman"/>
          <w:b/>
          <w:sz w:val="28"/>
          <w:szCs w:val="28"/>
        </w:rPr>
        <w:t>СБИС: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3943"/>
      </w:tblGrid>
      <w:tr w:rsidR="004A58A5" w:rsidTr="004A58A5">
        <w:tc>
          <w:tcPr>
            <w:tcW w:w="5166" w:type="dxa"/>
          </w:tcPr>
          <w:p w:rsidR="00D25A48" w:rsidRDefault="00D25A48" w:rsidP="00CC3F30">
            <w:pPr>
              <w:spacing w:before="200"/>
              <w:jc w:val="both"/>
              <w:rPr>
                <w:noProof/>
                <w:lang w:eastAsia="ru-RU"/>
              </w:rPr>
            </w:pPr>
          </w:p>
          <w:p w:rsidR="004A58A5" w:rsidRDefault="004A58A5" w:rsidP="00CC3F30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6125" cy="19876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3421" t="17194" r="23192" b="7858"/>
                          <a:stretch/>
                        </pic:blipFill>
                        <pic:spPr bwMode="auto">
                          <a:xfrm>
                            <a:off x="0" y="0"/>
                            <a:ext cx="3333232" cy="2016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4A58A5" w:rsidRDefault="004A58A5" w:rsidP="004A58A5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8A5" w:rsidRPr="0015167A" w:rsidRDefault="0015167A" w:rsidP="0015167A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Открыть справку и нажать на клавишу «Скачать», далее применить режим «Выгрузить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F04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B0D7A" w:rsidRDefault="007B0D7A" w:rsidP="007B0D7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7B0D7A" w:rsidRPr="00C82565" w:rsidTr="007B0D7A">
        <w:tc>
          <w:tcPr>
            <w:tcW w:w="9345" w:type="dxa"/>
            <w:shd w:val="clear" w:color="auto" w:fill="DBE5F1" w:themeFill="accent1" w:themeFillTint="33"/>
          </w:tcPr>
          <w:p w:rsidR="007B0D7A" w:rsidRPr="00C82565" w:rsidRDefault="007B0D7A" w:rsidP="007B0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>Как перевести Справку</w:t>
            </w:r>
            <w:r w:rsidRPr="00C82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>в формат Excel самостоятельно</w:t>
            </w:r>
            <w:r w:rsidR="00C82565"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</w:tbl>
    <w:p w:rsidR="007B0D7A" w:rsidRPr="00C82565" w:rsidRDefault="007B0D7A" w:rsidP="008D14E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9663B0" w:rsidRPr="009663B0" w:rsidRDefault="009663B0" w:rsidP="008D14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3B0">
        <w:rPr>
          <w:rFonts w:ascii="Times New Roman" w:hAnsi="Times New Roman" w:cs="Times New Roman"/>
          <w:b/>
          <w:sz w:val="28"/>
          <w:szCs w:val="28"/>
        </w:rPr>
        <w:t>Файл с расширением «.xml»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1358A" w:rsidRPr="007B0D7A">
        <w:rPr>
          <w:rFonts w:ascii="Times New Roman" w:hAnsi="Times New Roman" w:cs="Times New Roman"/>
          <w:sz w:val="28"/>
          <w:szCs w:val="28"/>
        </w:rPr>
        <w:t>аж</w:t>
      </w:r>
      <w:r w:rsidRPr="007B0D7A">
        <w:rPr>
          <w:rFonts w:ascii="Times New Roman" w:hAnsi="Times New Roman" w:cs="Times New Roman"/>
          <w:sz w:val="28"/>
          <w:szCs w:val="28"/>
        </w:rPr>
        <w:t xml:space="preserve">мите </w:t>
      </w:r>
      <w:r w:rsidR="0091358A" w:rsidRPr="007B0D7A">
        <w:rPr>
          <w:rFonts w:ascii="Times New Roman" w:hAnsi="Times New Roman" w:cs="Times New Roman"/>
          <w:sz w:val="28"/>
          <w:szCs w:val="28"/>
        </w:rPr>
        <w:t>правой кнопки мыши на файл справки с расширением «.xml»;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91358A" w:rsidRPr="007B0D7A">
        <w:rPr>
          <w:rFonts w:ascii="Times New Roman" w:hAnsi="Times New Roman" w:cs="Times New Roman"/>
          <w:sz w:val="28"/>
          <w:szCs w:val="28"/>
        </w:rPr>
        <w:t xml:space="preserve"> режим «Открыть с помощь»;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Укажите</w:t>
      </w:r>
      <w:r w:rsidR="0091358A" w:rsidRPr="007B0D7A">
        <w:rPr>
          <w:rFonts w:ascii="Times New Roman" w:hAnsi="Times New Roman" w:cs="Times New Roman"/>
          <w:sz w:val="28"/>
          <w:szCs w:val="28"/>
        </w:rPr>
        <w:t xml:space="preserve"> приложение Excel;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358A" w:rsidRPr="007B0D7A">
        <w:rPr>
          <w:rFonts w:ascii="Times New Roman" w:hAnsi="Times New Roman" w:cs="Times New Roman"/>
          <w:sz w:val="28"/>
          <w:szCs w:val="28"/>
        </w:rPr>
        <w:t xml:space="preserve">осле открытия диалогового окна «Открытие XML» применяется режим «XML-таблица». </w:t>
      </w:r>
    </w:p>
    <w:p w:rsidR="007B0D7A" w:rsidRDefault="0091358A" w:rsidP="0091358A">
      <w:pPr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A48">
        <w:rPr>
          <w:rFonts w:ascii="Times New Roman" w:hAnsi="Times New Roman" w:cs="Times New Roman"/>
          <w:sz w:val="28"/>
          <w:szCs w:val="28"/>
        </w:rPr>
        <w:t xml:space="preserve">В полученном файле </w:t>
      </w:r>
      <w:r w:rsidR="007B0D7A">
        <w:rPr>
          <w:rFonts w:ascii="Times New Roman" w:hAnsi="Times New Roman" w:cs="Times New Roman"/>
          <w:sz w:val="28"/>
          <w:szCs w:val="28"/>
        </w:rPr>
        <w:t xml:space="preserve">данные справки </w:t>
      </w:r>
      <w:r w:rsidRPr="00D25A48">
        <w:rPr>
          <w:rFonts w:ascii="Times New Roman" w:hAnsi="Times New Roman" w:cs="Times New Roman"/>
          <w:sz w:val="28"/>
          <w:szCs w:val="28"/>
        </w:rPr>
        <w:t xml:space="preserve">отображаются </w:t>
      </w:r>
      <w:r w:rsidR="007B0D7A">
        <w:rPr>
          <w:rFonts w:ascii="Times New Roman" w:hAnsi="Times New Roman" w:cs="Times New Roman"/>
          <w:sz w:val="28"/>
          <w:szCs w:val="28"/>
        </w:rPr>
        <w:t>в соответствующих</w:t>
      </w:r>
      <w:r w:rsidRPr="00D25A48">
        <w:rPr>
          <w:rFonts w:ascii="Times New Roman" w:hAnsi="Times New Roman" w:cs="Times New Roman"/>
          <w:sz w:val="28"/>
          <w:szCs w:val="28"/>
        </w:rPr>
        <w:t xml:space="preserve"> </w:t>
      </w:r>
      <w:r w:rsidR="00A223B1">
        <w:rPr>
          <w:rFonts w:ascii="Times New Roman" w:hAnsi="Times New Roman" w:cs="Times New Roman"/>
          <w:sz w:val="28"/>
          <w:szCs w:val="28"/>
        </w:rPr>
        <w:t>графах</w:t>
      </w:r>
      <w:r w:rsidR="007B0D7A">
        <w:rPr>
          <w:rFonts w:ascii="Times New Roman" w:hAnsi="Times New Roman" w:cs="Times New Roman"/>
          <w:sz w:val="28"/>
          <w:szCs w:val="28"/>
        </w:rPr>
        <w:t>.</w:t>
      </w:r>
      <w:r w:rsidR="00A22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58A" w:rsidRPr="00D25A48" w:rsidRDefault="007B0D7A" w:rsidP="007B0D7A">
      <w:pPr>
        <w:spacing w:before="20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соответствия</w:t>
      </w:r>
    </w:p>
    <w:tbl>
      <w:tblPr>
        <w:tblStyle w:val="a4"/>
        <w:tblW w:w="0" w:type="auto"/>
        <w:tblLook w:val="04A0"/>
      </w:tblPr>
      <w:tblGrid>
        <w:gridCol w:w="2636"/>
        <w:gridCol w:w="6709"/>
      </w:tblGrid>
      <w:tr w:rsidR="0091358A" w:rsidRPr="00585353" w:rsidTr="00131868">
        <w:tc>
          <w:tcPr>
            <w:tcW w:w="2636" w:type="dxa"/>
            <w:shd w:val="clear" w:color="auto" w:fill="DBE5F1" w:themeFill="accent1" w:themeFillTint="33"/>
          </w:tcPr>
          <w:p w:rsidR="0091358A" w:rsidRPr="007B0D7A" w:rsidRDefault="0091358A" w:rsidP="007B0D7A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B0D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Название </w:t>
            </w:r>
            <w:r w:rsidR="00A223B1" w:rsidRPr="007B0D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графы</w:t>
            </w:r>
          </w:p>
        </w:tc>
        <w:tc>
          <w:tcPr>
            <w:tcW w:w="6709" w:type="dxa"/>
            <w:shd w:val="clear" w:color="auto" w:fill="DBE5F1" w:themeFill="accent1" w:themeFillTint="33"/>
          </w:tcPr>
          <w:p w:rsidR="0091358A" w:rsidRPr="007B0D7A" w:rsidRDefault="00131868" w:rsidP="007B0D7A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Данные справки</w:t>
            </w:r>
          </w:p>
        </w:tc>
      </w:tr>
      <w:tr w:rsidR="00131868" w:rsidRPr="00585353" w:rsidTr="00CC3F30">
        <w:tc>
          <w:tcPr>
            <w:tcW w:w="9345" w:type="dxa"/>
            <w:gridSpan w:val="2"/>
            <w:shd w:val="clear" w:color="auto" w:fill="DBE5F1" w:themeFill="accent1" w:themeFillTint="33"/>
          </w:tcPr>
          <w:p w:rsidR="00131868" w:rsidRDefault="00131868" w:rsidP="00131868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Сводные показатели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ОстНачПериод</w:t>
            </w:r>
          </w:p>
        </w:tc>
        <w:tc>
          <w:tcPr>
            <w:tcW w:w="6709" w:type="dxa"/>
          </w:tcPr>
          <w:p w:rsidR="0091358A" w:rsidRPr="00A223B1" w:rsidRDefault="00131868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ток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средств на начало 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запрашиваемого периода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ПоступПериод</w:t>
            </w:r>
          </w:p>
        </w:tc>
        <w:tc>
          <w:tcPr>
            <w:tcW w:w="6709" w:type="dxa"/>
          </w:tcPr>
          <w:p w:rsidR="0091358A" w:rsidRPr="00A223B1" w:rsidRDefault="00131868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Поступления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ЕНС за запрашиваемый период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СписанПериод</w:t>
            </w:r>
          </w:p>
        </w:tc>
        <w:tc>
          <w:tcPr>
            <w:tcW w:w="6709" w:type="dxa"/>
          </w:tcPr>
          <w:p w:rsidR="0091358A" w:rsidRPr="00A223B1" w:rsidRDefault="00131868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Списания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ЕНС за 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запрашиваемый период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ДатаКонПериод</w:t>
            </w:r>
          </w:p>
        </w:tc>
        <w:tc>
          <w:tcPr>
            <w:tcW w:w="6709" w:type="dxa"/>
          </w:tcPr>
          <w:p w:rsidR="0091358A" w:rsidRPr="00A223B1" w:rsidRDefault="00131868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Остаток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средств на конец 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запрашиваемого периода</w:t>
            </w:r>
          </w:p>
        </w:tc>
      </w:tr>
      <w:tr w:rsidR="0091358A" w:rsidRPr="00585353" w:rsidTr="00131868">
        <w:tc>
          <w:tcPr>
            <w:tcW w:w="9345" w:type="dxa"/>
            <w:gridSpan w:val="2"/>
            <w:shd w:val="clear" w:color="auto" w:fill="DBE5F1" w:themeFill="accent1" w:themeFillTint="33"/>
          </w:tcPr>
          <w:p w:rsidR="0091358A" w:rsidRPr="00A223B1" w:rsidRDefault="0091358A" w:rsidP="00CC3F30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Раздела 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Поступление 1. Платежи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НаимПоказ</w:t>
            </w:r>
          </w:p>
        </w:tc>
        <w:tc>
          <w:tcPr>
            <w:tcW w:w="6709" w:type="dxa"/>
          </w:tcPr>
          <w:p w:rsidR="0091358A" w:rsidRPr="00931BA1" w:rsidRDefault="00931BA1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ДатаПоступл</w:t>
            </w:r>
          </w:p>
        </w:tc>
        <w:tc>
          <w:tcPr>
            <w:tcW w:w="6709" w:type="dxa"/>
          </w:tcPr>
          <w:p w:rsidR="0091358A" w:rsidRPr="00931BA1" w:rsidRDefault="00931BA1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поступления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СумПоступл</w:t>
            </w:r>
          </w:p>
        </w:tc>
        <w:tc>
          <w:tcPr>
            <w:tcW w:w="6709" w:type="dxa"/>
          </w:tcPr>
          <w:p w:rsidR="0091358A" w:rsidRPr="00931BA1" w:rsidRDefault="0091358A" w:rsidP="00131868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Сумма поступления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ДокОснов</w:t>
            </w:r>
          </w:p>
        </w:tc>
        <w:tc>
          <w:tcPr>
            <w:tcW w:w="6709" w:type="dxa"/>
          </w:tcPr>
          <w:p w:rsidR="0091358A" w:rsidRPr="00931BA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Документ основания операции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ИтогВидОперац</w:t>
            </w:r>
          </w:p>
        </w:tc>
        <w:tc>
          <w:tcPr>
            <w:tcW w:w="6709" w:type="dxa"/>
          </w:tcPr>
          <w:p w:rsidR="0091358A" w:rsidRPr="00931BA1" w:rsidRDefault="0091358A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 w:rsid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виду операции</w:t>
            </w:r>
          </w:p>
        </w:tc>
      </w:tr>
      <w:tr w:rsidR="0091358A" w:rsidRPr="00585353" w:rsidTr="00131868">
        <w:tc>
          <w:tcPr>
            <w:tcW w:w="9345" w:type="dxa"/>
            <w:gridSpan w:val="2"/>
            <w:shd w:val="clear" w:color="auto" w:fill="DBE5F1" w:themeFill="accent1" w:themeFillTint="33"/>
          </w:tcPr>
          <w:p w:rsidR="0091358A" w:rsidRPr="00A223B1" w:rsidRDefault="0091358A" w:rsidP="00CC3F30">
            <w:pPr>
              <w:spacing w:before="2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Раздела 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Поступление 3. Учет переплаты с обязательства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НаимПоказ8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ДатаПоступл9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поступления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СумПоступл10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Сумма поступления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ДокОснов14</w:t>
            </w:r>
          </w:p>
        </w:tc>
        <w:tc>
          <w:tcPr>
            <w:tcW w:w="6709" w:type="dxa"/>
          </w:tcPr>
          <w:p w:rsidR="0091358A" w:rsidRPr="00131868" w:rsidRDefault="003A4774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Документ основания операции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ИтогВидОперац15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виду операции</w:t>
            </w:r>
          </w:p>
        </w:tc>
      </w:tr>
      <w:tr w:rsidR="0091358A" w:rsidRPr="00585353" w:rsidTr="00131868">
        <w:tc>
          <w:tcPr>
            <w:tcW w:w="9345" w:type="dxa"/>
            <w:gridSpan w:val="2"/>
            <w:shd w:val="clear" w:color="auto" w:fill="DBE5F1" w:themeFill="accent1" w:themeFillTint="33"/>
          </w:tcPr>
          <w:p w:rsidR="0091358A" w:rsidRPr="00A223B1" w:rsidRDefault="0091358A" w:rsidP="00CC3F30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II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Списания. 3. Списание в счет уплаты по обязательству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СписаниеИтог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 по сумм</w:t>
            </w:r>
            <w:r w:rsid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ам, списанным в счет уплаты по обязательству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ИтогОбяз18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 по обязательству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НаимПоказ19</w:t>
            </w:r>
          </w:p>
        </w:tc>
        <w:tc>
          <w:tcPr>
            <w:tcW w:w="6709" w:type="dxa"/>
          </w:tcPr>
          <w:p w:rsidR="0091358A" w:rsidRPr="00A223B1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ДатаСписан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Дата списания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СумСписан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Сумма списания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ДокОснов23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Документ основания операции </w:t>
            </w:r>
          </w:p>
        </w:tc>
      </w:tr>
      <w:tr w:rsidR="0091358A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ИтогВидОперац24</w:t>
            </w:r>
          </w:p>
        </w:tc>
        <w:tc>
          <w:tcPr>
            <w:tcW w:w="6709" w:type="dxa"/>
          </w:tcPr>
          <w:p w:rsidR="0091358A" w:rsidRPr="00A223B1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виду операции</w:t>
            </w:r>
          </w:p>
        </w:tc>
      </w:tr>
    </w:tbl>
    <w:p w:rsidR="007720F9" w:rsidRDefault="007720F9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63B0" w:rsidRPr="009663B0" w:rsidRDefault="009663B0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3B0">
        <w:rPr>
          <w:rFonts w:ascii="Times New Roman" w:hAnsi="Times New Roman" w:cs="Times New Roman"/>
          <w:b/>
          <w:sz w:val="28"/>
          <w:szCs w:val="28"/>
        </w:rPr>
        <w:t>Файл с расширением «.</w:t>
      </w:r>
      <w:r w:rsidRPr="009663B0">
        <w:rPr>
          <w:rFonts w:ascii="Times New Roman" w:hAnsi="Times New Roman" w:cs="Times New Roman"/>
          <w:b/>
          <w:sz w:val="28"/>
          <w:szCs w:val="28"/>
          <w:lang w:val="en-US"/>
        </w:rPr>
        <w:t>rtf</w:t>
      </w:r>
      <w:r w:rsidRPr="009663B0">
        <w:rPr>
          <w:rFonts w:ascii="Times New Roman" w:hAnsi="Times New Roman" w:cs="Times New Roman"/>
          <w:b/>
          <w:sz w:val="28"/>
          <w:szCs w:val="28"/>
        </w:rPr>
        <w:t>»</w:t>
      </w:r>
    </w:p>
    <w:p w:rsidR="009663B0" w:rsidRDefault="00DA6BA6" w:rsidP="00DA6BA6">
      <w:pPr>
        <w:pStyle w:val="a5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файл с расширением «.</w:t>
      </w:r>
      <w:r>
        <w:rPr>
          <w:rFonts w:ascii="Times New Roman" w:hAnsi="Times New Roman" w:cs="Times New Roman"/>
          <w:sz w:val="28"/>
          <w:szCs w:val="28"/>
          <w:lang w:val="en-US"/>
        </w:rPr>
        <w:t>rtf</w:t>
      </w:r>
      <w:r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A6BA6">
        <w:rPr>
          <w:rFonts w:ascii="Times New Roman" w:hAnsi="Times New Roman" w:cs="Times New Roman"/>
          <w:sz w:val="28"/>
          <w:szCs w:val="28"/>
        </w:rPr>
        <w:t>.</w:t>
      </w:r>
    </w:p>
    <w:p w:rsidR="00DA6BA6" w:rsidRDefault="00DA6BA6" w:rsidP="00DA6BA6">
      <w:pPr>
        <w:pStyle w:val="a5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Выделите таблицу, нажмите правой кнопкой мыши по таблице и применить режим «Копировать». </w:t>
      </w:r>
    </w:p>
    <w:p w:rsid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4712" cy="1190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" r="3536" b="17295"/>
                    <a:stretch/>
                  </pic:blipFill>
                  <pic:spPr bwMode="auto">
                    <a:xfrm>
                      <a:off x="0" y="0"/>
                      <a:ext cx="6051832" cy="11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BA6" w:rsidRP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BA6" w:rsidRDefault="00DA6BA6" w:rsidP="00DA6BA6">
      <w:pPr>
        <w:pStyle w:val="a5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файл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DA6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вставьте скопированную таблицу. </w:t>
      </w:r>
    </w:p>
    <w:p w:rsidR="00DA6BA6" w:rsidRP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3B0" w:rsidRDefault="00DA6BA6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98464" cy="1618185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328" t="19669" r="43434" b="53838"/>
                    <a:stretch/>
                  </pic:blipFill>
                  <pic:spPr bwMode="auto">
                    <a:xfrm>
                      <a:off x="0" y="0"/>
                      <a:ext cx="6058242" cy="163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BA6" w:rsidRPr="00131868" w:rsidRDefault="00DA6BA6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131868" w:rsidTr="00131868">
        <w:tc>
          <w:tcPr>
            <w:tcW w:w="9345" w:type="dxa"/>
            <w:shd w:val="clear" w:color="auto" w:fill="DBE5F1" w:themeFill="accent1" w:themeFillTint="33"/>
          </w:tcPr>
          <w:p w:rsidR="00131868" w:rsidRDefault="00AD7107" w:rsidP="00AD710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Рекомендации по работе со</w:t>
            </w:r>
            <w:r w:rsidR="001318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Справк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ой</w:t>
            </w:r>
            <w:r w:rsidR="00C8256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</w:tbl>
    <w:p w:rsidR="00E56CB8" w:rsidRDefault="00E56CB8" w:rsidP="00494A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B3CCE" w:rsidRDefault="00EB3CCE" w:rsidP="00EB3CCE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3CCE">
        <w:rPr>
          <w:rFonts w:ascii="Times New Roman" w:hAnsi="Times New Roman" w:cs="Times New Roman"/>
          <w:sz w:val="28"/>
          <w:szCs w:val="28"/>
        </w:rPr>
        <w:t>Справка содержит сводные показатели («остаток ЕНП на дату», «Поступления» и «Списания»), а также их детализацию</w:t>
      </w:r>
      <w:r w:rsidRPr="00DC06AD">
        <w:rPr>
          <w:rFonts w:ascii="Times New Roman" w:hAnsi="Times New Roman" w:cs="Times New Roman"/>
          <w:sz w:val="28"/>
          <w:szCs w:val="28"/>
        </w:rPr>
        <w:t xml:space="preserve"> в разрезе двух </w:t>
      </w:r>
      <w:r w:rsidRPr="00EB3CCE">
        <w:rPr>
          <w:rFonts w:ascii="Times New Roman" w:hAnsi="Times New Roman" w:cs="Times New Roman"/>
          <w:sz w:val="28"/>
          <w:szCs w:val="28"/>
        </w:rPr>
        <w:t>разделов: «Поступления» и «Списания».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2B7F49" w:rsidRPr="003A350E" w:rsidTr="00CE725B">
        <w:tc>
          <w:tcPr>
            <w:tcW w:w="4106" w:type="dxa"/>
          </w:tcPr>
          <w:p w:rsidR="002B7F49" w:rsidRPr="003A350E" w:rsidRDefault="002B7F49" w:rsidP="00EB3CCE">
            <w:pPr>
              <w:widowControl w:val="0"/>
              <w:ind w:firstLine="459"/>
              <w:jc w:val="both"/>
              <w:rPr>
                <w:noProof/>
                <w:lang w:eastAsia="ru-RU"/>
              </w:rPr>
            </w:pPr>
            <w:r w:rsidRPr="003A350E">
              <w:rPr>
                <w:noProof/>
                <w:lang w:eastAsia="ru-RU"/>
              </w:rPr>
              <w:drawing>
                <wp:inline distT="0" distB="0" distL="0" distR="0">
                  <wp:extent cx="3171568" cy="117004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6394" t="57206" r="59184" b="26776"/>
                          <a:stretch/>
                        </pic:blipFill>
                        <pic:spPr bwMode="auto">
                          <a:xfrm>
                            <a:off x="0" y="0"/>
                            <a:ext cx="3271267" cy="120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2B7F49" w:rsidRPr="003A350E" w:rsidRDefault="002B7F49" w:rsidP="00BF04D7">
            <w:pPr>
              <w:widowControl w:val="0"/>
              <w:jc w:val="both"/>
              <w:rPr>
                <w:noProof/>
                <w:lang w:eastAsia="ru-RU"/>
              </w:rPr>
            </w:pPr>
          </w:p>
        </w:tc>
      </w:tr>
    </w:tbl>
    <w:p w:rsidR="007C7E48" w:rsidRDefault="00EB3CCE" w:rsidP="00D65D42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6AD">
        <w:rPr>
          <w:rFonts w:ascii="Times New Roman" w:hAnsi="Times New Roman" w:cs="Times New Roman"/>
          <w:sz w:val="28"/>
          <w:szCs w:val="28"/>
        </w:rPr>
        <w:t>В разделе I «Поступления» отражаются</w:t>
      </w:r>
      <w:r w:rsidR="00AD7107">
        <w:rPr>
          <w:rFonts w:ascii="Times New Roman" w:hAnsi="Times New Roman" w:cs="Times New Roman"/>
          <w:sz w:val="28"/>
          <w:szCs w:val="28"/>
        </w:rPr>
        <w:t>:</w:t>
      </w:r>
      <w:r w:rsidRPr="00DC06AD">
        <w:rPr>
          <w:rFonts w:ascii="Times New Roman" w:hAnsi="Times New Roman" w:cs="Times New Roman"/>
          <w:sz w:val="28"/>
          <w:szCs w:val="28"/>
        </w:rPr>
        <w:t xml:space="preserve"> платежи</w:t>
      </w:r>
      <w:r w:rsidR="00AD7107">
        <w:rPr>
          <w:rFonts w:ascii="Times New Roman" w:hAnsi="Times New Roman" w:cs="Times New Roman"/>
          <w:sz w:val="28"/>
          <w:szCs w:val="28"/>
        </w:rPr>
        <w:t xml:space="preserve"> в качестве ЕНП (включая</w:t>
      </w:r>
      <w:r w:rsidRPr="00DC06AD">
        <w:rPr>
          <w:rFonts w:ascii="Times New Roman" w:hAnsi="Times New Roman" w:cs="Times New Roman"/>
          <w:sz w:val="28"/>
          <w:szCs w:val="28"/>
        </w:rPr>
        <w:t xml:space="preserve"> суммы</w:t>
      </w:r>
      <w:r w:rsidR="005126F9">
        <w:rPr>
          <w:rFonts w:ascii="Times New Roman" w:hAnsi="Times New Roman" w:cs="Times New Roman"/>
          <w:sz w:val="28"/>
          <w:szCs w:val="28"/>
        </w:rPr>
        <w:t>,</w:t>
      </w:r>
      <w:r w:rsidRPr="00DC06AD">
        <w:rPr>
          <w:rFonts w:ascii="Times New Roman" w:hAnsi="Times New Roman" w:cs="Times New Roman"/>
          <w:sz w:val="28"/>
          <w:szCs w:val="28"/>
        </w:rPr>
        <w:t xml:space="preserve"> поступившие от иных лиц</w:t>
      </w:r>
      <w:r w:rsidR="00AD7107">
        <w:rPr>
          <w:rFonts w:ascii="Times New Roman" w:hAnsi="Times New Roman" w:cs="Times New Roman"/>
          <w:sz w:val="28"/>
          <w:szCs w:val="28"/>
        </w:rPr>
        <w:t>)</w:t>
      </w:r>
      <w:r w:rsidRPr="00DC06AD">
        <w:rPr>
          <w:rFonts w:ascii="Times New Roman" w:hAnsi="Times New Roman" w:cs="Times New Roman"/>
          <w:sz w:val="28"/>
          <w:szCs w:val="28"/>
        </w:rPr>
        <w:t xml:space="preserve"> и переплата, образованная </w:t>
      </w:r>
      <w:r w:rsidR="00AD7107">
        <w:rPr>
          <w:rFonts w:ascii="Times New Roman" w:hAnsi="Times New Roman" w:cs="Times New Roman"/>
          <w:sz w:val="28"/>
          <w:szCs w:val="28"/>
        </w:rPr>
        <w:t>по</w:t>
      </w:r>
      <w:r w:rsidRPr="00DC06AD">
        <w:rPr>
          <w:rFonts w:ascii="Times New Roman" w:hAnsi="Times New Roman" w:cs="Times New Roman"/>
          <w:sz w:val="28"/>
          <w:szCs w:val="28"/>
        </w:rPr>
        <w:t xml:space="preserve"> налогов</w:t>
      </w:r>
      <w:r w:rsidR="00AD7107">
        <w:rPr>
          <w:rFonts w:ascii="Times New Roman" w:hAnsi="Times New Roman" w:cs="Times New Roman"/>
          <w:sz w:val="28"/>
          <w:szCs w:val="28"/>
        </w:rPr>
        <w:t>ым</w:t>
      </w:r>
      <w:r w:rsidRPr="00DC06AD">
        <w:rPr>
          <w:rFonts w:ascii="Times New Roman" w:hAnsi="Times New Roman" w:cs="Times New Roman"/>
          <w:sz w:val="28"/>
          <w:szCs w:val="28"/>
        </w:rPr>
        <w:t xml:space="preserve"> об</w:t>
      </w:r>
      <w:r w:rsidR="00FF26E3">
        <w:rPr>
          <w:rFonts w:ascii="Times New Roman" w:hAnsi="Times New Roman" w:cs="Times New Roman"/>
          <w:sz w:val="28"/>
          <w:szCs w:val="28"/>
        </w:rPr>
        <w:t>язательств</w:t>
      </w:r>
      <w:r w:rsidR="00AD7107">
        <w:rPr>
          <w:rFonts w:ascii="Times New Roman" w:hAnsi="Times New Roman" w:cs="Times New Roman"/>
          <w:sz w:val="28"/>
          <w:szCs w:val="28"/>
        </w:rPr>
        <w:t xml:space="preserve">ам </w:t>
      </w:r>
      <w:r w:rsidR="007C7E48">
        <w:rPr>
          <w:rFonts w:ascii="Times New Roman" w:hAnsi="Times New Roman" w:cs="Times New Roman"/>
          <w:sz w:val="28"/>
          <w:szCs w:val="28"/>
        </w:rPr>
        <w:t>с учетом их признания по сроку представления деклараций (расчетов) (указанный способ признания налоговых обязательств в системе налоговых органов (в учете на ЕНС) не совпадает с методом начисления, применяемого в бухгалтерском учете, что формирует допустимые отклонения по суммам расчетов между данными в системе налоговых органов (данными ЕНС) и бухгалтерского учета)</w:t>
      </w:r>
      <w:r w:rsidR="00FF26E3">
        <w:rPr>
          <w:rFonts w:ascii="Times New Roman" w:hAnsi="Times New Roman" w:cs="Times New Roman"/>
          <w:sz w:val="28"/>
          <w:szCs w:val="28"/>
        </w:rPr>
        <w:t>.</w:t>
      </w:r>
    </w:p>
    <w:p w:rsidR="00AD7107" w:rsidRDefault="00AD7107" w:rsidP="00D65D42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23B1" w:rsidRPr="00FF26E3" w:rsidRDefault="00FF26E3" w:rsidP="00D65D42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6BA7">
        <w:rPr>
          <w:rFonts w:ascii="Times New Roman" w:hAnsi="Times New Roman" w:cs="Times New Roman"/>
          <w:sz w:val="28"/>
          <w:szCs w:val="28"/>
        </w:rPr>
        <w:lastRenderedPageBreak/>
        <w:t>Операции раздела I «Поступления» увеличивают остаток ЕНП.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A223B1" w:rsidTr="00A223B1">
        <w:tc>
          <w:tcPr>
            <w:tcW w:w="9345" w:type="dxa"/>
            <w:shd w:val="clear" w:color="auto" w:fill="DBE5F1" w:themeFill="accent1" w:themeFillTint="33"/>
          </w:tcPr>
          <w:p w:rsidR="00A223B1" w:rsidRPr="00A223B1" w:rsidRDefault="007720F9" w:rsidP="007720F9">
            <w:pPr>
              <w:widowControl w:val="0"/>
              <w:ind w:firstLine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Платежи</w:t>
            </w:r>
          </w:p>
        </w:tc>
      </w:tr>
    </w:tbl>
    <w:p w:rsidR="00966976" w:rsidRPr="00966976" w:rsidRDefault="002B7F49" w:rsidP="009669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7647" cy="65651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6545" t="75257" r="19247" b="12206"/>
                    <a:stretch/>
                  </pic:blipFill>
                  <pic:spPr bwMode="auto">
                    <a:xfrm>
                      <a:off x="0" y="0"/>
                      <a:ext cx="6097354" cy="6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7F49" w:rsidRDefault="00966976" w:rsidP="009669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3873" cy="5173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6571" t="54586" r="19772" b="35513"/>
                    <a:stretch/>
                  </pic:blipFill>
                  <pic:spPr bwMode="auto">
                    <a:xfrm>
                      <a:off x="0" y="0"/>
                      <a:ext cx="6255174" cy="54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EE1D23" w:rsidTr="007720F9">
        <w:tc>
          <w:tcPr>
            <w:tcW w:w="3539" w:type="dxa"/>
            <w:shd w:val="clear" w:color="auto" w:fill="DBE5F1" w:themeFill="accent1" w:themeFillTint="33"/>
          </w:tcPr>
          <w:p w:rsidR="00EE1D23" w:rsidRDefault="007720F9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графы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справки</w:t>
            </w:r>
          </w:p>
        </w:tc>
        <w:tc>
          <w:tcPr>
            <w:tcW w:w="5806" w:type="dxa"/>
            <w:shd w:val="clear" w:color="auto" w:fill="DBE5F1" w:themeFill="accent1" w:themeFillTint="33"/>
          </w:tcPr>
          <w:p w:rsidR="00EE1D23" w:rsidRDefault="007720F9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BA7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7C7E48" w:rsidTr="007720F9">
        <w:tc>
          <w:tcPr>
            <w:tcW w:w="3539" w:type="dxa"/>
            <w:shd w:val="clear" w:color="auto" w:fill="DBE5F1" w:themeFill="accent1" w:themeFillTint="33"/>
          </w:tcPr>
          <w:p w:rsidR="007C7E48" w:rsidRPr="007720F9" w:rsidRDefault="007C7E48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06" w:type="dxa"/>
            <w:shd w:val="clear" w:color="auto" w:fill="DBE5F1" w:themeFill="accent1" w:themeFillTint="33"/>
          </w:tcPr>
          <w:p w:rsidR="007C7E48" w:rsidRPr="00246BA7" w:rsidRDefault="007C7E48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20F9" w:rsidTr="007720F9">
        <w:tc>
          <w:tcPr>
            <w:tcW w:w="3539" w:type="dxa"/>
            <w:shd w:val="clear" w:color="auto" w:fill="FFFFFF" w:themeFill="background1"/>
          </w:tcPr>
          <w:p w:rsidR="007720F9" w:rsidRPr="007720F9" w:rsidRDefault="007720F9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806" w:type="dxa"/>
            <w:shd w:val="clear" w:color="auto" w:fill="FFFFFF" w:themeFill="background1"/>
          </w:tcPr>
          <w:p w:rsidR="007720F9" w:rsidRPr="007720F9" w:rsidRDefault="00A300E1" w:rsidP="00A300E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7720F9" w:rsidRPr="00EE1D23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(ЕНП)</w:t>
            </w:r>
            <w:r w:rsidR="007720F9" w:rsidRPr="00EE1D23">
              <w:rPr>
                <w:rFonts w:ascii="Times New Roman" w:hAnsi="Times New Roman" w:cs="Times New Roman"/>
                <w:sz w:val="24"/>
                <w:szCs w:val="24"/>
              </w:rPr>
              <w:t>, по которому платеж учт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ен в системе налоговых органов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</w:t>
            </w:r>
          </w:p>
        </w:tc>
        <w:tc>
          <w:tcPr>
            <w:tcW w:w="5806" w:type="dxa"/>
          </w:tcPr>
          <w:p w:rsidR="00EE1D23" w:rsidRPr="00EE1D23" w:rsidRDefault="00CC3F30" w:rsidP="00D65D42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E1D23" w:rsidRPr="00EE1D23">
              <w:rPr>
                <w:rFonts w:ascii="Times New Roman" w:hAnsi="Times New Roman" w:cs="Times New Roman"/>
                <w:sz w:val="24"/>
                <w:szCs w:val="24"/>
              </w:rPr>
              <w:t>ата отражения плат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ежа в системе налоговых органов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Сумма поступления</w:t>
            </w:r>
          </w:p>
        </w:tc>
        <w:tc>
          <w:tcPr>
            <w:tcW w:w="5806" w:type="dxa"/>
          </w:tcPr>
          <w:p w:rsidR="00EE1D23" w:rsidRPr="00EE1D23" w:rsidRDefault="00CC3F30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умма платежа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КБК</w:t>
            </w:r>
          </w:p>
        </w:tc>
        <w:tc>
          <w:tcPr>
            <w:tcW w:w="5806" w:type="dxa"/>
          </w:tcPr>
          <w:p w:rsidR="00EE1D23" w:rsidRPr="00246BA7" w:rsidRDefault="00EE1D23" w:rsidP="007C7E4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 xml:space="preserve"> (ЕНП)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>, по которому платеж учтен в системе налоговых органов. Например, если уплат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налог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, в системе налоговых органов такой платеж будет учтен как единый налоговый платеж по КБК 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18201061201010000510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ОКТМО/КПП</w:t>
            </w:r>
          </w:p>
        </w:tc>
        <w:tc>
          <w:tcPr>
            <w:tcW w:w="5806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>ОКТМО/</w:t>
            </w:r>
            <w:r w:rsidR="00246BA7">
              <w:rPr>
                <w:rFonts w:ascii="Times New Roman" w:hAnsi="Times New Roman" w:cs="Times New Roman"/>
                <w:sz w:val="24"/>
                <w:szCs w:val="24"/>
              </w:rPr>
              <w:t xml:space="preserve">КПП из платежа (при их 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указании в платеже</w:t>
            </w:r>
            <w:r w:rsidR="00246BA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246BA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основания операции</w:t>
            </w:r>
          </w:p>
        </w:tc>
        <w:tc>
          <w:tcPr>
            <w:tcW w:w="5806" w:type="dxa"/>
          </w:tcPr>
          <w:p w:rsidR="00D65D42" w:rsidRPr="00CC3F30" w:rsidRDefault="00CC3F30" w:rsidP="007C7E4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EE1D23">
              <w:rPr>
                <w:rFonts w:ascii="Times New Roman" w:hAnsi="Times New Roman" w:cs="Times New Roman"/>
                <w:sz w:val="24"/>
                <w:szCs w:val="24"/>
              </w:rPr>
              <w:t xml:space="preserve"> операции</w:t>
            </w:r>
            <w:r w:rsidR="00D65D42">
              <w:rPr>
                <w:rFonts w:ascii="Times New Roman" w:hAnsi="Times New Roman" w:cs="Times New Roman"/>
                <w:sz w:val="24"/>
                <w:szCs w:val="24"/>
              </w:rPr>
              <w:t xml:space="preserve">, применяемый в системе налоговых органов.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в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озможные 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 операций </w:t>
            </w:r>
            <w:r w:rsidR="00D65D4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>платежей</w:t>
            </w:r>
            <w:r w:rsidR="00D65D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 «Уплачен ЕНП»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>«Уплачен ЕНП (2023)»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Уплачен(о) налог (пени/штраф/процент) (2022) – 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>означают уплату,</w:t>
            </w:r>
            <w:r w:rsidR="0031020D"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учтён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>ную в 2023 году</w:t>
            </w:r>
            <w:r w:rsidR="0031020D"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налоговых органов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в качестве ЕНП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 (могут быть включены платежи, уплаченн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ые в конце декабря 2022 года)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CC3F30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5806" w:type="dxa"/>
          </w:tcPr>
          <w:p w:rsidR="00EE1D23" w:rsidRDefault="00CC3F30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>Подводится итоговая сумма после каждой операции уплаты</w:t>
            </w:r>
          </w:p>
        </w:tc>
      </w:tr>
    </w:tbl>
    <w:p w:rsidR="00CC3F30" w:rsidRDefault="00CC3F30" w:rsidP="00EB3CCE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/>
      </w:tblPr>
      <w:tblGrid>
        <w:gridCol w:w="9345"/>
      </w:tblGrid>
      <w:tr w:rsidR="00CC3F30" w:rsidTr="00CC3F30">
        <w:tc>
          <w:tcPr>
            <w:tcW w:w="9345" w:type="dxa"/>
            <w:shd w:val="clear" w:color="auto" w:fill="DBE5F1" w:themeFill="accent1" w:themeFillTint="33"/>
          </w:tcPr>
          <w:p w:rsidR="00CC3F30" w:rsidRDefault="00CC3F30" w:rsidP="00FF26E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Зачет от иного лица</w:t>
            </w:r>
            <w:r w:rsidR="00FF2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932AB" w:rsidRDefault="000932AB" w:rsidP="00246BA7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ADF">
        <w:rPr>
          <w:rFonts w:ascii="Times New Roman" w:hAnsi="Times New Roman" w:cs="Times New Roman"/>
          <w:sz w:val="28"/>
          <w:szCs w:val="28"/>
        </w:rPr>
        <w:t>В соответствии со ст. 10 Федерального закона от 31.07.2023 № 389-ФЗ временно приостановлена возможность зачета положительного сальдо ЕНС в счет исполнения обязанностей другого лица по уплате налогов, сборов, страховых взносов, пеней, штрафов и (или) процентов.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/>
      </w:tblPr>
      <w:tblGrid>
        <w:gridCol w:w="9345"/>
      </w:tblGrid>
      <w:tr w:rsidR="00CC3F30" w:rsidTr="00CC3F30">
        <w:tc>
          <w:tcPr>
            <w:tcW w:w="9345" w:type="dxa"/>
            <w:shd w:val="clear" w:color="auto" w:fill="DBE5F1" w:themeFill="accent1" w:themeFillTint="33"/>
          </w:tcPr>
          <w:p w:rsidR="00CC3F30" w:rsidRPr="00CC3F30" w:rsidRDefault="00CC3F30" w:rsidP="00FF26E3">
            <w:pPr>
              <w:widowControl w:val="0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Учет переплаты с обязательства</w:t>
            </w:r>
            <w:r w:rsidR="00FF2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932AB" w:rsidRDefault="000932AB" w:rsidP="000932A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6527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6545" t="75257" r="19247" b="12206"/>
                    <a:stretch/>
                  </pic:blipFill>
                  <pic:spPr bwMode="auto">
                    <a:xfrm>
                      <a:off x="0" y="0"/>
                      <a:ext cx="5943600" cy="65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2AB" w:rsidRDefault="000932AB" w:rsidP="000932AB">
      <w:pPr>
        <w:widowControl w:val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128" cy="40046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6332" t="75693" r="19484" b="16592"/>
                    <a:stretch/>
                  </pic:blipFill>
                  <pic:spPr bwMode="auto">
                    <a:xfrm>
                      <a:off x="0" y="0"/>
                      <a:ext cx="6329567" cy="42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3539"/>
        <w:gridCol w:w="5772"/>
      </w:tblGrid>
      <w:tr w:rsidR="00CC3F30" w:rsidTr="007720F9">
        <w:trPr>
          <w:trHeight w:val="318"/>
        </w:trPr>
        <w:tc>
          <w:tcPr>
            <w:tcW w:w="3539" w:type="dxa"/>
            <w:shd w:val="clear" w:color="auto" w:fill="DBE5F1" w:themeFill="accent1" w:themeFillTint="33"/>
          </w:tcPr>
          <w:p w:rsidR="00CC3F30" w:rsidRDefault="00CC3F30" w:rsidP="00CC3F30">
            <w:pPr>
              <w:widowControl w:val="0"/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графы</w:t>
            </w:r>
            <w:r w:rsidR="00772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справки</w:t>
            </w:r>
          </w:p>
        </w:tc>
        <w:tc>
          <w:tcPr>
            <w:tcW w:w="5772" w:type="dxa"/>
            <w:shd w:val="clear" w:color="auto" w:fill="DBE5F1" w:themeFill="accent1" w:themeFillTint="33"/>
          </w:tcPr>
          <w:p w:rsidR="00CC3F30" w:rsidRDefault="007720F9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Пояснение</w:t>
            </w:r>
          </w:p>
        </w:tc>
      </w:tr>
      <w:tr w:rsidR="00CC3F30" w:rsidTr="007720F9">
        <w:trPr>
          <w:trHeight w:val="318"/>
        </w:trPr>
        <w:tc>
          <w:tcPr>
            <w:tcW w:w="3539" w:type="dxa"/>
            <w:shd w:val="clear" w:color="auto" w:fill="FFFFFF" w:themeFill="background1"/>
          </w:tcPr>
          <w:p w:rsidR="00CC3F30" w:rsidRDefault="00CC3F30" w:rsidP="00CC3F30">
            <w:pPr>
              <w:widowControl w:val="0"/>
              <w:ind w:left="29" w:hanging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72" w:type="dxa"/>
            <w:shd w:val="clear" w:color="auto" w:fill="FFFFFF" w:themeFill="background1"/>
          </w:tcPr>
          <w:p w:rsidR="00CC3F30" w:rsidRPr="00FF26E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КБК,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из которого зачтена переплата на ЕНП</w:t>
            </w:r>
          </w:p>
        </w:tc>
      </w:tr>
      <w:tr w:rsidR="00CC3F30" w:rsidTr="007720F9">
        <w:trPr>
          <w:trHeight w:val="27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</w:t>
            </w:r>
          </w:p>
        </w:tc>
        <w:tc>
          <w:tcPr>
            <w:tcW w:w="5772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ата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зачета переплаты на ЕНП</w:t>
            </w:r>
          </w:p>
        </w:tc>
      </w:tr>
      <w:tr w:rsidR="00CC3F30" w:rsidTr="007720F9">
        <w:trPr>
          <w:trHeight w:val="26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Сумма поступления</w:t>
            </w:r>
          </w:p>
        </w:tc>
        <w:tc>
          <w:tcPr>
            <w:tcW w:w="5772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умма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зачета переплаты на ЕНП</w:t>
            </w:r>
          </w:p>
        </w:tc>
      </w:tr>
      <w:tr w:rsidR="00CC3F30" w:rsidTr="007720F9">
        <w:trPr>
          <w:trHeight w:val="326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КБК</w:t>
            </w:r>
          </w:p>
        </w:tc>
        <w:tc>
          <w:tcPr>
            <w:tcW w:w="5772" w:type="dxa"/>
          </w:tcPr>
          <w:p w:rsidR="00CC3F30" w:rsidRDefault="00FF26E3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КБК,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которого зачтена переплата на ЕНП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C3F30" w:rsidTr="007720F9">
        <w:trPr>
          <w:trHeight w:val="27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ОКТМО/КПП</w:t>
            </w:r>
          </w:p>
        </w:tc>
        <w:tc>
          <w:tcPr>
            <w:tcW w:w="5772" w:type="dxa"/>
          </w:tcPr>
          <w:p w:rsidR="00CC3F30" w:rsidRPr="00EE1D23" w:rsidRDefault="00CC3F30" w:rsidP="00FF26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ОКТМО/КПП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из которых зачтена переплата на ЕНП</w:t>
            </w:r>
          </w:p>
        </w:tc>
      </w:tr>
      <w:tr w:rsidR="00CC3F30" w:rsidTr="007720F9">
        <w:trPr>
          <w:trHeight w:val="273"/>
        </w:trPr>
        <w:tc>
          <w:tcPr>
            <w:tcW w:w="3539" w:type="dxa"/>
          </w:tcPr>
          <w:p w:rsidR="00CC3F30" w:rsidRPr="00EE1D23" w:rsidRDefault="00CC3F30" w:rsidP="00F00949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основания операции</w:t>
            </w:r>
          </w:p>
        </w:tc>
        <w:tc>
          <w:tcPr>
            <w:tcW w:w="5772" w:type="dxa"/>
          </w:tcPr>
          <w:p w:rsidR="003A7910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операции, применяемый в системе налоговых органов. </w:t>
            </w:r>
          </w:p>
          <w:p w:rsidR="003A7910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озможные 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операций для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зачета переплаты на ЕНП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>Поступило переплаты из ОКНО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F26E3" w:rsidRPr="00494A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FF26E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>Поступило переплаты из ОКНО (Отмена зачета в счет предстоящей обязанности в ЕНП</w:t>
            </w:r>
            <w:r w:rsidR="00246BA7">
              <w:rPr>
                <w:rFonts w:ascii="Times New Roman" w:hAnsi="Times New Roman" w:cs="Times New Roman"/>
                <w:sz w:val="24"/>
                <w:szCs w:val="24"/>
              </w:rPr>
              <w:t>)»,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  <w:t> 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>Зачтено в ЕНП (для погашения долга))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009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0949" w:rsidRPr="00F00949">
              <w:rPr>
                <w:rFonts w:ascii="Times New Roman" w:hAnsi="Times New Roman" w:cs="Times New Roman"/>
                <w:sz w:val="24"/>
                <w:szCs w:val="24"/>
              </w:rPr>
              <w:t>Зачтено в ЕНП из ОКНО</w:t>
            </w:r>
            <w:r w:rsidR="00F00949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00949" w:rsidRPr="00F00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0F45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00949" w:rsidRPr="00F00949">
              <w:rPr>
                <w:rFonts w:ascii="Times New Roman" w:hAnsi="Times New Roman" w:cs="Times New Roman"/>
                <w:sz w:val="24"/>
                <w:szCs w:val="24"/>
              </w:rPr>
              <w:t>«Зачтено налога в ЕНП (Отмена зачета в счет предстоящей обязанности из ОКНО)»</w:t>
            </w:r>
            <w:r w:rsidR="001B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F30" w:rsidRPr="0053224C">
              <w:rPr>
                <w:rFonts w:ascii="Times New Roman" w:hAnsi="Times New Roman" w:cs="Times New Roman"/>
                <w:sz w:val="24"/>
                <w:szCs w:val="24"/>
              </w:rPr>
              <w:t xml:space="preserve">– означают </w:t>
            </w:r>
            <w:r w:rsidR="001B7655" w:rsidRPr="0053224C">
              <w:rPr>
                <w:rFonts w:ascii="Times New Roman" w:hAnsi="Times New Roman" w:cs="Times New Roman"/>
                <w:sz w:val="24"/>
                <w:szCs w:val="24"/>
              </w:rPr>
              <w:t>зачет переплаты, признанной ЕНП</w:t>
            </w:r>
            <w:r w:rsidR="00CC3F30" w:rsidRPr="005322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7655" w:rsidRPr="0053224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 w:rsidR="00580F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0F45" w:rsidRDefault="00580F45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7CB2">
              <w:rPr>
                <w:rFonts w:ascii="Times New Roman" w:hAnsi="Times New Roman" w:cs="Times New Roman"/>
                <w:sz w:val="24"/>
                <w:szCs w:val="24"/>
              </w:rPr>
              <w:t xml:space="preserve"> уточненной декларации (уведомления), расчета</w:t>
            </w:r>
            <w:r w:rsidR="0053224C">
              <w:rPr>
                <w:rFonts w:ascii="Times New Roman" w:hAnsi="Times New Roman" w:cs="Times New Roman"/>
                <w:sz w:val="24"/>
                <w:szCs w:val="24"/>
              </w:rPr>
              <w:t xml:space="preserve"> к уменьшению; </w:t>
            </w:r>
          </w:p>
          <w:p w:rsidR="00580F45" w:rsidRDefault="00580F45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224C">
              <w:rPr>
                <w:rFonts w:ascii="Times New Roman" w:hAnsi="Times New Roman" w:cs="Times New Roman"/>
                <w:sz w:val="24"/>
                <w:szCs w:val="24"/>
              </w:rPr>
              <w:t>заявления на возврат (перед возвратом переплата зачитывается на ЕНП, и после погашения долга, подлежит возврату на расчетный счет)</w:t>
            </w:r>
            <w:r w:rsidR="00592D0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B7655" w:rsidRDefault="00580F45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2D0F">
              <w:rPr>
                <w:rFonts w:ascii="Times New Roman" w:hAnsi="Times New Roman" w:cs="Times New Roman"/>
                <w:sz w:val="24"/>
                <w:szCs w:val="24"/>
              </w:rPr>
              <w:t>заявления на отмену зачета (плательщик сам отменяет зач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в счет предстоящих платежей);</w:t>
            </w:r>
          </w:p>
          <w:p w:rsidR="00CC3F30" w:rsidRPr="00CC3F30" w:rsidRDefault="00580F45" w:rsidP="005126F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A59ED">
              <w:rPr>
                <w:rFonts w:ascii="Times New Roman" w:hAnsi="Times New Roman" w:cs="Times New Roman"/>
                <w:sz w:val="24"/>
                <w:szCs w:val="24"/>
              </w:rPr>
              <w:t>разрезервировани</w:t>
            </w:r>
            <w:r w:rsidR="005126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80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переплаты для погашения долга</w:t>
            </w:r>
            <w:r w:rsidR="006A59ED">
              <w:rPr>
                <w:rFonts w:ascii="Times New Roman" w:hAnsi="Times New Roman" w:cs="Times New Roman"/>
                <w:sz w:val="24"/>
                <w:szCs w:val="24"/>
              </w:rPr>
              <w:t xml:space="preserve"> по иным налогам.</w:t>
            </w:r>
            <w:r w:rsidRPr="00580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3F30" w:rsidTr="007720F9">
        <w:trPr>
          <w:trHeight w:val="26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5772" w:type="dxa"/>
          </w:tcPr>
          <w:p w:rsidR="00CC3F30" w:rsidRDefault="00CC3F30" w:rsidP="00FF26E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>Подводится итогов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ая сумма после каждой операции зачета</w:t>
            </w:r>
          </w:p>
        </w:tc>
      </w:tr>
    </w:tbl>
    <w:p w:rsidR="00E319B6" w:rsidRDefault="00E319B6" w:rsidP="00246BA7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A7910" w:rsidRDefault="00EB3CCE" w:rsidP="00246BA7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6AD">
        <w:rPr>
          <w:rFonts w:ascii="Times New Roman" w:hAnsi="Times New Roman" w:cs="Times New Roman"/>
          <w:sz w:val="28"/>
          <w:szCs w:val="28"/>
        </w:rPr>
        <w:t xml:space="preserve">Информация о распределении ЕНП в счет уплаты обязательств отражается в разделе II «Списания». </w:t>
      </w:r>
    </w:p>
    <w:p w:rsidR="00246BA7" w:rsidRPr="00246BA7" w:rsidRDefault="00EB3CCE" w:rsidP="00246BA7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6AD">
        <w:rPr>
          <w:rFonts w:ascii="Times New Roman" w:hAnsi="Times New Roman" w:cs="Times New Roman"/>
          <w:sz w:val="28"/>
          <w:szCs w:val="28"/>
        </w:rPr>
        <w:t>Также</w:t>
      </w:r>
      <w:r w:rsidR="005126F9">
        <w:rPr>
          <w:rFonts w:ascii="Times New Roman" w:hAnsi="Times New Roman" w:cs="Times New Roman"/>
          <w:sz w:val="28"/>
          <w:szCs w:val="28"/>
        </w:rPr>
        <w:t>,</w:t>
      </w:r>
      <w:r w:rsidRPr="00DC06AD">
        <w:rPr>
          <w:rFonts w:ascii="Times New Roman" w:hAnsi="Times New Roman" w:cs="Times New Roman"/>
          <w:sz w:val="28"/>
          <w:szCs w:val="28"/>
        </w:rPr>
        <w:t xml:space="preserve"> в разделе учтены суммы возврата</w:t>
      </w:r>
      <w:r w:rsidRPr="00207C26">
        <w:rPr>
          <w:sz w:val="28"/>
          <w:szCs w:val="28"/>
        </w:rPr>
        <w:t xml:space="preserve"> </w:t>
      </w:r>
      <w:r w:rsidR="00246BA7" w:rsidRPr="00246BA7">
        <w:rPr>
          <w:rFonts w:ascii="Times New Roman" w:hAnsi="Times New Roman" w:cs="Times New Roman"/>
          <w:sz w:val="28"/>
          <w:szCs w:val="28"/>
        </w:rPr>
        <w:t>на расчетный счет плательщика</w:t>
      </w:r>
      <w:r w:rsidR="00246BA7">
        <w:rPr>
          <w:sz w:val="28"/>
          <w:szCs w:val="28"/>
        </w:rPr>
        <w:t xml:space="preserve"> </w:t>
      </w:r>
      <w:r w:rsidR="00246BA7">
        <w:rPr>
          <w:rFonts w:ascii="Times New Roman" w:hAnsi="Times New Roman" w:cs="Times New Roman"/>
          <w:sz w:val="28"/>
          <w:szCs w:val="28"/>
        </w:rPr>
        <w:t>и зачета на иное лицо.</w:t>
      </w:r>
    </w:p>
    <w:p w:rsidR="00246BA7" w:rsidRDefault="00246BA7" w:rsidP="00246BA7">
      <w:pPr>
        <w:widowControl w:val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9115" cy="2895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5513" t="21852" r="14045" b="14428"/>
                    <a:stretch/>
                  </pic:blipFill>
                  <pic:spPr bwMode="auto">
                    <a:xfrm>
                      <a:off x="0" y="0"/>
                      <a:ext cx="6112636" cy="292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523" w:rsidRDefault="00190523" w:rsidP="00931BA1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246BA7" w:rsidRPr="00A300E1" w:rsidTr="00246BA7">
        <w:tc>
          <w:tcPr>
            <w:tcW w:w="9345" w:type="dxa"/>
            <w:shd w:val="clear" w:color="auto" w:fill="DBE5F1" w:themeFill="accent1" w:themeFillTint="33"/>
          </w:tcPr>
          <w:p w:rsidR="00246BA7" w:rsidRPr="00A300E1" w:rsidRDefault="00A300E1" w:rsidP="00C82565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0E1">
              <w:rPr>
                <w:rFonts w:ascii="Times New Roman" w:hAnsi="Times New Roman" w:cs="Times New Roman"/>
                <w:b/>
                <w:sz w:val="28"/>
                <w:szCs w:val="28"/>
              </w:rPr>
              <w:t>Списание в счет уплаты по обязательств</w:t>
            </w:r>
            <w:r w:rsidR="00C82565">
              <w:rPr>
                <w:rFonts w:ascii="Times New Roman" w:hAnsi="Times New Roman" w:cs="Times New Roman"/>
                <w:b/>
                <w:sz w:val="28"/>
                <w:szCs w:val="28"/>
              </w:rPr>
              <w:t>ам</w:t>
            </w:r>
          </w:p>
        </w:tc>
      </w:tr>
    </w:tbl>
    <w:p w:rsidR="001946D1" w:rsidRPr="00A300E1" w:rsidRDefault="001946D1" w:rsidP="00A300E1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539"/>
        <w:gridCol w:w="5772"/>
      </w:tblGrid>
      <w:tr w:rsidR="00A300E1" w:rsidTr="004A5283">
        <w:trPr>
          <w:trHeight w:val="318"/>
        </w:trPr>
        <w:tc>
          <w:tcPr>
            <w:tcW w:w="3539" w:type="dxa"/>
            <w:shd w:val="clear" w:color="auto" w:fill="DBE5F1" w:themeFill="accent1" w:themeFillTint="33"/>
          </w:tcPr>
          <w:p w:rsidR="00A300E1" w:rsidRDefault="00A300E1" w:rsidP="00A300E1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графы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справки</w:t>
            </w:r>
          </w:p>
        </w:tc>
        <w:tc>
          <w:tcPr>
            <w:tcW w:w="5772" w:type="dxa"/>
            <w:shd w:val="clear" w:color="auto" w:fill="DBE5F1" w:themeFill="accent1" w:themeFillTint="33"/>
          </w:tcPr>
          <w:p w:rsidR="00A300E1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Пояснение</w:t>
            </w:r>
          </w:p>
        </w:tc>
      </w:tr>
      <w:tr w:rsidR="00A300E1" w:rsidTr="004A5283">
        <w:trPr>
          <w:trHeight w:val="318"/>
        </w:trPr>
        <w:tc>
          <w:tcPr>
            <w:tcW w:w="3539" w:type="dxa"/>
            <w:shd w:val="clear" w:color="auto" w:fill="FFFFFF" w:themeFill="background1"/>
          </w:tcPr>
          <w:p w:rsidR="00A300E1" w:rsidRDefault="00A300E1" w:rsidP="004A5283">
            <w:pPr>
              <w:widowControl w:val="0"/>
              <w:ind w:left="29" w:hanging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72" w:type="dxa"/>
            <w:shd w:val="clear" w:color="auto" w:fill="FFFFFF" w:themeFill="background1"/>
          </w:tcPr>
          <w:p w:rsidR="00A300E1" w:rsidRPr="00FF26E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КБК,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в который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зачтена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сумма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</w:p>
        </w:tc>
      </w:tr>
      <w:tr w:rsidR="00A300E1" w:rsidTr="004A5283">
        <w:trPr>
          <w:trHeight w:val="275"/>
        </w:trPr>
        <w:tc>
          <w:tcPr>
            <w:tcW w:w="3539" w:type="dxa"/>
          </w:tcPr>
          <w:p w:rsidR="00A300E1" w:rsidRPr="00EE1D23" w:rsidRDefault="00A300E1" w:rsidP="00931BA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>списания</w:t>
            </w:r>
          </w:p>
        </w:tc>
        <w:tc>
          <w:tcPr>
            <w:tcW w:w="5772" w:type="dxa"/>
          </w:tcPr>
          <w:p w:rsidR="00A300E1" w:rsidRPr="00EE1D2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</w:p>
        </w:tc>
      </w:tr>
      <w:tr w:rsidR="00A300E1" w:rsidTr="004A5283">
        <w:trPr>
          <w:trHeight w:val="265"/>
        </w:trPr>
        <w:tc>
          <w:tcPr>
            <w:tcW w:w="3539" w:type="dxa"/>
          </w:tcPr>
          <w:p w:rsidR="00A300E1" w:rsidRPr="00EE1D23" w:rsidRDefault="00A300E1" w:rsidP="00931BA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Сумма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>списания</w:t>
            </w:r>
          </w:p>
        </w:tc>
        <w:tc>
          <w:tcPr>
            <w:tcW w:w="5772" w:type="dxa"/>
          </w:tcPr>
          <w:p w:rsidR="00A300E1" w:rsidRPr="00EE1D2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умма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</w:p>
        </w:tc>
      </w:tr>
      <w:tr w:rsidR="00A300E1" w:rsidTr="004A5283">
        <w:trPr>
          <w:trHeight w:val="326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КБК</w:t>
            </w:r>
          </w:p>
        </w:tc>
        <w:tc>
          <w:tcPr>
            <w:tcW w:w="5772" w:type="dxa"/>
          </w:tcPr>
          <w:p w:rsidR="00A300E1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КБК,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в который зачтена сумма из ЕНП</w:t>
            </w:r>
          </w:p>
        </w:tc>
      </w:tr>
      <w:tr w:rsidR="00A300E1" w:rsidTr="004A5283">
        <w:trPr>
          <w:trHeight w:val="275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ОКТМО/КПП</w:t>
            </w:r>
          </w:p>
        </w:tc>
        <w:tc>
          <w:tcPr>
            <w:tcW w:w="5772" w:type="dxa"/>
          </w:tcPr>
          <w:p w:rsidR="00A300E1" w:rsidRPr="00EE1D2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ОКТМО/КПП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в которые зачтена сумма из ЕНП</w:t>
            </w:r>
          </w:p>
        </w:tc>
      </w:tr>
      <w:tr w:rsidR="00A300E1" w:rsidTr="004A5283">
        <w:trPr>
          <w:trHeight w:val="273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основания операции</w:t>
            </w:r>
          </w:p>
        </w:tc>
        <w:tc>
          <w:tcPr>
            <w:tcW w:w="5772" w:type="dxa"/>
          </w:tcPr>
          <w:p w:rsidR="00304D5C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операции, применяемый в системе налоговых органов. Основные в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озможные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операций для зачета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  <w:r w:rsidR="00190523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4D5C" w:rsidRDefault="00602DCA" w:rsidP="00602DCA">
            <w:pPr>
              <w:pStyle w:val="a5"/>
              <w:widowControl w:val="0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>ачислен налог по расчету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>погашение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налога, начисленного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основании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декларации или расчёт</w:t>
            </w:r>
            <w:r w:rsidR="00310E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2DCA" w:rsidRDefault="00602DCA" w:rsidP="00602DCA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>Начислен налог по уведомлению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– погашение аванса, на основании уведомления об исчисленных сумм;</w:t>
            </w:r>
          </w:p>
          <w:p w:rsidR="00602DCA" w:rsidRDefault="00602DCA" w:rsidP="00602DCA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>Доначислен налог по расчету по 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погашение налога, начисленного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основании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уточненной </w:t>
            </w:r>
            <w:r w:rsidR="00515096">
              <w:rPr>
                <w:rFonts w:ascii="Times New Roman" w:hAnsi="Times New Roman" w:cs="Times New Roman"/>
                <w:sz w:val="24"/>
                <w:szCs w:val="24"/>
              </w:rPr>
              <w:t>декларации или расчёта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увеличению;</w:t>
            </w:r>
          </w:p>
          <w:p w:rsidR="00190523" w:rsidRDefault="00190523" w:rsidP="00190523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5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15096" w:rsidRPr="00190523">
              <w:rPr>
                <w:rFonts w:ascii="Times New Roman" w:hAnsi="Times New Roman" w:cs="Times New Roman"/>
                <w:sz w:val="24"/>
                <w:szCs w:val="24"/>
              </w:rPr>
              <w:t>Зачтено в налог (пени/ штраф/ процент)</w:t>
            </w:r>
            <w:r w:rsidRPr="00190523">
              <w:rPr>
                <w:rFonts w:ascii="Times New Roman" w:hAnsi="Times New Roman" w:cs="Times New Roman"/>
                <w:sz w:val="24"/>
                <w:szCs w:val="24"/>
              </w:rPr>
              <w:t>» или «Зачет переплаты из ЕНП в КНО»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90523">
              <w:rPr>
                <w:rFonts w:ascii="Times New Roman" w:hAnsi="Times New Roman" w:cs="Times New Roman"/>
                <w:sz w:val="24"/>
                <w:szCs w:val="24"/>
              </w:rPr>
              <w:t>резервирование денежных средств в счет предстоящей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уведомления об исчисленных сумм налога (НДФЛ, страховые взносы) или заявления плательщика.</w:t>
            </w:r>
          </w:p>
          <w:p w:rsidR="000F5F6C" w:rsidRPr="00310E83" w:rsidRDefault="00190523" w:rsidP="00D16E2F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0E83">
              <w:rPr>
                <w:rFonts w:ascii="Times New Roman" w:hAnsi="Times New Roman" w:cs="Times New Roman"/>
                <w:sz w:val="24"/>
                <w:szCs w:val="24"/>
              </w:rPr>
              <w:t>«Стартовая задолженность ОКНО по налогу (пени/ штраф/ процент)» или «Принято отрицательное сальдо (изм.ОКНО)» - погашение задолженности, сложившейся при переходе на ЕНС (на 01.01.2023)</w:t>
            </w:r>
            <w:r w:rsidR="00310E83" w:rsidRPr="00310E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0E83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0F5F6C" w:rsidRPr="00310E83">
              <w:rPr>
                <w:rFonts w:ascii="Times New Roman" w:hAnsi="Times New Roman" w:cs="Times New Roman"/>
                <w:sz w:val="24"/>
                <w:szCs w:val="24"/>
              </w:rPr>
              <w:t>принятой</w:t>
            </w:r>
            <w:r w:rsidR="00310E83" w:rsidRPr="00310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5F6C" w:rsidRPr="00310E83">
              <w:rPr>
                <w:rFonts w:ascii="Times New Roman" w:hAnsi="Times New Roman" w:cs="Times New Roman"/>
                <w:sz w:val="24"/>
                <w:szCs w:val="24"/>
              </w:rPr>
              <w:t>после миграции плательщика.</w:t>
            </w:r>
          </w:p>
          <w:p w:rsidR="00A300E1" w:rsidRPr="00CC3F30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E1" w:rsidTr="004A5283">
        <w:trPr>
          <w:trHeight w:val="265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Итого по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5772" w:type="dxa"/>
          </w:tcPr>
          <w:p w:rsidR="00A300E1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>Подводится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сумма после каждой операции зачета</w:t>
            </w:r>
          </w:p>
        </w:tc>
      </w:tr>
    </w:tbl>
    <w:p w:rsidR="00DA6BA6" w:rsidRDefault="00DA6BA6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DA6BA6" w:rsidRDefault="00DA6BA6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C82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E56CB8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Глоссарий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(словарь) </w:t>
      </w:r>
    </w:p>
    <w:p w:rsidR="00C82565" w:rsidRDefault="00C82565" w:rsidP="00C825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2565">
        <w:rPr>
          <w:rFonts w:ascii="Times New Roman" w:hAnsi="Times New Roman" w:cs="Times New Roman"/>
          <w:b/>
          <w:sz w:val="32"/>
          <w:szCs w:val="32"/>
        </w:rPr>
        <w:t>Справк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C82565">
        <w:rPr>
          <w:rFonts w:ascii="Times New Roman" w:hAnsi="Times New Roman" w:cs="Times New Roman"/>
          <w:b/>
          <w:sz w:val="32"/>
          <w:szCs w:val="32"/>
        </w:rPr>
        <w:t xml:space="preserve"> о принадлежности сумм денежных средств, перечисленных в качестве ЕНП (агрегированные данные) (КНД 1120525)</w:t>
      </w:r>
    </w:p>
    <w:p w:rsidR="00C82565" w:rsidRDefault="00C82565" w:rsidP="00C82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31"/>
        <w:gridCol w:w="3751"/>
        <w:gridCol w:w="3963"/>
      </w:tblGrid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137F8A" w:rsidRDefault="00C82565" w:rsidP="00796CB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3751" w:type="dxa"/>
            <w:noWrap/>
            <w:hideMark/>
          </w:tcPr>
          <w:p w:rsidR="00C82565" w:rsidRPr="00137F8A" w:rsidRDefault="00C82565" w:rsidP="00796CB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Полное название</w:t>
            </w:r>
          </w:p>
        </w:tc>
        <w:tc>
          <w:tcPr>
            <w:tcW w:w="3963" w:type="dxa"/>
            <w:noWrap/>
            <w:hideMark/>
          </w:tcPr>
          <w:p w:rsidR="00C82565" w:rsidRPr="00137F8A" w:rsidRDefault="00C82565" w:rsidP="00796CB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АИС Налог-3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Автоматизированная информационная система «Налог-3»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информационная система ФНС России, обеспечивающая автоматизацию деятельности ФНС России по выполняемым функциям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АПК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Арбитражный процессуальный кодекс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ВБГ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Внесудебное банкротство граждан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Вышестоящий налоговый орган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Выездная налоговая проверка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государственный реестр юридических лиц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налоговый платеж</w:t>
            </w:r>
          </w:p>
        </w:tc>
        <w:tc>
          <w:tcPr>
            <w:tcW w:w="3963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налоговый счет</w:t>
            </w:r>
          </w:p>
        </w:tc>
        <w:tc>
          <w:tcPr>
            <w:tcW w:w="3963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ИНК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Инвестиционный налоговый кредит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КБК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Карточка налогового обязательства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Совокупность всех операций по обязательству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Камеральная налоговая проверка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Конвертация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Конвертация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 перехода на Единый налоговый счет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январе</w:t>
            </w: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2023 года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Конкурсное производство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Мировое соглашение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добавленную стоимость 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НДФЛ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НМ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Налоговый мониторинг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Налоговый орган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НПА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Нормативно-правовой акт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Отдельная карточка налогового обязательства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Совокупность всех операций по обязательству по атрибуту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КТМО/КПП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ОПБ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процедур банкротства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ОТ/РС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Отсрочка/Рассрочка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Плановая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Применяется в операциях обеспечение процедур банкротства (ОПБ)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Реструктуризация 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СНУ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Сводное налоговое уведомление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Сторно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Аннулирование или отмена операции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ТЦ</w:t>
            </w:r>
          </w:p>
        </w:tc>
        <w:tc>
          <w:tcPr>
            <w:tcW w:w="3751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2565" w:rsidRPr="000C0F30" w:rsidRDefault="00C82565" w:rsidP="00C8256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3A7910" w:rsidRDefault="003A7910" w:rsidP="003A79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Получение </w:t>
      </w:r>
      <w:r w:rsidRPr="00F37990">
        <w:rPr>
          <w:rFonts w:ascii="Times New Roman" w:hAnsi="Times New Roman" w:cs="Times New Roman"/>
          <w:b/>
          <w:sz w:val="28"/>
          <w:szCs w:val="28"/>
        </w:rPr>
        <w:t>Справки о наличии положительного, отрицательного или нулевого сальдо ЕНС (КНД 1160082)</w:t>
      </w:r>
    </w:p>
    <w:p w:rsidR="003A7910" w:rsidRDefault="003A7910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F37990" w:rsidRPr="00F37990" w:rsidRDefault="007B7EB5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</w:t>
      </w:r>
      <w:r w:rsidR="00F37990" w:rsidRPr="00F37990">
        <w:rPr>
          <w:rFonts w:ascii="Times New Roman" w:hAnsi="Times New Roman" w:cs="Times New Roman"/>
          <w:sz w:val="28"/>
          <w:szCs w:val="28"/>
        </w:rPr>
        <w:t xml:space="preserve">олучения </w:t>
      </w:r>
      <w:r w:rsidR="00F37990" w:rsidRPr="00F37990">
        <w:rPr>
          <w:rFonts w:ascii="Times New Roman" w:hAnsi="Times New Roman" w:cs="Times New Roman"/>
          <w:b/>
          <w:sz w:val="28"/>
          <w:szCs w:val="28"/>
        </w:rPr>
        <w:t>Справки о наличии положительного, отрицательного или нулевого сальдо ЕНС (КНД 1160082)</w:t>
      </w:r>
      <w:r w:rsidR="00F37990" w:rsidRPr="00F37990">
        <w:rPr>
          <w:rFonts w:ascii="Times New Roman" w:hAnsi="Times New Roman" w:cs="Times New Roman"/>
          <w:sz w:val="28"/>
          <w:szCs w:val="28"/>
        </w:rPr>
        <w:t xml:space="preserve"> следует направить по телекоммуникационным каналам связи (ТКС) </w:t>
      </w:r>
      <w:r w:rsidR="00F37990" w:rsidRPr="00F37990">
        <w:rPr>
          <w:rFonts w:ascii="Times New Roman" w:hAnsi="Times New Roman" w:cs="Times New Roman"/>
          <w:b/>
          <w:sz w:val="28"/>
          <w:szCs w:val="28"/>
        </w:rPr>
        <w:t>Запрос</w:t>
      </w:r>
      <w:r w:rsidR="00F37990" w:rsidRPr="00F37990">
        <w:rPr>
          <w:rFonts w:ascii="Times New Roman" w:hAnsi="Times New Roman" w:cs="Times New Roman"/>
          <w:sz w:val="28"/>
          <w:szCs w:val="28"/>
        </w:rPr>
        <w:t xml:space="preserve"> на предоставление информационных услуг в рамках информационного обслуживания и информирования налогоплательщиков (КНД 1166101) в</w:t>
      </w:r>
      <w:r w:rsidR="00F37990">
        <w:rPr>
          <w:rFonts w:ascii="Times New Roman" w:hAnsi="Times New Roman" w:cs="Times New Roman"/>
          <w:sz w:val="28"/>
          <w:szCs w:val="28"/>
        </w:rPr>
        <w:t> </w:t>
      </w:r>
      <w:r w:rsidR="00F37990" w:rsidRPr="00F37990">
        <w:rPr>
          <w:rFonts w:ascii="Times New Roman" w:hAnsi="Times New Roman" w:cs="Times New Roman"/>
          <w:sz w:val="28"/>
          <w:szCs w:val="28"/>
        </w:rPr>
        <w:t>котором: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990">
        <w:rPr>
          <w:rFonts w:ascii="Times New Roman" w:hAnsi="Times New Roman" w:cs="Times New Roman"/>
          <w:sz w:val="28"/>
          <w:szCs w:val="28"/>
        </w:rPr>
        <w:t xml:space="preserve">а) выбрать </w:t>
      </w:r>
      <w:r w:rsidRPr="00F37990">
        <w:rPr>
          <w:rFonts w:ascii="Times New Roman" w:hAnsi="Times New Roman" w:cs="Times New Roman"/>
          <w:b/>
          <w:sz w:val="28"/>
          <w:szCs w:val="28"/>
        </w:rPr>
        <w:t>код запроса 7</w:t>
      </w:r>
      <w:r w:rsidRPr="00F37990">
        <w:rPr>
          <w:rFonts w:ascii="Times New Roman" w:hAnsi="Times New Roman" w:cs="Times New Roman"/>
          <w:sz w:val="28"/>
          <w:szCs w:val="28"/>
        </w:rPr>
        <w:t xml:space="preserve"> (Справка о сальдо);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990">
        <w:rPr>
          <w:rFonts w:ascii="Times New Roman" w:hAnsi="Times New Roman" w:cs="Times New Roman"/>
          <w:sz w:val="28"/>
          <w:szCs w:val="28"/>
        </w:rPr>
        <w:t xml:space="preserve">б) формат представления ответа выбрать </w:t>
      </w:r>
      <w:r w:rsidRPr="00F37990">
        <w:rPr>
          <w:rFonts w:ascii="Times New Roman" w:hAnsi="Times New Roman" w:cs="Times New Roman"/>
          <w:b/>
          <w:sz w:val="28"/>
          <w:szCs w:val="28"/>
        </w:rPr>
        <w:t>PDF</w:t>
      </w:r>
      <w:r w:rsidRPr="00F37990">
        <w:rPr>
          <w:rFonts w:ascii="Times New Roman" w:hAnsi="Times New Roman" w:cs="Times New Roman"/>
          <w:sz w:val="28"/>
          <w:szCs w:val="28"/>
        </w:rPr>
        <w:t>;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990">
        <w:rPr>
          <w:rFonts w:ascii="Times New Roman" w:hAnsi="Times New Roman" w:cs="Times New Roman"/>
          <w:sz w:val="28"/>
          <w:szCs w:val="28"/>
        </w:rPr>
        <w:t xml:space="preserve">в) </w:t>
      </w:r>
      <w:r w:rsidRPr="00F37990">
        <w:rPr>
          <w:rFonts w:ascii="Times New Roman" w:hAnsi="Times New Roman" w:cs="Times New Roman"/>
          <w:b/>
          <w:sz w:val="28"/>
          <w:szCs w:val="28"/>
        </w:rPr>
        <w:t>дата формирования запроса Справки о сальдо должна совпадать с датой запроса Справки о принадлежности</w:t>
      </w:r>
      <w:r w:rsidRPr="00F37990">
        <w:rPr>
          <w:rFonts w:ascii="Times New Roman" w:hAnsi="Times New Roman" w:cs="Times New Roman"/>
          <w:sz w:val="28"/>
          <w:szCs w:val="28"/>
        </w:rPr>
        <w:t>.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990" w:rsidRPr="00F37990" w:rsidRDefault="00F37990" w:rsidP="00F37990">
      <w:pPr>
        <w:shd w:val="clear" w:color="auto" w:fill="FFFFFF"/>
        <w:spacing w:after="0"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F37990" w:rsidRPr="00F37990" w:rsidSect="00E319B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56D63"/>
    <w:multiLevelType w:val="multilevel"/>
    <w:tmpl w:val="55D0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60D1F"/>
    <w:multiLevelType w:val="multilevel"/>
    <w:tmpl w:val="3162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E5047"/>
    <w:multiLevelType w:val="hybridMultilevel"/>
    <w:tmpl w:val="4BF67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F1EAF"/>
    <w:multiLevelType w:val="hybridMultilevel"/>
    <w:tmpl w:val="D8B4EFB6"/>
    <w:lvl w:ilvl="0" w:tplc="56429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30D3C"/>
    <w:multiLevelType w:val="hybridMultilevel"/>
    <w:tmpl w:val="D8B4EFB6"/>
    <w:lvl w:ilvl="0" w:tplc="56429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C7F53"/>
    <w:multiLevelType w:val="hybridMultilevel"/>
    <w:tmpl w:val="CBAAF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547170"/>
    <w:rsid w:val="000049E7"/>
    <w:rsid w:val="00067CB2"/>
    <w:rsid w:val="000735A6"/>
    <w:rsid w:val="000932AB"/>
    <w:rsid w:val="000C0F30"/>
    <w:rsid w:val="000F5F6C"/>
    <w:rsid w:val="00131868"/>
    <w:rsid w:val="00137F8A"/>
    <w:rsid w:val="0015167A"/>
    <w:rsid w:val="001872E2"/>
    <w:rsid w:val="00190523"/>
    <w:rsid w:val="001946D1"/>
    <w:rsid w:val="001956C3"/>
    <w:rsid w:val="00196E65"/>
    <w:rsid w:val="001B7655"/>
    <w:rsid w:val="001B782A"/>
    <w:rsid w:val="001C0391"/>
    <w:rsid w:val="00204FD7"/>
    <w:rsid w:val="00234F27"/>
    <w:rsid w:val="00246BA7"/>
    <w:rsid w:val="00260E91"/>
    <w:rsid w:val="002813D7"/>
    <w:rsid w:val="00285516"/>
    <w:rsid w:val="002939F8"/>
    <w:rsid w:val="002A3704"/>
    <w:rsid w:val="002B7F49"/>
    <w:rsid w:val="002E3832"/>
    <w:rsid w:val="00304D5C"/>
    <w:rsid w:val="0031020D"/>
    <w:rsid w:val="00310E83"/>
    <w:rsid w:val="003A350E"/>
    <w:rsid w:val="003A4774"/>
    <w:rsid w:val="003A7910"/>
    <w:rsid w:val="003C0612"/>
    <w:rsid w:val="003C610E"/>
    <w:rsid w:val="00494ADF"/>
    <w:rsid w:val="004A00CE"/>
    <w:rsid w:val="004A58A5"/>
    <w:rsid w:val="004E5EC7"/>
    <w:rsid w:val="004F2A17"/>
    <w:rsid w:val="004F5E68"/>
    <w:rsid w:val="00503CA1"/>
    <w:rsid w:val="005126F9"/>
    <w:rsid w:val="00515096"/>
    <w:rsid w:val="0053224C"/>
    <w:rsid w:val="00547170"/>
    <w:rsid w:val="00552B89"/>
    <w:rsid w:val="005545C7"/>
    <w:rsid w:val="005546D1"/>
    <w:rsid w:val="0056632B"/>
    <w:rsid w:val="0057489F"/>
    <w:rsid w:val="00580F45"/>
    <w:rsid w:val="00592D0F"/>
    <w:rsid w:val="00602DCA"/>
    <w:rsid w:val="00646118"/>
    <w:rsid w:val="006519EB"/>
    <w:rsid w:val="006778F6"/>
    <w:rsid w:val="006A59ED"/>
    <w:rsid w:val="006D6C83"/>
    <w:rsid w:val="006E30B4"/>
    <w:rsid w:val="00724C64"/>
    <w:rsid w:val="007720F9"/>
    <w:rsid w:val="007B0D7A"/>
    <w:rsid w:val="007B7EB5"/>
    <w:rsid w:val="007C1753"/>
    <w:rsid w:val="007C7E48"/>
    <w:rsid w:val="007E03A2"/>
    <w:rsid w:val="007E1E75"/>
    <w:rsid w:val="007E61F0"/>
    <w:rsid w:val="00816095"/>
    <w:rsid w:val="00847EC2"/>
    <w:rsid w:val="00853B6B"/>
    <w:rsid w:val="008D14E4"/>
    <w:rsid w:val="008E5174"/>
    <w:rsid w:val="0091358A"/>
    <w:rsid w:val="00931BA1"/>
    <w:rsid w:val="009327D8"/>
    <w:rsid w:val="009627C8"/>
    <w:rsid w:val="009663B0"/>
    <w:rsid w:val="00966976"/>
    <w:rsid w:val="009C0297"/>
    <w:rsid w:val="009E06CF"/>
    <w:rsid w:val="00A223B1"/>
    <w:rsid w:val="00A300E1"/>
    <w:rsid w:val="00A31C12"/>
    <w:rsid w:val="00A42881"/>
    <w:rsid w:val="00A560F7"/>
    <w:rsid w:val="00AD7107"/>
    <w:rsid w:val="00AE11B5"/>
    <w:rsid w:val="00B50524"/>
    <w:rsid w:val="00B648CB"/>
    <w:rsid w:val="00BA06DD"/>
    <w:rsid w:val="00BB126D"/>
    <w:rsid w:val="00BD6B6F"/>
    <w:rsid w:val="00BE37E4"/>
    <w:rsid w:val="00BF04D7"/>
    <w:rsid w:val="00C06D10"/>
    <w:rsid w:val="00C24C66"/>
    <w:rsid w:val="00C71D85"/>
    <w:rsid w:val="00C82565"/>
    <w:rsid w:val="00C90359"/>
    <w:rsid w:val="00CA5886"/>
    <w:rsid w:val="00CB6150"/>
    <w:rsid w:val="00CC3F30"/>
    <w:rsid w:val="00CE725B"/>
    <w:rsid w:val="00D25A48"/>
    <w:rsid w:val="00D65D42"/>
    <w:rsid w:val="00D90C41"/>
    <w:rsid w:val="00D93168"/>
    <w:rsid w:val="00DA6BA6"/>
    <w:rsid w:val="00DC06AD"/>
    <w:rsid w:val="00DC2E56"/>
    <w:rsid w:val="00DE2911"/>
    <w:rsid w:val="00E21BD4"/>
    <w:rsid w:val="00E27302"/>
    <w:rsid w:val="00E319B6"/>
    <w:rsid w:val="00E32D7A"/>
    <w:rsid w:val="00E56CB8"/>
    <w:rsid w:val="00E91854"/>
    <w:rsid w:val="00E978D7"/>
    <w:rsid w:val="00EA7B53"/>
    <w:rsid w:val="00EB0BAF"/>
    <w:rsid w:val="00EB3CCE"/>
    <w:rsid w:val="00EE1D23"/>
    <w:rsid w:val="00EF580E"/>
    <w:rsid w:val="00F00949"/>
    <w:rsid w:val="00F33AF1"/>
    <w:rsid w:val="00F37990"/>
    <w:rsid w:val="00F9741B"/>
    <w:rsid w:val="00FD286F"/>
    <w:rsid w:val="00FF2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0F30"/>
    <w:rPr>
      <w:color w:val="0000FF"/>
      <w:u w:val="single"/>
    </w:rPr>
  </w:style>
  <w:style w:type="table" w:styleId="a4">
    <w:name w:val="Table Grid"/>
    <w:basedOn w:val="a1"/>
    <w:uiPriority w:val="59"/>
    <w:rsid w:val="000C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872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6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610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0F30"/>
    <w:rPr>
      <w:color w:val="0000FF"/>
      <w:u w:val="single"/>
    </w:rPr>
  </w:style>
  <w:style w:type="table" w:styleId="a4">
    <w:name w:val="Table Grid"/>
    <w:basedOn w:val="a1"/>
    <w:uiPriority w:val="59"/>
    <w:rsid w:val="000C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872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6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6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7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579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0E130-1122-4235-9032-504E25D6B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azna-fbp14</cp:lastModifiedBy>
  <cp:revision>2</cp:revision>
  <cp:lastPrinted>2023-11-22T10:36:00Z</cp:lastPrinted>
  <dcterms:created xsi:type="dcterms:W3CDTF">2023-11-23T09:07:00Z</dcterms:created>
  <dcterms:modified xsi:type="dcterms:W3CDTF">2023-11-23T09:07:00Z</dcterms:modified>
</cp:coreProperties>
</file>