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567" w:rsidRPr="007D4567" w:rsidRDefault="007D4567" w:rsidP="007D4567">
      <w:pPr>
        <w:autoSpaceDE w:val="0"/>
        <w:autoSpaceDN w:val="0"/>
        <w:adjustRightInd w:val="0"/>
        <w:spacing w:after="0" w:line="240" w:lineRule="auto"/>
        <w:jc w:val="both"/>
        <w:outlineLvl w:val="0"/>
        <w:rPr>
          <w:rFonts w:ascii="Arial" w:hAnsi="Arial" w:cs="Arial"/>
          <w:sz w:val="20"/>
          <w:szCs w:val="20"/>
        </w:rPr>
      </w:pPr>
    </w:p>
    <w:p w:rsidR="007D4567" w:rsidRPr="007D4567" w:rsidRDefault="007D4567" w:rsidP="007D4567">
      <w:pPr>
        <w:autoSpaceDE w:val="0"/>
        <w:autoSpaceDN w:val="0"/>
        <w:adjustRightInd w:val="0"/>
        <w:spacing w:after="0" w:line="240" w:lineRule="auto"/>
        <w:jc w:val="center"/>
        <w:outlineLvl w:val="1"/>
        <w:rPr>
          <w:rFonts w:ascii="Arial" w:hAnsi="Arial" w:cs="Arial"/>
          <w:b/>
          <w:bCs/>
          <w:sz w:val="20"/>
          <w:szCs w:val="20"/>
        </w:rPr>
      </w:pPr>
      <w:r w:rsidRPr="007D4567">
        <w:rPr>
          <w:rFonts w:ascii="Arial" w:hAnsi="Arial" w:cs="Arial"/>
          <w:b/>
          <w:bCs/>
          <w:sz w:val="20"/>
          <w:szCs w:val="20"/>
        </w:rPr>
        <w:t>МИНИСТЕРСТВО ФИНАНСОВ РЕСПУБЛИКИ ТАТАРСТАН</w:t>
      </w:r>
    </w:p>
    <w:p w:rsidR="007D4567" w:rsidRPr="007D4567" w:rsidRDefault="007D4567" w:rsidP="007D4567">
      <w:pPr>
        <w:autoSpaceDE w:val="0"/>
        <w:autoSpaceDN w:val="0"/>
        <w:adjustRightInd w:val="0"/>
        <w:spacing w:after="0" w:line="240" w:lineRule="auto"/>
        <w:jc w:val="center"/>
        <w:outlineLvl w:val="1"/>
        <w:rPr>
          <w:rFonts w:ascii="Arial" w:hAnsi="Arial" w:cs="Arial"/>
          <w:b/>
          <w:bCs/>
          <w:sz w:val="20"/>
          <w:szCs w:val="20"/>
        </w:rPr>
      </w:pPr>
    </w:p>
    <w:p w:rsidR="007D4567" w:rsidRPr="007D4567" w:rsidRDefault="007D4567" w:rsidP="007D4567">
      <w:pPr>
        <w:autoSpaceDE w:val="0"/>
        <w:autoSpaceDN w:val="0"/>
        <w:adjustRightInd w:val="0"/>
        <w:spacing w:after="0" w:line="240" w:lineRule="auto"/>
        <w:jc w:val="center"/>
        <w:outlineLvl w:val="1"/>
        <w:rPr>
          <w:rFonts w:ascii="Arial" w:hAnsi="Arial" w:cs="Arial"/>
          <w:b/>
          <w:bCs/>
          <w:sz w:val="20"/>
          <w:szCs w:val="20"/>
        </w:rPr>
      </w:pPr>
      <w:r w:rsidRPr="007D4567">
        <w:rPr>
          <w:rFonts w:ascii="Arial" w:hAnsi="Arial" w:cs="Arial"/>
          <w:b/>
          <w:bCs/>
          <w:sz w:val="20"/>
          <w:szCs w:val="20"/>
        </w:rPr>
        <w:t>ПРИКАЗ</w:t>
      </w:r>
    </w:p>
    <w:p w:rsidR="007D4567" w:rsidRPr="007D4567" w:rsidRDefault="007D4567" w:rsidP="007D4567">
      <w:pPr>
        <w:autoSpaceDE w:val="0"/>
        <w:autoSpaceDN w:val="0"/>
        <w:adjustRightInd w:val="0"/>
        <w:spacing w:after="0" w:line="240" w:lineRule="auto"/>
        <w:jc w:val="center"/>
        <w:outlineLvl w:val="1"/>
        <w:rPr>
          <w:rFonts w:ascii="Arial" w:hAnsi="Arial" w:cs="Arial"/>
          <w:b/>
          <w:bCs/>
          <w:sz w:val="20"/>
          <w:szCs w:val="20"/>
        </w:rPr>
      </w:pPr>
      <w:r w:rsidRPr="007D4567">
        <w:rPr>
          <w:rFonts w:ascii="Arial" w:hAnsi="Arial" w:cs="Arial"/>
          <w:b/>
          <w:bCs/>
          <w:sz w:val="20"/>
          <w:szCs w:val="20"/>
        </w:rPr>
        <w:t>от 20 декабря 2016 г. N 21-52-59</w:t>
      </w:r>
    </w:p>
    <w:p w:rsidR="007D4567" w:rsidRPr="007D4567" w:rsidRDefault="007D4567" w:rsidP="007D4567">
      <w:pPr>
        <w:autoSpaceDE w:val="0"/>
        <w:autoSpaceDN w:val="0"/>
        <w:adjustRightInd w:val="0"/>
        <w:spacing w:after="0" w:line="240" w:lineRule="auto"/>
        <w:jc w:val="center"/>
        <w:outlineLvl w:val="1"/>
        <w:rPr>
          <w:rFonts w:ascii="Arial" w:hAnsi="Arial" w:cs="Arial"/>
          <w:b/>
          <w:bCs/>
          <w:sz w:val="20"/>
          <w:szCs w:val="20"/>
        </w:rPr>
      </w:pPr>
    </w:p>
    <w:p w:rsidR="007D4567" w:rsidRPr="007D4567" w:rsidRDefault="007D4567" w:rsidP="007D4567">
      <w:pPr>
        <w:autoSpaceDE w:val="0"/>
        <w:autoSpaceDN w:val="0"/>
        <w:adjustRightInd w:val="0"/>
        <w:spacing w:after="0" w:line="240" w:lineRule="auto"/>
        <w:jc w:val="center"/>
        <w:outlineLvl w:val="1"/>
        <w:rPr>
          <w:rFonts w:ascii="Arial" w:hAnsi="Arial" w:cs="Arial"/>
          <w:b/>
          <w:bCs/>
          <w:sz w:val="20"/>
          <w:szCs w:val="20"/>
        </w:rPr>
      </w:pPr>
      <w:r w:rsidRPr="007D4567">
        <w:rPr>
          <w:rFonts w:ascii="Arial" w:hAnsi="Arial" w:cs="Arial"/>
          <w:b/>
          <w:bCs/>
          <w:sz w:val="20"/>
          <w:szCs w:val="20"/>
        </w:rPr>
        <w:t>ОБ УТВЕРЖДЕНИИ РЕГЛАМЕНТА РАБОТЫ ПО ОРГАНИЗАЦИИ</w:t>
      </w:r>
    </w:p>
    <w:p w:rsidR="007D4567" w:rsidRPr="007D4567" w:rsidRDefault="007D4567" w:rsidP="007D4567">
      <w:pPr>
        <w:autoSpaceDE w:val="0"/>
        <w:autoSpaceDN w:val="0"/>
        <w:adjustRightInd w:val="0"/>
        <w:spacing w:after="0" w:line="240" w:lineRule="auto"/>
        <w:jc w:val="center"/>
        <w:outlineLvl w:val="1"/>
        <w:rPr>
          <w:rFonts w:ascii="Arial" w:hAnsi="Arial" w:cs="Arial"/>
          <w:b/>
          <w:bCs/>
          <w:sz w:val="20"/>
          <w:szCs w:val="20"/>
        </w:rPr>
      </w:pPr>
      <w:r w:rsidRPr="007D4567">
        <w:rPr>
          <w:rFonts w:ascii="Arial" w:hAnsi="Arial" w:cs="Arial"/>
          <w:b/>
          <w:bCs/>
          <w:sz w:val="20"/>
          <w:szCs w:val="20"/>
        </w:rPr>
        <w:t>ПЛАНИРОВАНИЯ И ОСУЩЕСТВЛЕНИЮ РАСХОДОВ ГОСУДАРСТВЕННЫМИ</w:t>
      </w:r>
    </w:p>
    <w:p w:rsidR="007D4567" w:rsidRPr="007D4567" w:rsidRDefault="007D4567" w:rsidP="007D4567">
      <w:pPr>
        <w:autoSpaceDE w:val="0"/>
        <w:autoSpaceDN w:val="0"/>
        <w:adjustRightInd w:val="0"/>
        <w:spacing w:after="0" w:line="240" w:lineRule="auto"/>
        <w:jc w:val="center"/>
        <w:outlineLvl w:val="1"/>
        <w:rPr>
          <w:rFonts w:ascii="Arial" w:hAnsi="Arial" w:cs="Arial"/>
          <w:b/>
          <w:bCs/>
          <w:sz w:val="20"/>
          <w:szCs w:val="20"/>
        </w:rPr>
      </w:pPr>
      <w:r w:rsidRPr="007D4567">
        <w:rPr>
          <w:rFonts w:ascii="Arial" w:hAnsi="Arial" w:cs="Arial"/>
          <w:b/>
          <w:bCs/>
          <w:sz w:val="20"/>
          <w:szCs w:val="20"/>
        </w:rPr>
        <w:t>(МУНИЦИПАЛЬНЫМИ) КАЗЕННЫМИ, БЮДЖЕТНЫМИ И АВТОНОМНЫМИ</w:t>
      </w:r>
    </w:p>
    <w:p w:rsidR="007D4567" w:rsidRPr="007D4567" w:rsidRDefault="007D4567" w:rsidP="007D4567">
      <w:pPr>
        <w:autoSpaceDE w:val="0"/>
        <w:autoSpaceDN w:val="0"/>
        <w:adjustRightInd w:val="0"/>
        <w:spacing w:after="0" w:line="240" w:lineRule="auto"/>
        <w:jc w:val="center"/>
        <w:outlineLvl w:val="1"/>
        <w:rPr>
          <w:rFonts w:ascii="Arial" w:hAnsi="Arial" w:cs="Arial"/>
          <w:b/>
          <w:bCs/>
          <w:sz w:val="20"/>
          <w:szCs w:val="20"/>
        </w:rPr>
      </w:pPr>
      <w:r w:rsidRPr="007D4567">
        <w:rPr>
          <w:rFonts w:ascii="Arial" w:hAnsi="Arial" w:cs="Arial"/>
          <w:b/>
          <w:bCs/>
          <w:sz w:val="20"/>
          <w:szCs w:val="20"/>
        </w:rPr>
        <w:t>УЧРЕЖДЕНИЯМИ РЕСПУБЛИКИ ТАТАРСТАН</w:t>
      </w:r>
    </w:p>
    <w:p w:rsidR="007D4567" w:rsidRPr="007D4567" w:rsidRDefault="007D4567" w:rsidP="007D456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7D4567" w:rsidRPr="007D4567">
        <w:tc>
          <w:tcPr>
            <w:tcW w:w="60" w:type="dxa"/>
            <w:shd w:val="clear" w:color="auto" w:fill="CED3F1"/>
            <w:tcMar>
              <w:top w:w="0" w:type="dxa"/>
              <w:left w:w="0" w:type="dxa"/>
              <w:bottom w:w="0" w:type="dxa"/>
              <w:right w:w="0" w:type="dxa"/>
            </w:tcMar>
          </w:tcPr>
          <w:p w:rsidR="007D4567" w:rsidRPr="007D4567" w:rsidRDefault="007D4567" w:rsidP="007D456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D4567" w:rsidRPr="007D4567" w:rsidRDefault="007D4567" w:rsidP="007D456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D4567" w:rsidRPr="007D4567" w:rsidRDefault="007D4567" w:rsidP="007D4567">
            <w:pPr>
              <w:autoSpaceDE w:val="0"/>
              <w:autoSpaceDN w:val="0"/>
              <w:adjustRightInd w:val="0"/>
              <w:spacing w:after="0" w:line="240" w:lineRule="auto"/>
              <w:jc w:val="center"/>
              <w:rPr>
                <w:rFonts w:ascii="Arial" w:hAnsi="Arial" w:cs="Arial"/>
                <w:color w:val="392C69"/>
                <w:sz w:val="20"/>
                <w:szCs w:val="20"/>
              </w:rPr>
            </w:pPr>
            <w:r w:rsidRPr="007D4567">
              <w:rPr>
                <w:rFonts w:ascii="Arial" w:hAnsi="Arial" w:cs="Arial"/>
                <w:color w:val="392C69"/>
                <w:sz w:val="20"/>
                <w:szCs w:val="20"/>
              </w:rPr>
              <w:t>Список изменяющих документов</w:t>
            </w:r>
          </w:p>
          <w:p w:rsidR="007D4567" w:rsidRPr="007D4567" w:rsidRDefault="007D4567" w:rsidP="007D4567">
            <w:pPr>
              <w:autoSpaceDE w:val="0"/>
              <w:autoSpaceDN w:val="0"/>
              <w:adjustRightInd w:val="0"/>
              <w:spacing w:after="0" w:line="240" w:lineRule="auto"/>
              <w:jc w:val="center"/>
              <w:rPr>
                <w:rFonts w:ascii="Arial" w:hAnsi="Arial" w:cs="Arial"/>
                <w:color w:val="392C69"/>
                <w:sz w:val="20"/>
                <w:szCs w:val="20"/>
              </w:rPr>
            </w:pPr>
            <w:r w:rsidRPr="007D4567">
              <w:rPr>
                <w:rFonts w:ascii="Arial" w:hAnsi="Arial" w:cs="Arial"/>
                <w:color w:val="392C69"/>
                <w:sz w:val="20"/>
                <w:szCs w:val="20"/>
              </w:rPr>
              <w:t xml:space="preserve">(в ред. Приказов МФ РТ от 30.11.2018 </w:t>
            </w:r>
            <w:hyperlink r:id="rId4" w:history="1">
              <w:r w:rsidRPr="007D4567">
                <w:rPr>
                  <w:rFonts w:ascii="Arial" w:hAnsi="Arial" w:cs="Arial"/>
                  <w:color w:val="0000FF"/>
                  <w:sz w:val="20"/>
                  <w:szCs w:val="20"/>
                </w:rPr>
                <w:t>N 21-52-245/1</w:t>
              </w:r>
            </w:hyperlink>
            <w:r w:rsidRPr="007D4567">
              <w:rPr>
                <w:rFonts w:ascii="Arial" w:hAnsi="Arial" w:cs="Arial"/>
                <w:color w:val="392C69"/>
                <w:sz w:val="20"/>
                <w:szCs w:val="20"/>
              </w:rPr>
              <w:t>,</w:t>
            </w:r>
          </w:p>
          <w:p w:rsidR="007D4567" w:rsidRPr="007D4567" w:rsidRDefault="007D4567" w:rsidP="007D4567">
            <w:pPr>
              <w:autoSpaceDE w:val="0"/>
              <w:autoSpaceDN w:val="0"/>
              <w:adjustRightInd w:val="0"/>
              <w:spacing w:after="0" w:line="240" w:lineRule="auto"/>
              <w:jc w:val="center"/>
              <w:rPr>
                <w:rFonts w:ascii="Arial" w:hAnsi="Arial" w:cs="Arial"/>
                <w:color w:val="392C69"/>
                <w:sz w:val="20"/>
                <w:szCs w:val="20"/>
              </w:rPr>
            </w:pPr>
            <w:r w:rsidRPr="007D4567">
              <w:rPr>
                <w:rFonts w:ascii="Arial" w:hAnsi="Arial" w:cs="Arial"/>
                <w:color w:val="392C69"/>
                <w:sz w:val="20"/>
                <w:szCs w:val="20"/>
              </w:rPr>
              <w:t xml:space="preserve">от 18.01.2020 </w:t>
            </w:r>
            <w:hyperlink r:id="rId5" w:history="1">
              <w:r w:rsidRPr="007D4567">
                <w:rPr>
                  <w:rFonts w:ascii="Arial" w:hAnsi="Arial" w:cs="Arial"/>
                  <w:color w:val="0000FF"/>
                  <w:sz w:val="20"/>
                  <w:szCs w:val="20"/>
                </w:rPr>
                <w:t>N 21-52-17</w:t>
              </w:r>
            </w:hyperlink>
            <w:r w:rsidRPr="007D4567">
              <w:rPr>
                <w:rFonts w:ascii="Arial" w:hAnsi="Arial" w:cs="Arial"/>
                <w:color w:val="392C69"/>
                <w:sz w:val="20"/>
                <w:szCs w:val="20"/>
              </w:rPr>
              <w:t xml:space="preserve">, от 13.10.2020 </w:t>
            </w:r>
            <w:hyperlink r:id="rId6" w:history="1">
              <w:r w:rsidRPr="007D4567">
                <w:rPr>
                  <w:rFonts w:ascii="Arial" w:hAnsi="Arial" w:cs="Arial"/>
                  <w:color w:val="0000FF"/>
                  <w:sz w:val="20"/>
                  <w:szCs w:val="20"/>
                </w:rPr>
                <w:t>N 21-52-223</w:t>
              </w:r>
            </w:hyperlink>
            <w:r w:rsidRPr="007D4567">
              <w:rPr>
                <w:rFonts w:ascii="Arial" w:hAnsi="Arial" w:cs="Arial"/>
                <w:color w:val="392C69"/>
                <w:sz w:val="20"/>
                <w:szCs w:val="20"/>
              </w:rPr>
              <w:t>,</w:t>
            </w:r>
          </w:p>
          <w:p w:rsidR="007D4567" w:rsidRPr="007D4567" w:rsidRDefault="007D4567" w:rsidP="007D4567">
            <w:pPr>
              <w:autoSpaceDE w:val="0"/>
              <w:autoSpaceDN w:val="0"/>
              <w:adjustRightInd w:val="0"/>
              <w:spacing w:after="0" w:line="240" w:lineRule="auto"/>
              <w:jc w:val="center"/>
              <w:rPr>
                <w:rFonts w:ascii="Arial" w:hAnsi="Arial" w:cs="Arial"/>
                <w:color w:val="392C69"/>
                <w:sz w:val="20"/>
                <w:szCs w:val="20"/>
              </w:rPr>
            </w:pPr>
            <w:r w:rsidRPr="007D4567">
              <w:rPr>
                <w:rFonts w:ascii="Arial" w:hAnsi="Arial" w:cs="Arial"/>
                <w:color w:val="392C69"/>
                <w:sz w:val="20"/>
                <w:szCs w:val="20"/>
              </w:rPr>
              <w:t xml:space="preserve">от 25.02.2021 </w:t>
            </w:r>
            <w:hyperlink r:id="rId7" w:history="1">
              <w:r w:rsidRPr="007D4567">
                <w:rPr>
                  <w:rFonts w:ascii="Arial" w:hAnsi="Arial" w:cs="Arial"/>
                  <w:color w:val="0000FF"/>
                  <w:sz w:val="20"/>
                  <w:szCs w:val="20"/>
                </w:rPr>
                <w:t>N 21-52-40</w:t>
              </w:r>
            </w:hyperlink>
            <w:r w:rsidRPr="007D4567">
              <w:rPr>
                <w:rFonts w:ascii="Arial" w:hAnsi="Arial" w:cs="Arial"/>
                <w:color w:val="392C69"/>
                <w:sz w:val="20"/>
                <w:szCs w:val="20"/>
              </w:rPr>
              <w:t xml:space="preserve">, от 09.12.2021 </w:t>
            </w:r>
            <w:hyperlink r:id="rId8" w:history="1">
              <w:r w:rsidRPr="007D4567">
                <w:rPr>
                  <w:rFonts w:ascii="Arial" w:hAnsi="Arial" w:cs="Arial"/>
                  <w:color w:val="0000FF"/>
                  <w:sz w:val="20"/>
                  <w:szCs w:val="20"/>
                </w:rPr>
                <w:t>N 21-52-349</w:t>
              </w:r>
            </w:hyperlink>
            <w:r w:rsidRPr="007D4567">
              <w:rPr>
                <w:rFonts w:ascii="Arial" w:hAnsi="Arial" w:cs="Arial"/>
                <w:color w:val="392C69"/>
                <w:sz w:val="20"/>
                <w:szCs w:val="20"/>
              </w:rPr>
              <w:t>,</w:t>
            </w:r>
          </w:p>
          <w:p w:rsidR="007D4567" w:rsidRPr="007D4567" w:rsidRDefault="007D4567" w:rsidP="007D4567">
            <w:pPr>
              <w:autoSpaceDE w:val="0"/>
              <w:autoSpaceDN w:val="0"/>
              <w:adjustRightInd w:val="0"/>
              <w:spacing w:after="0" w:line="240" w:lineRule="auto"/>
              <w:jc w:val="center"/>
              <w:rPr>
                <w:rFonts w:ascii="Arial" w:hAnsi="Arial" w:cs="Arial"/>
                <w:color w:val="392C69"/>
                <w:sz w:val="20"/>
                <w:szCs w:val="20"/>
              </w:rPr>
            </w:pPr>
            <w:r w:rsidRPr="007D4567">
              <w:rPr>
                <w:rFonts w:ascii="Arial" w:hAnsi="Arial" w:cs="Arial"/>
                <w:color w:val="392C69"/>
                <w:sz w:val="20"/>
                <w:szCs w:val="20"/>
              </w:rPr>
              <w:t xml:space="preserve">от 03.10.2022 </w:t>
            </w:r>
            <w:hyperlink r:id="rId9" w:history="1">
              <w:r w:rsidRPr="007D4567">
                <w:rPr>
                  <w:rFonts w:ascii="Arial" w:hAnsi="Arial" w:cs="Arial"/>
                  <w:color w:val="0000FF"/>
                  <w:sz w:val="20"/>
                  <w:szCs w:val="20"/>
                </w:rPr>
                <w:t>N 21-52-259</w:t>
              </w:r>
            </w:hyperlink>
            <w:r w:rsidRPr="007D4567">
              <w:rPr>
                <w:rFonts w:ascii="Arial" w:hAnsi="Arial" w:cs="Arial"/>
                <w:color w:val="392C69"/>
                <w:sz w:val="20"/>
                <w:szCs w:val="20"/>
              </w:rPr>
              <w:t xml:space="preserve">, от 05.04.2023 </w:t>
            </w:r>
            <w:hyperlink r:id="rId10" w:history="1">
              <w:r w:rsidRPr="007D4567">
                <w:rPr>
                  <w:rFonts w:ascii="Arial" w:hAnsi="Arial" w:cs="Arial"/>
                  <w:color w:val="0000FF"/>
                  <w:sz w:val="20"/>
                  <w:szCs w:val="20"/>
                </w:rPr>
                <w:t>N 21-52-86</w:t>
              </w:r>
            </w:hyperlink>
            <w:r w:rsidRPr="007D4567">
              <w:rPr>
                <w:rFonts w:ascii="Arial" w:hAnsi="Arial" w:cs="Arial"/>
                <w:color w:val="392C69"/>
                <w:sz w:val="20"/>
                <w:szCs w:val="20"/>
              </w:rPr>
              <w:t>,</w:t>
            </w:r>
          </w:p>
          <w:p w:rsidR="007D4567" w:rsidRPr="007D4567" w:rsidRDefault="007D4567" w:rsidP="007D4567">
            <w:pPr>
              <w:autoSpaceDE w:val="0"/>
              <w:autoSpaceDN w:val="0"/>
              <w:adjustRightInd w:val="0"/>
              <w:spacing w:after="0" w:line="240" w:lineRule="auto"/>
              <w:jc w:val="center"/>
              <w:rPr>
                <w:rFonts w:ascii="Arial" w:hAnsi="Arial" w:cs="Arial"/>
                <w:color w:val="392C69"/>
                <w:sz w:val="20"/>
                <w:szCs w:val="20"/>
              </w:rPr>
            </w:pPr>
            <w:r w:rsidRPr="007D4567">
              <w:rPr>
                <w:rFonts w:ascii="Arial" w:hAnsi="Arial" w:cs="Arial"/>
                <w:color w:val="392C69"/>
                <w:sz w:val="20"/>
                <w:szCs w:val="20"/>
              </w:rPr>
              <w:t xml:space="preserve">от 15.08.2023 </w:t>
            </w:r>
            <w:hyperlink r:id="rId11" w:history="1">
              <w:r w:rsidRPr="007D4567">
                <w:rPr>
                  <w:rFonts w:ascii="Arial" w:hAnsi="Arial" w:cs="Arial"/>
                  <w:color w:val="0000FF"/>
                  <w:sz w:val="20"/>
                  <w:szCs w:val="20"/>
                </w:rPr>
                <w:t>N 21-52-242</w:t>
              </w:r>
            </w:hyperlink>
            <w:r w:rsidRPr="007D4567">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D4567" w:rsidRPr="007D4567" w:rsidRDefault="007D4567" w:rsidP="007D4567">
            <w:pPr>
              <w:autoSpaceDE w:val="0"/>
              <w:autoSpaceDN w:val="0"/>
              <w:adjustRightInd w:val="0"/>
              <w:spacing w:after="0" w:line="240" w:lineRule="auto"/>
              <w:jc w:val="center"/>
              <w:rPr>
                <w:rFonts w:ascii="Arial" w:hAnsi="Arial" w:cs="Arial"/>
                <w:color w:val="392C69"/>
                <w:sz w:val="20"/>
                <w:szCs w:val="20"/>
              </w:rPr>
            </w:pPr>
          </w:p>
        </w:tc>
      </w:tr>
    </w:tbl>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ind w:firstLine="540"/>
        <w:jc w:val="both"/>
        <w:rPr>
          <w:rFonts w:ascii="Arial" w:hAnsi="Arial" w:cs="Arial"/>
          <w:sz w:val="20"/>
          <w:szCs w:val="20"/>
        </w:rPr>
      </w:pPr>
      <w:r w:rsidRPr="007D4567">
        <w:rPr>
          <w:rFonts w:ascii="Arial" w:hAnsi="Arial" w:cs="Arial"/>
          <w:sz w:val="20"/>
          <w:szCs w:val="20"/>
        </w:rPr>
        <w:t>В целях применения единых дополнительных экономических кодов и дополнительных кодов расходов, которые должны использоваться при составлении и утверждении бюджетных смет казенных учреждений, планов финансово-хозяйственной деятельности государственных (муниципальных) бюджетных и автономных учреждений в программном комплексе "АЦК-Финансы", а также в целях своевременного и качественного заполнения учреждениями показателей ежемесячного отчета "Сведения по отдельным показателям отчетности к справочной таблице" приказываю:</w:t>
      </w: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ind w:firstLine="540"/>
        <w:jc w:val="both"/>
        <w:rPr>
          <w:rFonts w:ascii="Arial" w:hAnsi="Arial" w:cs="Arial"/>
          <w:sz w:val="20"/>
          <w:szCs w:val="20"/>
        </w:rPr>
      </w:pPr>
      <w:r w:rsidRPr="007D4567">
        <w:rPr>
          <w:rFonts w:ascii="Arial" w:hAnsi="Arial" w:cs="Arial"/>
          <w:sz w:val="20"/>
          <w:szCs w:val="20"/>
        </w:rPr>
        <w:t xml:space="preserve">1. Утвердить прилагаемый </w:t>
      </w:r>
      <w:hyperlink w:anchor="Par42" w:history="1">
        <w:r w:rsidRPr="007D4567">
          <w:rPr>
            <w:rFonts w:ascii="Arial" w:hAnsi="Arial" w:cs="Arial"/>
            <w:color w:val="0000FF"/>
            <w:sz w:val="20"/>
            <w:szCs w:val="20"/>
          </w:rPr>
          <w:t>Регламент</w:t>
        </w:r>
      </w:hyperlink>
      <w:r w:rsidRPr="007D4567">
        <w:rPr>
          <w:rFonts w:ascii="Arial" w:hAnsi="Arial" w:cs="Arial"/>
          <w:sz w:val="20"/>
          <w:szCs w:val="20"/>
        </w:rPr>
        <w:t xml:space="preserve"> работы по организации планирования и осуществлению расходов государственными (муниципальными) казенными, бюджетными и автономными учреждениями Республики Татарстан.</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2. Признать утратившими силу:</w:t>
      </w:r>
    </w:p>
    <w:p w:rsidR="007D4567" w:rsidRPr="007D4567" w:rsidRDefault="00FE5701" w:rsidP="007D4567">
      <w:pPr>
        <w:autoSpaceDE w:val="0"/>
        <w:autoSpaceDN w:val="0"/>
        <w:adjustRightInd w:val="0"/>
        <w:spacing w:before="200" w:after="0" w:line="240" w:lineRule="auto"/>
        <w:ind w:firstLine="540"/>
        <w:jc w:val="both"/>
        <w:rPr>
          <w:rFonts w:ascii="Arial" w:hAnsi="Arial" w:cs="Arial"/>
          <w:sz w:val="20"/>
          <w:szCs w:val="20"/>
        </w:rPr>
      </w:pPr>
      <w:hyperlink r:id="rId12" w:history="1">
        <w:r w:rsidR="007D4567" w:rsidRPr="007D4567">
          <w:rPr>
            <w:rFonts w:ascii="Arial" w:hAnsi="Arial" w:cs="Arial"/>
            <w:color w:val="0000FF"/>
            <w:sz w:val="20"/>
            <w:szCs w:val="20"/>
          </w:rPr>
          <w:t>Приказ</w:t>
        </w:r>
      </w:hyperlink>
      <w:r w:rsidR="007D4567" w:rsidRPr="007D4567">
        <w:rPr>
          <w:rFonts w:ascii="Arial" w:hAnsi="Arial" w:cs="Arial"/>
          <w:sz w:val="20"/>
          <w:szCs w:val="20"/>
        </w:rPr>
        <w:t xml:space="preserve"> Министерства финансов Республики Татарстан от 31.12.2014 N 21-52-70 "Об утверждении Регламента работы по организации планирования и осуществлению расходов государственными (муниципальными) казенными, бюджетными и автономными учреждениями Республики Татарстан";</w:t>
      </w:r>
    </w:p>
    <w:p w:rsidR="007D4567" w:rsidRPr="007D4567" w:rsidRDefault="00FE5701" w:rsidP="007D4567">
      <w:pPr>
        <w:autoSpaceDE w:val="0"/>
        <w:autoSpaceDN w:val="0"/>
        <w:adjustRightInd w:val="0"/>
        <w:spacing w:before="200" w:after="0" w:line="240" w:lineRule="auto"/>
        <w:ind w:firstLine="540"/>
        <w:jc w:val="both"/>
        <w:rPr>
          <w:rFonts w:ascii="Arial" w:hAnsi="Arial" w:cs="Arial"/>
          <w:sz w:val="20"/>
          <w:szCs w:val="20"/>
        </w:rPr>
      </w:pPr>
      <w:hyperlink r:id="rId13" w:history="1">
        <w:r w:rsidR="007D4567" w:rsidRPr="007D4567">
          <w:rPr>
            <w:rFonts w:ascii="Arial" w:hAnsi="Arial" w:cs="Arial"/>
            <w:color w:val="0000FF"/>
            <w:sz w:val="20"/>
            <w:szCs w:val="20"/>
          </w:rPr>
          <w:t>Приказ</w:t>
        </w:r>
      </w:hyperlink>
      <w:r w:rsidR="007D4567" w:rsidRPr="007D4567">
        <w:rPr>
          <w:rFonts w:ascii="Arial" w:hAnsi="Arial" w:cs="Arial"/>
          <w:sz w:val="20"/>
          <w:szCs w:val="20"/>
        </w:rPr>
        <w:t xml:space="preserve"> Министерства финансов Республики Татарстан от 12.03.2015 N 21-52-15 "О внесении изменений в Приказ Министерства финансов Республики Татарстан от 31.12.2014 N 21-52-70";</w:t>
      </w:r>
    </w:p>
    <w:p w:rsidR="007D4567" w:rsidRPr="007D4567" w:rsidRDefault="00FE5701" w:rsidP="007D4567">
      <w:pPr>
        <w:autoSpaceDE w:val="0"/>
        <w:autoSpaceDN w:val="0"/>
        <w:adjustRightInd w:val="0"/>
        <w:spacing w:before="200" w:after="0" w:line="240" w:lineRule="auto"/>
        <w:ind w:firstLine="540"/>
        <w:jc w:val="both"/>
        <w:rPr>
          <w:rFonts w:ascii="Arial" w:hAnsi="Arial" w:cs="Arial"/>
          <w:sz w:val="20"/>
          <w:szCs w:val="20"/>
        </w:rPr>
      </w:pPr>
      <w:hyperlink r:id="rId14" w:history="1">
        <w:r w:rsidR="007D4567" w:rsidRPr="007D4567">
          <w:rPr>
            <w:rFonts w:ascii="Arial" w:hAnsi="Arial" w:cs="Arial"/>
            <w:color w:val="0000FF"/>
            <w:sz w:val="20"/>
            <w:szCs w:val="20"/>
          </w:rPr>
          <w:t>Приказ</w:t>
        </w:r>
      </w:hyperlink>
      <w:r w:rsidR="007D4567" w:rsidRPr="007D4567">
        <w:rPr>
          <w:rFonts w:ascii="Arial" w:hAnsi="Arial" w:cs="Arial"/>
          <w:sz w:val="20"/>
          <w:szCs w:val="20"/>
        </w:rPr>
        <w:t xml:space="preserve"> Министерства финансов Республики Татарстан от 03.11.2015 N 21-52-67 "О внесении изменений в приложение N 4 к Регламенту работы по организации планирования и осуществлению расходов государственными (муниципальными) казенными, бюджетными и автономными учреждениями Республики Татарстан";</w:t>
      </w:r>
    </w:p>
    <w:p w:rsidR="007D4567" w:rsidRPr="007D4567" w:rsidRDefault="00FE5701" w:rsidP="007D4567">
      <w:pPr>
        <w:autoSpaceDE w:val="0"/>
        <w:autoSpaceDN w:val="0"/>
        <w:adjustRightInd w:val="0"/>
        <w:spacing w:before="200" w:after="0" w:line="240" w:lineRule="auto"/>
        <w:ind w:firstLine="540"/>
        <w:jc w:val="both"/>
        <w:rPr>
          <w:rFonts w:ascii="Arial" w:hAnsi="Arial" w:cs="Arial"/>
          <w:sz w:val="20"/>
          <w:szCs w:val="20"/>
        </w:rPr>
      </w:pPr>
      <w:hyperlink r:id="rId15" w:history="1">
        <w:r w:rsidR="007D4567" w:rsidRPr="007D4567">
          <w:rPr>
            <w:rFonts w:ascii="Arial" w:hAnsi="Arial" w:cs="Arial"/>
            <w:color w:val="0000FF"/>
            <w:sz w:val="20"/>
            <w:szCs w:val="20"/>
          </w:rPr>
          <w:t>Приказ</w:t>
        </w:r>
      </w:hyperlink>
      <w:r w:rsidR="007D4567" w:rsidRPr="007D4567">
        <w:rPr>
          <w:rFonts w:ascii="Arial" w:hAnsi="Arial" w:cs="Arial"/>
          <w:sz w:val="20"/>
          <w:szCs w:val="20"/>
        </w:rPr>
        <w:t xml:space="preserve"> Министерства финансов Республики Татарстан от 16.02.2016 N 21-52-6 "О внесении изменений в Приказ Министерства финансов Республики Татарстан от 31.12.2014 N 21-52-70 "Об утверждении Регламента работы по организации планирования и осуществлению расходов государственными (муниципальными) казенными, бюджетными и автономными учреждениями Республики Татарстан";</w:t>
      </w:r>
    </w:p>
    <w:p w:rsidR="007D4567" w:rsidRPr="007D4567" w:rsidRDefault="00FE5701" w:rsidP="007D4567">
      <w:pPr>
        <w:autoSpaceDE w:val="0"/>
        <w:autoSpaceDN w:val="0"/>
        <w:adjustRightInd w:val="0"/>
        <w:spacing w:before="200" w:after="0" w:line="240" w:lineRule="auto"/>
        <w:ind w:firstLine="540"/>
        <w:jc w:val="both"/>
        <w:rPr>
          <w:rFonts w:ascii="Arial" w:hAnsi="Arial" w:cs="Arial"/>
          <w:sz w:val="20"/>
          <w:szCs w:val="20"/>
        </w:rPr>
      </w:pPr>
      <w:hyperlink r:id="rId16" w:history="1">
        <w:r w:rsidR="007D4567" w:rsidRPr="007D4567">
          <w:rPr>
            <w:rFonts w:ascii="Arial" w:hAnsi="Arial" w:cs="Arial"/>
            <w:color w:val="0000FF"/>
            <w:sz w:val="20"/>
            <w:szCs w:val="20"/>
          </w:rPr>
          <w:t>Приказ</w:t>
        </w:r>
      </w:hyperlink>
      <w:r w:rsidR="007D4567" w:rsidRPr="007D4567">
        <w:rPr>
          <w:rFonts w:ascii="Arial" w:hAnsi="Arial" w:cs="Arial"/>
          <w:sz w:val="20"/>
          <w:szCs w:val="20"/>
        </w:rPr>
        <w:t xml:space="preserve"> Министерства финансов Республики Татарстан от 13.07.2016 N 21-52-34 "О внесении изменений в Приказ Министерства финансов Республики Татарстан от 31.12.2014 N 21-52-70 "Об утверждении Регламента работы по организации планирования и осуществлению расходов государственными (муниципальными) казенными, бюджетными и автономными учреждениями Республики Татарстан".</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3. Настоящий Приказ вступает в силу с 1 января 2017 года.</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4. Контроль за исполнением настоящего Приказа возложить на первого заместителя министра - директора Департамента казначейства Министерства финансов Республики Татарстан М.Д.Файзрахманова, заместителя министра финансов Республики Татарстан А.Л.Анфимову, заместителя министра финансов Республики Татарстан О.А.Кисапову.</w:t>
      </w: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Министр</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Р.Р.ГАЙЗАТУЛЛИН</w:t>
      </w: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right"/>
        <w:outlineLvl w:val="0"/>
        <w:rPr>
          <w:rFonts w:ascii="Arial" w:hAnsi="Arial" w:cs="Arial"/>
          <w:sz w:val="20"/>
          <w:szCs w:val="20"/>
        </w:rPr>
      </w:pPr>
      <w:r w:rsidRPr="007D4567">
        <w:rPr>
          <w:rFonts w:ascii="Arial" w:hAnsi="Arial" w:cs="Arial"/>
          <w:sz w:val="20"/>
          <w:szCs w:val="20"/>
        </w:rPr>
        <w:lastRenderedPageBreak/>
        <w:t>Утвержден</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Приказом</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Министерства финансов</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Республики Татарстан</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от 20 декабря 2016 г. N 21-52-59</w:t>
      </w: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center"/>
        <w:outlineLvl w:val="1"/>
        <w:rPr>
          <w:rFonts w:ascii="Arial" w:hAnsi="Arial" w:cs="Arial"/>
          <w:b/>
          <w:bCs/>
          <w:sz w:val="20"/>
          <w:szCs w:val="20"/>
        </w:rPr>
      </w:pPr>
      <w:bookmarkStart w:id="0" w:name="Par42"/>
      <w:bookmarkEnd w:id="0"/>
      <w:r w:rsidRPr="007D4567">
        <w:rPr>
          <w:rFonts w:ascii="Arial" w:hAnsi="Arial" w:cs="Arial"/>
          <w:b/>
          <w:bCs/>
          <w:sz w:val="20"/>
          <w:szCs w:val="20"/>
        </w:rPr>
        <w:t>РЕГЛАМЕНТ</w:t>
      </w:r>
    </w:p>
    <w:p w:rsidR="007D4567" w:rsidRPr="007D4567" w:rsidRDefault="007D4567" w:rsidP="007D4567">
      <w:pPr>
        <w:autoSpaceDE w:val="0"/>
        <w:autoSpaceDN w:val="0"/>
        <w:adjustRightInd w:val="0"/>
        <w:spacing w:after="0" w:line="240" w:lineRule="auto"/>
        <w:jc w:val="center"/>
        <w:outlineLvl w:val="1"/>
        <w:rPr>
          <w:rFonts w:ascii="Arial" w:hAnsi="Arial" w:cs="Arial"/>
          <w:b/>
          <w:bCs/>
          <w:sz w:val="20"/>
          <w:szCs w:val="20"/>
        </w:rPr>
      </w:pPr>
      <w:r w:rsidRPr="007D4567">
        <w:rPr>
          <w:rFonts w:ascii="Arial" w:hAnsi="Arial" w:cs="Arial"/>
          <w:b/>
          <w:bCs/>
          <w:sz w:val="20"/>
          <w:szCs w:val="20"/>
        </w:rPr>
        <w:t>РАБОТЫ ПО ОРГАНИЗАЦИИ ПЛАНИРОВАНИЯ И ОСУЩЕСТВЛЕНИЮ РАСХОДОВ</w:t>
      </w:r>
    </w:p>
    <w:p w:rsidR="007D4567" w:rsidRPr="007D4567" w:rsidRDefault="007D4567" w:rsidP="007D4567">
      <w:pPr>
        <w:autoSpaceDE w:val="0"/>
        <w:autoSpaceDN w:val="0"/>
        <w:adjustRightInd w:val="0"/>
        <w:spacing w:after="0" w:line="240" w:lineRule="auto"/>
        <w:jc w:val="center"/>
        <w:outlineLvl w:val="1"/>
        <w:rPr>
          <w:rFonts w:ascii="Arial" w:hAnsi="Arial" w:cs="Arial"/>
          <w:b/>
          <w:bCs/>
          <w:sz w:val="20"/>
          <w:szCs w:val="20"/>
        </w:rPr>
      </w:pPr>
      <w:r w:rsidRPr="007D4567">
        <w:rPr>
          <w:rFonts w:ascii="Arial" w:hAnsi="Arial" w:cs="Arial"/>
          <w:b/>
          <w:bCs/>
          <w:sz w:val="20"/>
          <w:szCs w:val="20"/>
        </w:rPr>
        <w:t>ГОСУДАРСТВЕННЫМИ (МУНИЦИПАЛЬНЫМИ) КАЗЕННЫМИ, БЮДЖЕТНЫМИ</w:t>
      </w:r>
    </w:p>
    <w:p w:rsidR="007D4567" w:rsidRPr="007D4567" w:rsidRDefault="007D4567" w:rsidP="007D4567">
      <w:pPr>
        <w:autoSpaceDE w:val="0"/>
        <w:autoSpaceDN w:val="0"/>
        <w:adjustRightInd w:val="0"/>
        <w:spacing w:after="0" w:line="240" w:lineRule="auto"/>
        <w:jc w:val="center"/>
        <w:outlineLvl w:val="1"/>
        <w:rPr>
          <w:rFonts w:ascii="Arial" w:hAnsi="Arial" w:cs="Arial"/>
          <w:b/>
          <w:bCs/>
          <w:sz w:val="20"/>
          <w:szCs w:val="20"/>
        </w:rPr>
      </w:pPr>
      <w:r w:rsidRPr="007D4567">
        <w:rPr>
          <w:rFonts w:ascii="Arial" w:hAnsi="Arial" w:cs="Arial"/>
          <w:b/>
          <w:bCs/>
          <w:sz w:val="20"/>
          <w:szCs w:val="20"/>
        </w:rPr>
        <w:t>И АВТОНОМНЫМИ УЧРЕЖДЕНИЯМИ РЕСПУБЛИКИ ТАТАРСТАН</w:t>
      </w:r>
    </w:p>
    <w:p w:rsidR="007D4567" w:rsidRPr="007D4567" w:rsidRDefault="007D4567" w:rsidP="007D456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7D4567" w:rsidRPr="007D4567">
        <w:tc>
          <w:tcPr>
            <w:tcW w:w="60" w:type="dxa"/>
            <w:shd w:val="clear" w:color="auto" w:fill="CED3F1"/>
            <w:tcMar>
              <w:top w:w="0" w:type="dxa"/>
              <w:left w:w="0" w:type="dxa"/>
              <w:bottom w:w="0" w:type="dxa"/>
              <w:right w:w="0" w:type="dxa"/>
            </w:tcMar>
          </w:tcPr>
          <w:p w:rsidR="007D4567" w:rsidRPr="007D4567" w:rsidRDefault="007D4567" w:rsidP="007D456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D4567" w:rsidRPr="007D4567" w:rsidRDefault="007D4567" w:rsidP="007D456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D4567" w:rsidRPr="007D4567" w:rsidRDefault="007D4567" w:rsidP="007D4567">
            <w:pPr>
              <w:autoSpaceDE w:val="0"/>
              <w:autoSpaceDN w:val="0"/>
              <w:adjustRightInd w:val="0"/>
              <w:spacing w:after="0" w:line="240" w:lineRule="auto"/>
              <w:jc w:val="center"/>
              <w:rPr>
                <w:rFonts w:ascii="Arial" w:hAnsi="Arial" w:cs="Arial"/>
                <w:color w:val="392C69"/>
                <w:sz w:val="20"/>
                <w:szCs w:val="20"/>
              </w:rPr>
            </w:pPr>
            <w:r w:rsidRPr="007D4567">
              <w:rPr>
                <w:rFonts w:ascii="Arial" w:hAnsi="Arial" w:cs="Arial"/>
                <w:color w:val="392C69"/>
                <w:sz w:val="20"/>
                <w:szCs w:val="20"/>
              </w:rPr>
              <w:t>Список изменяющих документов</w:t>
            </w:r>
          </w:p>
          <w:p w:rsidR="007D4567" w:rsidRPr="007D4567" w:rsidRDefault="007D4567" w:rsidP="007D4567">
            <w:pPr>
              <w:autoSpaceDE w:val="0"/>
              <w:autoSpaceDN w:val="0"/>
              <w:adjustRightInd w:val="0"/>
              <w:spacing w:after="0" w:line="240" w:lineRule="auto"/>
              <w:jc w:val="center"/>
              <w:rPr>
                <w:rFonts w:ascii="Arial" w:hAnsi="Arial" w:cs="Arial"/>
                <w:color w:val="392C69"/>
                <w:sz w:val="20"/>
                <w:szCs w:val="20"/>
              </w:rPr>
            </w:pPr>
            <w:r w:rsidRPr="007D4567">
              <w:rPr>
                <w:rFonts w:ascii="Arial" w:hAnsi="Arial" w:cs="Arial"/>
                <w:color w:val="392C69"/>
                <w:sz w:val="20"/>
                <w:szCs w:val="20"/>
              </w:rPr>
              <w:t xml:space="preserve">(в ред. Приказов МФ РТ от 09.12.2021 </w:t>
            </w:r>
            <w:hyperlink r:id="rId17" w:history="1">
              <w:r w:rsidRPr="007D4567">
                <w:rPr>
                  <w:rFonts w:ascii="Arial" w:hAnsi="Arial" w:cs="Arial"/>
                  <w:color w:val="0000FF"/>
                  <w:sz w:val="20"/>
                  <w:szCs w:val="20"/>
                </w:rPr>
                <w:t>N 21-52-349</w:t>
              </w:r>
            </w:hyperlink>
            <w:r w:rsidRPr="007D4567">
              <w:rPr>
                <w:rFonts w:ascii="Arial" w:hAnsi="Arial" w:cs="Arial"/>
                <w:color w:val="392C69"/>
                <w:sz w:val="20"/>
                <w:szCs w:val="20"/>
              </w:rPr>
              <w:t xml:space="preserve">, от 03.10.2022 </w:t>
            </w:r>
            <w:hyperlink r:id="rId18" w:history="1">
              <w:r w:rsidRPr="007D4567">
                <w:rPr>
                  <w:rFonts w:ascii="Arial" w:hAnsi="Arial" w:cs="Arial"/>
                  <w:color w:val="0000FF"/>
                  <w:sz w:val="20"/>
                  <w:szCs w:val="20"/>
                </w:rPr>
                <w:t>N 21-52-259</w:t>
              </w:r>
            </w:hyperlink>
            <w:r w:rsidRPr="007D4567">
              <w:rPr>
                <w:rFonts w:ascii="Arial" w:hAnsi="Arial" w:cs="Arial"/>
                <w:color w:val="392C69"/>
                <w:sz w:val="20"/>
                <w:szCs w:val="20"/>
              </w:rPr>
              <w:t>,</w:t>
            </w:r>
          </w:p>
          <w:p w:rsidR="007D4567" w:rsidRPr="007D4567" w:rsidRDefault="007D4567" w:rsidP="007D4567">
            <w:pPr>
              <w:autoSpaceDE w:val="0"/>
              <w:autoSpaceDN w:val="0"/>
              <w:adjustRightInd w:val="0"/>
              <w:spacing w:after="0" w:line="240" w:lineRule="auto"/>
              <w:jc w:val="center"/>
              <w:rPr>
                <w:rFonts w:ascii="Arial" w:hAnsi="Arial" w:cs="Arial"/>
                <w:color w:val="392C69"/>
                <w:sz w:val="20"/>
                <w:szCs w:val="20"/>
              </w:rPr>
            </w:pPr>
            <w:r w:rsidRPr="007D4567">
              <w:rPr>
                <w:rFonts w:ascii="Arial" w:hAnsi="Arial" w:cs="Arial"/>
                <w:color w:val="392C69"/>
                <w:sz w:val="20"/>
                <w:szCs w:val="20"/>
              </w:rPr>
              <w:t xml:space="preserve">от 05.04.2023 </w:t>
            </w:r>
            <w:hyperlink r:id="rId19" w:history="1">
              <w:r w:rsidRPr="007D4567">
                <w:rPr>
                  <w:rFonts w:ascii="Arial" w:hAnsi="Arial" w:cs="Arial"/>
                  <w:color w:val="0000FF"/>
                  <w:sz w:val="20"/>
                  <w:szCs w:val="20"/>
                </w:rPr>
                <w:t>N 21-52-86</w:t>
              </w:r>
            </w:hyperlink>
            <w:r w:rsidRPr="007D4567">
              <w:rPr>
                <w:rFonts w:ascii="Arial" w:hAnsi="Arial" w:cs="Arial"/>
                <w:color w:val="392C69"/>
                <w:sz w:val="20"/>
                <w:szCs w:val="20"/>
              </w:rPr>
              <w:t xml:space="preserve">, от 15.08.2023 </w:t>
            </w:r>
            <w:hyperlink r:id="rId20" w:history="1">
              <w:r w:rsidRPr="007D4567">
                <w:rPr>
                  <w:rFonts w:ascii="Arial" w:hAnsi="Arial" w:cs="Arial"/>
                  <w:color w:val="0000FF"/>
                  <w:sz w:val="20"/>
                  <w:szCs w:val="20"/>
                </w:rPr>
                <w:t>N 21-52-242</w:t>
              </w:r>
            </w:hyperlink>
            <w:r w:rsidRPr="007D4567">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D4567" w:rsidRPr="007D4567" w:rsidRDefault="007D4567" w:rsidP="007D4567">
            <w:pPr>
              <w:autoSpaceDE w:val="0"/>
              <w:autoSpaceDN w:val="0"/>
              <w:adjustRightInd w:val="0"/>
              <w:spacing w:after="0" w:line="240" w:lineRule="auto"/>
              <w:jc w:val="center"/>
              <w:rPr>
                <w:rFonts w:ascii="Arial" w:hAnsi="Arial" w:cs="Arial"/>
                <w:color w:val="392C69"/>
                <w:sz w:val="20"/>
                <w:szCs w:val="20"/>
              </w:rPr>
            </w:pPr>
          </w:p>
        </w:tc>
      </w:tr>
    </w:tbl>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ind w:firstLine="540"/>
        <w:jc w:val="both"/>
        <w:rPr>
          <w:rFonts w:ascii="Arial" w:hAnsi="Arial" w:cs="Arial"/>
          <w:sz w:val="20"/>
          <w:szCs w:val="20"/>
        </w:rPr>
      </w:pPr>
      <w:r w:rsidRPr="007D4567">
        <w:rPr>
          <w:rFonts w:ascii="Arial" w:hAnsi="Arial" w:cs="Arial"/>
          <w:sz w:val="20"/>
          <w:szCs w:val="20"/>
        </w:rPr>
        <w:t xml:space="preserve">1. В программном комплексе "Барс.Web-Мониторинг бюджетной потребности" на основании занесенных сведений о государственных и муниципальных услугах, а также информации из единой базы данных "Барс НСОТ" в части тарификации учреждений в соответствии с </w:t>
      </w:r>
      <w:hyperlink r:id="rId21" w:history="1">
        <w:r w:rsidRPr="007D4567">
          <w:rPr>
            <w:rFonts w:ascii="Arial" w:hAnsi="Arial" w:cs="Arial"/>
            <w:color w:val="0000FF"/>
            <w:sz w:val="20"/>
            <w:szCs w:val="20"/>
          </w:rPr>
          <w:t>постановлением</w:t>
        </w:r>
      </w:hyperlink>
      <w:r w:rsidRPr="007D4567">
        <w:rPr>
          <w:rFonts w:ascii="Arial" w:hAnsi="Arial" w:cs="Arial"/>
          <w:sz w:val="20"/>
          <w:szCs w:val="20"/>
        </w:rPr>
        <w:t xml:space="preserve"> Кабинета Министров Республики Татарстан от 20.10.2012 N 890 "О единой межведомственной системе формирования информационного ресурса планирования и мониторинга оказания государственных и муниципальных услуг, предоставляемых государственными и муниципальными организациями Республики Татарстан":</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 формируются государственные (муниципальные) задания и рассчитывается объем финансового обеспечения;</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 формируются планы финансово-хозяйственной деятельности государственных (муниципальных) автономных и бюджетных учреждений;</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 органы, осуществляющие функции и полномочия учредителя (далее - Учредители), утверждают планы финансово-хозяйственной деятельности и государственные (муниципальные) задания государственных (муниципальных) бюджетных и автономных учреждений;</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 министерства Республики Татарстан отраслевой компетенции осуществляют проверку муниципальных заданий муниципальных бюджетных и автономных учреждений в соответствии с отраслевой принадлежностью;</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 Министерство финансов Республики Татарстан, финансовый орган муниципального образования Республики Татарстан и государственное бюджетное учреждение "Центр экономических и социальных исследований Республики Татарстан при Кабинете Министров Республики Татарстан" согласовывают государственные (муниципальные) задания государственных (муниципальных) бюджетных и автономных учреждений, а также изменения в них и утвержденные Учредителем планы финансово-хозяйственной деятельности.</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bookmarkStart w:id="1" w:name="Par56"/>
      <w:bookmarkEnd w:id="1"/>
      <w:r w:rsidRPr="007D4567">
        <w:rPr>
          <w:rFonts w:ascii="Arial" w:hAnsi="Arial" w:cs="Arial"/>
          <w:sz w:val="20"/>
          <w:szCs w:val="20"/>
        </w:rPr>
        <w:t xml:space="preserve">2. Отраслевые отделы Министерства финансов Республики Татарстан доводят служебной запиской до Департамента казначейства Министерства финансов Республики Татарстан (далее - ДК МФ РТ) и его территориальных отделений, в разрезе государственных (муниципальных) бюджетных и автономных учреждений, объемы финансового обеспечения выполнения государственного (муниципального) задания в разрезе Дополнительных </w:t>
      </w:r>
      <w:hyperlink w:anchor="Par131" w:history="1">
        <w:r w:rsidRPr="007D4567">
          <w:rPr>
            <w:rFonts w:ascii="Arial" w:hAnsi="Arial" w:cs="Arial"/>
            <w:color w:val="0000FF"/>
            <w:sz w:val="20"/>
            <w:szCs w:val="20"/>
          </w:rPr>
          <w:t>кодов</w:t>
        </w:r>
      </w:hyperlink>
      <w:r w:rsidRPr="007D4567">
        <w:rPr>
          <w:rFonts w:ascii="Arial" w:hAnsi="Arial" w:cs="Arial"/>
          <w:sz w:val="20"/>
          <w:szCs w:val="20"/>
        </w:rPr>
        <w:t xml:space="preserve"> расходов (далее - ДКР) 202, 203, 204, 206, 302, 303, 304, 306 (Приложение N 1), а также объем средств, поступающих в качестве платы за организацию присмотра и ухода за детьми в образовательных организациях, реализующих программы дошкольного образования.</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Информацию об объемах финансового обеспечения на оказание медицинской помощи по Программе государственных гарантий бесплатного оказания гражданам медицинской помощи отраслевые отделы Министерства финансов Республики Татарстан доводят служебной запиской до ДК МФ РТ без применения ДКР.</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3. Министерства, государственные комитеты, ведомства, финансовые органы муниципальных образований Республики Татарстан заносят в программный комплекс "АЦК-Финансы" лимиты бюджетных обязательств государственных (муниципальных) казенных учреждений, а также объемы финансового обеспечения выполнения государственного (муниципального) задания, финансового обеспечения на оказание медицинской помощи по Программе государственных гарантий бесплатного оказания гражданам медицинской помощи бюджетными и автономными учреждениями (далее - ассигнования) в соответствии с бюджетной классификацией Российской Федерации, классификацией операций сектора государственного управления (далее - КОСГУ), а также в разрезе ДКР (</w:t>
      </w:r>
      <w:hyperlink w:anchor="Par131" w:history="1">
        <w:r w:rsidRPr="007D4567">
          <w:rPr>
            <w:rFonts w:ascii="Arial" w:hAnsi="Arial" w:cs="Arial"/>
            <w:color w:val="0000FF"/>
            <w:sz w:val="20"/>
            <w:szCs w:val="20"/>
          </w:rPr>
          <w:t>Приложения N 1</w:t>
        </w:r>
      </w:hyperlink>
      <w:r w:rsidRPr="007D4567">
        <w:rPr>
          <w:rFonts w:ascii="Arial" w:hAnsi="Arial" w:cs="Arial"/>
          <w:sz w:val="20"/>
          <w:szCs w:val="20"/>
        </w:rPr>
        <w:t xml:space="preserve"> и </w:t>
      </w:r>
      <w:hyperlink w:anchor="Par1758" w:history="1">
        <w:r w:rsidRPr="007D4567">
          <w:rPr>
            <w:rFonts w:ascii="Arial" w:hAnsi="Arial" w:cs="Arial"/>
            <w:color w:val="0000FF"/>
            <w:sz w:val="20"/>
            <w:szCs w:val="20"/>
          </w:rPr>
          <w:t>N 4</w:t>
        </w:r>
      </w:hyperlink>
      <w:r w:rsidRPr="007D4567">
        <w:rPr>
          <w:rFonts w:ascii="Arial" w:hAnsi="Arial" w:cs="Arial"/>
          <w:sz w:val="20"/>
          <w:szCs w:val="20"/>
        </w:rPr>
        <w:t xml:space="preserve">), дополнительных экономических </w:t>
      </w:r>
      <w:hyperlink w:anchor="Par300" w:history="1">
        <w:r w:rsidRPr="007D4567">
          <w:rPr>
            <w:rFonts w:ascii="Arial" w:hAnsi="Arial" w:cs="Arial"/>
            <w:color w:val="0000FF"/>
            <w:sz w:val="20"/>
            <w:szCs w:val="20"/>
          </w:rPr>
          <w:t>кодов</w:t>
        </w:r>
      </w:hyperlink>
      <w:r w:rsidRPr="007D4567">
        <w:rPr>
          <w:rFonts w:ascii="Arial" w:hAnsi="Arial" w:cs="Arial"/>
          <w:sz w:val="20"/>
          <w:szCs w:val="20"/>
        </w:rPr>
        <w:t xml:space="preserve"> (далее - ДЭК) (Приложение N 2) и Дополнительных </w:t>
      </w:r>
      <w:hyperlink w:anchor="Par950" w:history="1">
        <w:r w:rsidRPr="007D4567">
          <w:rPr>
            <w:rFonts w:ascii="Arial" w:hAnsi="Arial" w:cs="Arial"/>
            <w:color w:val="0000FF"/>
            <w:sz w:val="20"/>
            <w:szCs w:val="20"/>
          </w:rPr>
          <w:t>кодов</w:t>
        </w:r>
      </w:hyperlink>
      <w:r w:rsidRPr="007D4567">
        <w:rPr>
          <w:rFonts w:ascii="Arial" w:hAnsi="Arial" w:cs="Arial"/>
          <w:sz w:val="20"/>
          <w:szCs w:val="20"/>
        </w:rPr>
        <w:t xml:space="preserve"> функциональной классификации расходов (далее - ДФК) (Приложение N 3). ДК МФ РТ и его территориальные отделения осуществляют контроль за соответствием внесенных данных государственных (муниципальных) бюджетных и автономных учреждений над объемами финансового обеспечения выполнения государственного </w:t>
      </w:r>
      <w:r w:rsidRPr="007D4567">
        <w:rPr>
          <w:rFonts w:ascii="Arial" w:hAnsi="Arial" w:cs="Arial"/>
          <w:sz w:val="20"/>
          <w:szCs w:val="20"/>
        </w:rPr>
        <w:lastRenderedPageBreak/>
        <w:t xml:space="preserve">(муниципального) задания, финансового обеспечения на оказание медицинской помощи по Программе государственных гарантий бесплатного оказания гражданам медицинской помощи, доведенными в соответствии с </w:t>
      </w:r>
      <w:hyperlink w:anchor="Par56" w:history="1">
        <w:r w:rsidRPr="007D4567">
          <w:rPr>
            <w:rFonts w:ascii="Arial" w:hAnsi="Arial" w:cs="Arial"/>
            <w:color w:val="0000FF"/>
            <w:sz w:val="20"/>
            <w:szCs w:val="20"/>
          </w:rPr>
          <w:t>пунктом 2</w:t>
        </w:r>
      </w:hyperlink>
      <w:r w:rsidRPr="007D4567">
        <w:rPr>
          <w:rFonts w:ascii="Arial" w:hAnsi="Arial" w:cs="Arial"/>
          <w:sz w:val="20"/>
          <w:szCs w:val="20"/>
        </w:rPr>
        <w:t xml:space="preserve"> настоящего Регламента.</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Ассигнования по ДКР 205, 305 предоставляются по статьям 211 "Заработная плата", 213 "Начисления на выплаты по оплате труда" для доведения нормативных объемов фонда оплаты труда до уровня утвержденной тарификации.</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Объем ассигнований по КОСГУ 211 "Заработная плата" и 213 "Начисления на выплаты по оплате труда" (по всем ДКР) по образовательным организациям и организациям культуры, созданным в форме государственных (муниципальных) учреждений, должен соответствовать утвержденной тарификации. При этом допускается резерв фонда оплаты труда (отклонение между доведенным Министерством финансов Республики Татарстан объемом и объемом тарификации), который аккумулируется в бюджетных сметах распорядителей бюджетных средств (управлений образования, отделов образования, управлений культуры, отделов культуры). Ассигнования по данному резерву необходимо отражать по соответствующим кодам классификации (разделам, подразделам, целевым статьям и т.д.) с учетом обязательного ДФК 13597 и ДКР 305. Остатки резерва фонда оплаты труда на начало года необходимо отражать с учетом обязательного ДФК 93597 и ДКР 309.</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Ассигнования по КОСГУ 211 "Заработная плата" и 213 "Начисления на выплаты по оплате труда" учитываются по ДКР 201, 202, 203, 204, 205, 206, 207, 209, 210, 211, 301, 302, 303, 304, 305, 306, 307, 309, 310, 312.</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Допускается перемещение ассигнований с КОСГУ 211 "Заработная плата" и 213 "Начисления на выплаты по оплате труда" по учреждению в пределах одного ДКР на КОСГУ 266 "Социальные пособия и компенсации персоналу в денежной форме" при ликвидации (реорганизации) государственных (муниципальных) казенных, бюджетных и автономных учреждений, а также при оплате пособия за первые три дня временной нетрудоспособности за счет работодателя.</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При исполнении бюджетной сметы государственными и муниципальными казенными учреждениями уменьшение утвержденных в установленном порядке лимитов бюджетных обязательств по заработной плате и начислениям на выплаты по оплате труда допускается по согласованию с Министерством финансов Республики Татарстан.</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 xml:space="preserve">В целях своевременного начисления и выплаты заработной платы, средства на повышение заработной платы работникам бюджетной сферы, осуществляемое в соответствии с Указами Президента Российской Федерации от 7 мая 2012 года </w:t>
      </w:r>
      <w:hyperlink r:id="rId22" w:history="1">
        <w:r w:rsidRPr="007D4567">
          <w:rPr>
            <w:rFonts w:ascii="Arial" w:hAnsi="Arial" w:cs="Arial"/>
            <w:color w:val="0000FF"/>
            <w:sz w:val="20"/>
            <w:szCs w:val="20"/>
          </w:rPr>
          <w:t>N 597</w:t>
        </w:r>
      </w:hyperlink>
      <w:r w:rsidRPr="007D4567">
        <w:rPr>
          <w:rFonts w:ascii="Arial" w:hAnsi="Arial" w:cs="Arial"/>
          <w:sz w:val="20"/>
          <w:szCs w:val="20"/>
        </w:rPr>
        <w:t xml:space="preserve"> "О мероприятиях по реализации государственной социальной политики", от 1 июня 2012 года </w:t>
      </w:r>
      <w:hyperlink r:id="rId23" w:history="1">
        <w:r w:rsidRPr="007D4567">
          <w:rPr>
            <w:rFonts w:ascii="Arial" w:hAnsi="Arial" w:cs="Arial"/>
            <w:color w:val="0000FF"/>
            <w:sz w:val="20"/>
            <w:szCs w:val="20"/>
          </w:rPr>
          <w:t>N 761</w:t>
        </w:r>
      </w:hyperlink>
      <w:r w:rsidRPr="007D4567">
        <w:rPr>
          <w:rFonts w:ascii="Arial" w:hAnsi="Arial" w:cs="Arial"/>
          <w:sz w:val="20"/>
          <w:szCs w:val="20"/>
        </w:rPr>
        <w:t xml:space="preserve"> "О Национальной стратегии действий в интересах детей на 2012 - 2017 годы", от 28 декабря 2012 года </w:t>
      </w:r>
      <w:hyperlink r:id="rId24" w:history="1">
        <w:r w:rsidRPr="007D4567">
          <w:rPr>
            <w:rFonts w:ascii="Arial" w:hAnsi="Arial" w:cs="Arial"/>
            <w:color w:val="0000FF"/>
            <w:sz w:val="20"/>
            <w:szCs w:val="20"/>
          </w:rPr>
          <w:t>N 1688</w:t>
        </w:r>
      </w:hyperlink>
      <w:r w:rsidRPr="007D4567">
        <w:rPr>
          <w:rFonts w:ascii="Arial" w:hAnsi="Arial" w:cs="Arial"/>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доводятся до главного распорядителя бюджетных средств (распорядителя бюджетных средств) (далее - ГРБС (РБС)) по отдельным решениям.</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Сверхнормативные и иные расходы, не учтенные при расчете объема финансового обеспечения выполнения государственного (муниципального) задания, но предусмотренные в бюджете муниципального образования Республики Татарстан, в бюджетных сметах министерства, государственного комитета, ведомства Республики Татарстан, при построении межбюджетных отношений и формировании бюджета на очередной финансовый год отражаются на лицевых счетах, предназначенных для учета операций со средствами, предоставленными бюджетным (автономным) учреждениям в виде субсидии на цели, связанные с финансовым обеспечением выполнения государственного (муниципального) задания, на оказание государственных (муниципальных) услуг, выполнения работ (счета ЛБГ, ЛАГ), а также на лицевых счетах, предназначенных для учета операций со средствами, предоставленными бюджетным (автономным) учреждениям в виде субсидий на иные цели, а также бюджетных инвестиций (далее - счета ЛБО, ЛАО) по ДКР 208, 308.</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Остатки средств на начало года учитываются на соответствующих лицевых счетах по ДКР 209, 309 и направляются на те же цели, на которые были выделены.</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 xml:space="preserve">Субсидии, предоставляемые государственным (муниципальным) автономным и бюджетным учреждениям в соответствии с </w:t>
      </w:r>
      <w:hyperlink r:id="rId25" w:history="1">
        <w:r w:rsidRPr="007D4567">
          <w:rPr>
            <w:rFonts w:ascii="Arial" w:hAnsi="Arial" w:cs="Arial"/>
            <w:color w:val="0000FF"/>
            <w:sz w:val="20"/>
            <w:szCs w:val="20"/>
          </w:rPr>
          <w:t>абзацем вторым пункта 1 статьи 78.1</w:t>
        </w:r>
      </w:hyperlink>
      <w:r w:rsidRPr="007D4567">
        <w:rPr>
          <w:rFonts w:ascii="Arial" w:hAnsi="Arial" w:cs="Arial"/>
          <w:sz w:val="20"/>
          <w:szCs w:val="20"/>
        </w:rPr>
        <w:t xml:space="preserve"> Бюджетного кодекса Российской Федерации (далее - субсидии на иные цели), отражаются по ДКР 210, 310 в разрезе всех КОСГУ и учитываются на счетах ЛБО, ЛАО. Также на счетах ЛБО и ЛАО отражаются средства, поступающие в качестве оплаты за посещение детьми пришкольных лагерей в разрезе соответствующих кодов бюджетной классификации Российской Федерации, КОСГУ с учетом обязательного ДФК 99998.</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Расходы, связанные с содержанием школьных автобусов, отражаются по ДФК 90100 и 90110.</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 xml:space="preserve">4. ДК МФ РТ и его территориальные отделения из программного комплекса "АЦК-Финансы" в программный комплекс "Барс.Web-Мониторинг бюджетной потребности" выгружают объемы финансового обеспечения выполнения государственного (муниципального) задания государственными (муниципальными) бюджетными и автономными учреждениями с целью контроля их соответствия </w:t>
      </w:r>
      <w:r w:rsidRPr="007D4567">
        <w:rPr>
          <w:rFonts w:ascii="Arial" w:hAnsi="Arial" w:cs="Arial"/>
          <w:sz w:val="20"/>
          <w:szCs w:val="20"/>
        </w:rPr>
        <w:lastRenderedPageBreak/>
        <w:t>нормативным затратам на оказание ими государственных (муниципальных) услуг физическим и (или) юридическим лицам.</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5. ДК МФ РТ и его территориальные отделения осуществляют перечисление субсидий государственным (муниципальным) бюджетным и автономным учреждениям при наличии заключенных между Учредителем и учреждением Соглашений о порядке и условиях предоставления субсидий на финансовое обеспечение выполнения государственного (муниципального) задания, а также Графика перечисления субсидий государственным (муниципальным) бюджетным и автономным учреждениям.</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6. ДК МФ РТ и его территориальные отделения проводят проверку соответствия объемов средств, предусмотренных для уплаты налога на имущество организаций в разрезе муниципальных образований Республики Татарстан, доведенных отраслевыми отделами Министерства финансов Республики Татарстан ассигнованиям в программном комплексе "АЦК-Финансы" как на уровне ГРБС (РБС) по ДЭК П.291014, П.241013 и П.241014, так и на уровне получателя бюджетных средств по ДЭК П.291014.</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Уменьшение доведенных объемов в целом по муниципальному образованию, министерству, государственному комитету, ведомству Республики Татарстан не допускается.</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Перемещения доведенных ассигнований между государственными учреждениями, подведомственными министерству, государственному комитету, ведомству Республики Татарстан, а также между муниципальными учреждениями муниципальных образований Республики Татарстан, возможны с учетом фактического начисления налога на имущество организаций.</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7. Ведение учета ДК МФ РТ и его территориальными отделениями обязательств государственных (муниципальных) казенных, бюджетных и автономных учреждений производится в соответствии с бюджетной классификацией Российской Федерации, КОСГУ, а также в разрезе ДКР, ДЭК и ДФК.</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 xml:space="preserve">Учет обязательств государственных казенных, бюджетных и автономных учреждений осуществляется в соответствии с </w:t>
      </w:r>
      <w:hyperlink r:id="rId26" w:history="1">
        <w:r w:rsidRPr="007D4567">
          <w:rPr>
            <w:rFonts w:ascii="Arial" w:hAnsi="Arial" w:cs="Arial"/>
            <w:color w:val="0000FF"/>
            <w:sz w:val="20"/>
            <w:szCs w:val="20"/>
          </w:rPr>
          <w:t>приказом</w:t>
        </w:r>
      </w:hyperlink>
      <w:r w:rsidRPr="007D4567">
        <w:rPr>
          <w:rFonts w:ascii="Arial" w:hAnsi="Arial" w:cs="Arial"/>
          <w:sz w:val="20"/>
          <w:szCs w:val="20"/>
        </w:rPr>
        <w:t xml:space="preserve"> Министерства финансов Республики Татарстан от 14.09.2021 N 21-41-259 "Об утверждении порядка учета бюджетных и денежных обязательств получателей средств бюджета Республики Татарстан Министерством финансов Республики Татарстан".</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 xml:space="preserve">Государственным и муниципальным казенным, бюджетным и автономным учреждениям необходимо осуществлять учет и регистрацию в программном комплексе "АЦК-Финансы" закупок, осуществляемых заказчиками в соответствии с </w:t>
      </w:r>
      <w:hyperlink r:id="rId27" w:history="1">
        <w:r w:rsidRPr="007D4567">
          <w:rPr>
            <w:rFonts w:ascii="Arial" w:hAnsi="Arial" w:cs="Arial"/>
            <w:color w:val="0000FF"/>
            <w:sz w:val="20"/>
            <w:szCs w:val="20"/>
          </w:rPr>
          <w:t>пунктами 4</w:t>
        </w:r>
      </w:hyperlink>
      <w:r w:rsidRPr="007D4567">
        <w:rPr>
          <w:rFonts w:ascii="Arial" w:hAnsi="Arial" w:cs="Arial"/>
          <w:sz w:val="20"/>
          <w:szCs w:val="20"/>
        </w:rPr>
        <w:t xml:space="preserve"> и </w:t>
      </w:r>
      <w:hyperlink r:id="rId28" w:history="1">
        <w:r w:rsidRPr="007D4567">
          <w:rPr>
            <w:rFonts w:ascii="Arial" w:hAnsi="Arial" w:cs="Arial"/>
            <w:color w:val="0000FF"/>
            <w:sz w:val="20"/>
            <w:szCs w:val="20"/>
          </w:rPr>
          <w:t>5 части 1 статьи 93</w:t>
        </w:r>
      </w:hyperlink>
      <w:r w:rsidRPr="007D4567">
        <w:rPr>
          <w:rFonts w:ascii="Arial" w:hAnsi="Arial" w:cs="Arial"/>
          <w:sz w:val="20"/>
          <w:szCs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виде бюджетного обязательства казенных учреждений и денежного обязательства бюджетных и автономных учреждений, возникшим по заключенным контрактам (договорам) на поставку товаров, выполнения работ, оказания услуг (далее - бюджетные обязательства) в течение 10 рабочих дней со дня возникновения обязательства.</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8. В целях обеспечения контроля соответствия объема финансового обеспечения выполнения государственного (муниципального) задания образовательными организациями, реализующими образовательные программы дошкольного образования, общего образования, дополнительного образования, созданные в форме государственных (муниципальных) учреждений (далее - образовательные организации), утвержденным нормативным затратам, ДК МФ РТ и его территориальным отделениям, финансовым органам муниципальных образований Республики Татарстан не допускать:</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 расхождения объема ассигнований, внесенных в планы финансово-хозяйственной деятельности государственных (муниципальных) бюджетных и автономных образовательных организаций в программном комплексе "АЦК-Финансы", и объема ассигнований, предусмотренных в бюджетных сметах ГРБС (РБС) на предоставление субсидий подведомственным образовательным организациям без учета расходов, осуществляемых за счет поступлений родительской платы в дошкольных учреждениях и остатков средств на начало года;</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 уменьшение ассигнований по статьям 211 "Заработная плата" и 213 "Начисления на выплаты по оплате труда", за исключением перемещений ассигнований между указанными статьями, а также на статью 266 "Социальные пособия и компенсации персоналу в денежной форме" с учетом сохранения общего объема средств, предусмотренного на оплату труда работников образовательной организации;</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 осуществление перемещений ассигнований между образовательными организациями, за исключением лимитов по ДКР 208, 210, 308, 310;</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 осуществление перемещений ассигнований по образовательной организации между ДКР 202, 203, 204, 205, 208, 209, 210, 302, 303, 304, 305, 308, 309,310, 311, 312.</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 xml:space="preserve">9. В целях обеспечения контроля соответствия объема финансового обеспечения выполнения государственного (муниципального) задания, финансового обеспечения на оказание медицинской помощи по Программе государственных гарантий бесплатного оказания гражданам медицинской помощи созданными в форме государственных (муниципальных) учреждений организациями молодежной политики, физической культуры и спорта, культуры, социального обслуживания населения, медицинскими </w:t>
      </w:r>
      <w:r w:rsidRPr="007D4567">
        <w:rPr>
          <w:rFonts w:ascii="Arial" w:hAnsi="Arial" w:cs="Arial"/>
          <w:sz w:val="20"/>
          <w:szCs w:val="20"/>
        </w:rPr>
        <w:lastRenderedPageBreak/>
        <w:t>организациями, учреждениями национальной безопасности и правоохранительной деятельности (далее - организации социальной сферы), расходов на учебный процесс детско-юношеских спортивных школ (далее - ДЮСШ) утвержденным нормативным затратам, ДК МФ РТ и его территориальным отделениям, финансовым органам муниципальных образований Республики Татарстан не допускать:</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 расхождения объема ассигнований, внесенных в планы финансово-хозяйственной деятельности государственных (муниципальных) бюджетных и автономных организаций социальной сферы в программном комплексе "АЦК-Финансы", и объема ассигнований, предусмотренных в бюджетных сметах ГРБС (РБС) на предоставление субсидий подведомственным организациям социальной сферы, без учета остатков средств на начало года;</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 уменьшения ассигнований по статьям 211 "Заработная плата" и 213 "Начисления на выплаты по оплате труда", за исключением перемещений ассигнований между указанными статьями, а также на статью 266 "Социальные пособия и компенсации персоналу в денежной форме" с учетом сохранения общего объема средств, предусмотренного на оплату труда работников социальной сферы, в том числе, за счет средств, получаемых медицинскими организациями из бюджета Республики Татарстан и Территориального фонда обязательного медицинского страхования Республики Татарстан на следующие цели:</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на реализацию преимущественно одноканального финансирования оказания высокотехнологичной медицинской помощи через систему обязательного медицинского страхования;</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(софинансируемые расходы);</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на реализацию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на оказание медицинской помощи в части расходов на авиационное обслуживание (софинансируемые расходы);</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на расходы по оказанию паллиативной медицинской помощи, в том числе детям;</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за счет средств нормированного страхового запаса Территориального фонда обязательного медицинского страхования Республики Татарстан;</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на медицинскую помощь, оказанную медицинскими организациями Республики Татарстан лицам, застрахованным на территории других субъектов Российской Федерации;</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на финансовое обеспечение организации обязательного медицинского страхования на территориях субъектов Российской Федерации;</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на дополнительное финансовое обеспечение оказания медицинской помощи лицам, застрахованным по обязательному медицинскому страхованию, с заболеванием и (или) подозрением на заболевание новой коронавирусной инфекцией в рамках реализации территориальной программы обязательного медицинского страхования;</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на расходы медицинских организаций по оплате труда врачей и среднего медицинского персонала за счет средств нормированного страхового запаса Территориального фонда обязательного медицинского страхования Республики Татарстан (софинансируемые расходы);</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территориальных программ обязательного медицинского страхования, источником финансового обеспечения которых являются в том числе средства резервного фонда Правительства Российской Федерации;</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предоставляющих опасность для окружающих, в рамках реализации территориальных программ обязательного медицинского страхования, источником финансового обеспечения которых являются в том числе средства резервного фонда Правительства Российской Федерации;</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 xml:space="preserve">на дополнительное финансовое обеспечение оказания медицинской помощи, в том числе лицам с заболеванием и (или) подозрением на заболевание новой коронавирусной инфекцией (COVID), в рамках реализации территориальных программ обязательного медицинского страхования, источником </w:t>
      </w:r>
      <w:r w:rsidRPr="007D4567">
        <w:rPr>
          <w:rFonts w:ascii="Arial" w:hAnsi="Arial" w:cs="Arial"/>
          <w:sz w:val="20"/>
          <w:szCs w:val="20"/>
        </w:rPr>
        <w:lastRenderedPageBreak/>
        <w:t>финансового обеспечения которых являются в том числе средства резервного фонда Правительства Российской Федерации;</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на обеспечение мер социальной поддержки ветеранов труда;</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на обеспечение мер социальной поддержки тружеников тыла;</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на обеспечение мер социальной поддержки реабилитированных лиц и лиц, признанных пострадавшими от политических репрессий;</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на оказание других видов социальной помощи;</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 осуществление перемещений ассигнований между организациями социальной сферы, за исключением лимитов по ДКР 208, 210, 308, 310;</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 осуществление перемещений ассигнований по организации социальной сферы между ДКР 201, 202, 203, 204, 205, 206, 207, 208, 209, 210, 301, 302, 303, 304, 305, 306, 307, 308, 309,310, 312.</w:t>
      </w:r>
    </w:p>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 9 в ред. </w:t>
      </w:r>
      <w:hyperlink r:id="rId29" w:history="1">
        <w:r w:rsidRPr="007D4567">
          <w:rPr>
            <w:rFonts w:ascii="Arial" w:hAnsi="Arial" w:cs="Arial"/>
            <w:color w:val="0000FF"/>
            <w:sz w:val="20"/>
            <w:szCs w:val="20"/>
          </w:rPr>
          <w:t>Приказа</w:t>
        </w:r>
      </w:hyperlink>
      <w:r w:rsidRPr="007D4567">
        <w:rPr>
          <w:rFonts w:ascii="Arial" w:hAnsi="Arial" w:cs="Arial"/>
          <w:sz w:val="20"/>
          <w:szCs w:val="20"/>
        </w:rPr>
        <w:t xml:space="preserve"> МФ РТ от 05.04.2023 N 21-52-86)</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10. Перечисления из бюджета государственными (муниципальными) казенными, бюджетными и автономными учреждениями производятся в соответствии с бюджетной классификацией Российской Федерации, КОСГУ, а также в разрезе ДКР, ДЭК и ДФК.</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 xml:space="preserve">При формировании планов финансово-хозяйственной деятельности и перечислений из бюджета медицинскими организациями по расходам, осуществляемым за счет средств обязательного медицинского страхования и платежей из бюджета Республики Татарстан на реализацию преимущественно одноканального финансирования медицинских организаций через систему обязательного медицинского страхования, необходимо использовать </w:t>
      </w:r>
      <w:hyperlink w:anchor="Par300" w:history="1">
        <w:r w:rsidRPr="007D4567">
          <w:rPr>
            <w:rFonts w:ascii="Arial" w:hAnsi="Arial" w:cs="Arial"/>
            <w:color w:val="0000FF"/>
            <w:sz w:val="20"/>
            <w:szCs w:val="20"/>
          </w:rPr>
          <w:t>ДЭК</w:t>
        </w:r>
      </w:hyperlink>
      <w:r w:rsidRPr="007D4567">
        <w:rPr>
          <w:rFonts w:ascii="Arial" w:hAnsi="Arial" w:cs="Arial"/>
          <w:sz w:val="20"/>
          <w:szCs w:val="20"/>
        </w:rPr>
        <w:t xml:space="preserve"> (Приложение N 2) и </w:t>
      </w:r>
      <w:hyperlink w:anchor="Par1758" w:history="1">
        <w:r w:rsidRPr="007D4567">
          <w:rPr>
            <w:rFonts w:ascii="Arial" w:hAnsi="Arial" w:cs="Arial"/>
            <w:color w:val="0000FF"/>
            <w:sz w:val="20"/>
            <w:szCs w:val="20"/>
          </w:rPr>
          <w:t>ДКР</w:t>
        </w:r>
      </w:hyperlink>
      <w:r w:rsidRPr="007D4567">
        <w:rPr>
          <w:rFonts w:ascii="Arial" w:hAnsi="Arial" w:cs="Arial"/>
          <w:sz w:val="20"/>
          <w:szCs w:val="20"/>
        </w:rPr>
        <w:t xml:space="preserve"> для медицинских организаций (Приложение N 4).</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Для перечисления из бюджета государственные (муниципальные) казенные, бюджетные и автономные учреждения представляют в ДК МФ РТ и его территориальные отделения вместе с заявкой на оплату расходов документы, подтверждающие наличие у данных учреждений обязательств, возникших в результате заключения договоров, соглашений, контрактов с поставщиками товаров, исполнителями работ (услуг), и иные документы, подтверждающие обоснованность оплаты.</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11. Государственные (муниципальные) казенные, бюджетные и автономные учреждения ежемесячно сдают отчетность в ДК МФ РТ по дебиторской и кредиторской задолженности в соответствии с формами периодической отчетности, утвержденными Министерством финансов Республики Татарстан.</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12. Отдел анализа и стратегии ДК МФ РТ проводит ежемесячный мониторинг и анализ дебиторской и кредиторской задолженности государственных (муниципальных) казенных, бюджетных и автономных учреждений.</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Информация о кредиторской задолженности государственных (муниципальных) казенных учреждений направляется заместителю директора ДК МФ РТ, координирующему деятельность контрольно-ревизионных подразделений, для организации проверки на предмет наличия нарушения учреждениями установленного порядка принятия бюджетных обязательств.</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13. Государственные (муниципальные) автономные учреждения ежеквартально представляют в ДК МФ РТ и его территориальные отделения сведения из налогового органа о закрытых и открытых счетах учреждений в кредитных организациях.</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14. ДК МФ РТ и его территориальные отделения проводят ежеквартальный мониторинг закрытых и открытых счетов государственных (муниципальных) автономных учреждений в кредитных организациях.</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 xml:space="preserve">15. В целях обеспечения контроля нормативных расходов по содержанию транспортных средств государственные (муниципальные) казенные, бюджетные и автономные учреждения используют соответствующие </w:t>
      </w:r>
      <w:hyperlink w:anchor="Par950" w:history="1">
        <w:r w:rsidRPr="007D4567">
          <w:rPr>
            <w:rFonts w:ascii="Arial" w:hAnsi="Arial" w:cs="Arial"/>
            <w:color w:val="0000FF"/>
            <w:sz w:val="20"/>
            <w:szCs w:val="20"/>
          </w:rPr>
          <w:t>ДФК</w:t>
        </w:r>
      </w:hyperlink>
      <w:r w:rsidRPr="007D4567">
        <w:rPr>
          <w:rFonts w:ascii="Arial" w:hAnsi="Arial" w:cs="Arial"/>
          <w:sz w:val="20"/>
          <w:szCs w:val="20"/>
        </w:rPr>
        <w:t xml:space="preserve"> и </w:t>
      </w:r>
      <w:hyperlink w:anchor="Par1758" w:history="1">
        <w:r w:rsidRPr="007D4567">
          <w:rPr>
            <w:rFonts w:ascii="Arial" w:hAnsi="Arial" w:cs="Arial"/>
            <w:color w:val="0000FF"/>
            <w:sz w:val="20"/>
            <w:szCs w:val="20"/>
          </w:rPr>
          <w:t>ДКР</w:t>
        </w:r>
      </w:hyperlink>
      <w:r w:rsidRPr="007D4567">
        <w:rPr>
          <w:rFonts w:ascii="Arial" w:hAnsi="Arial" w:cs="Arial"/>
          <w:sz w:val="20"/>
          <w:szCs w:val="20"/>
        </w:rPr>
        <w:t>, связанные с содержанием транспортных средств (Приложение N 3, Приложение N 4 (для медицинских организаций по расходам, осуществляемым за счет средств обязательного медицинского страхования и платежей из бюджета Республики Татарстан на реализацию преимущественно одноканального финансирования медицинских организаций через систему обязательного медицинского страхования)). Расходы на содержание транспортных средств осуществляются в размере, не превышающем нормативные затраты, установленные Кабинетом Министров Республики Татарстан, и в пределах объемов бюджетных ассигнований, предусмотренных соответствующему ГРБС (РБС) сводной бюджетной росписью бюджета Республики Татарстан на соответствующий финансовый год и плановый период.</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За счет средств государственных (муниципальных) бюджетных и автономных учреждений, полученных от предпринимательской и иной приносящей доход деятельности, возможна оплата расходов по содержанию транспортных средств в части оплаты труда водителей, ремонта, аренды, приобретения оборудования.</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lastRenderedPageBreak/>
        <w:t>В случаях, предусмотренных нормативными правовыми актами, регламентирующими условия оплаты труда водителей, допускается осуществление выплат на заработную плату сверх установленных Кабинетом Министров Республики Татарстан нормативных затрат на содержание транспортных средств при наличии дополнительных источников финансирования указанных расходов.</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16. В целях обеспечения равномерности осуществления расходов ГРБС (получателями бюджетных средств), при заключении соглашений о предоставлении субсидий юридическим лицам (за исключением государственных и муниципальных автономных и бюджетных учреждений) предусматривать предельный срок перечисления (использования) субсидии из бюджета Республики Татарстан и бюджетов муниципальных образований Республики Татарстан в течение двух месяцев со дня завершения мероприятия (оказания услуги, выполнения работ, поставки товара), но не позднее 25 декабря текущего финансового года.</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r w:rsidRPr="007D4567">
        <w:rPr>
          <w:rFonts w:ascii="Arial" w:hAnsi="Arial" w:cs="Arial"/>
          <w:sz w:val="20"/>
          <w:szCs w:val="20"/>
        </w:rPr>
        <w:t>17. Перечисление межбюджетных трансфертов (субсидий, субвенций) из бюджета Республики Татарстан и бюджетов муниципальных районов Республики Татарстан осуществляется в соответствии с кассовыми планами.</w:t>
      </w: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right"/>
        <w:outlineLvl w:val="1"/>
        <w:rPr>
          <w:rFonts w:ascii="Arial" w:hAnsi="Arial" w:cs="Arial"/>
          <w:sz w:val="20"/>
          <w:szCs w:val="20"/>
        </w:rPr>
      </w:pPr>
      <w:r w:rsidRPr="007D4567">
        <w:rPr>
          <w:rFonts w:ascii="Arial" w:hAnsi="Arial" w:cs="Arial"/>
          <w:sz w:val="20"/>
          <w:szCs w:val="20"/>
        </w:rPr>
        <w:t>Приложение N 1</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к Регламенту работы по организации</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планирования и осуществлению расходов</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государственными (муниципальными)</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казенными, бюджетными и автономными</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учреждениями Республики Татарстан</w:t>
      </w: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center"/>
        <w:outlineLvl w:val="1"/>
        <w:rPr>
          <w:rFonts w:ascii="Arial" w:hAnsi="Arial" w:cs="Arial"/>
          <w:b/>
          <w:bCs/>
          <w:sz w:val="20"/>
          <w:szCs w:val="20"/>
        </w:rPr>
      </w:pPr>
      <w:bookmarkStart w:id="2" w:name="Par131"/>
      <w:bookmarkEnd w:id="2"/>
      <w:r w:rsidRPr="007D4567">
        <w:rPr>
          <w:rFonts w:ascii="Arial" w:hAnsi="Arial" w:cs="Arial"/>
          <w:b/>
          <w:bCs/>
          <w:sz w:val="20"/>
          <w:szCs w:val="20"/>
        </w:rPr>
        <w:t>ДОПОЛНИТЕЛЬНЫЕ КОДЫ РАСХОДОВ (ДКР)</w:t>
      </w:r>
    </w:p>
    <w:p w:rsidR="007D4567" w:rsidRPr="007D4567" w:rsidRDefault="007D4567" w:rsidP="007D456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7D4567" w:rsidRPr="007D4567">
        <w:tc>
          <w:tcPr>
            <w:tcW w:w="60" w:type="dxa"/>
            <w:shd w:val="clear" w:color="auto" w:fill="CED3F1"/>
            <w:tcMar>
              <w:top w:w="0" w:type="dxa"/>
              <w:left w:w="0" w:type="dxa"/>
              <w:bottom w:w="0" w:type="dxa"/>
              <w:right w:w="0" w:type="dxa"/>
            </w:tcMar>
          </w:tcPr>
          <w:p w:rsidR="007D4567" w:rsidRPr="007D4567" w:rsidRDefault="007D4567" w:rsidP="007D456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D4567" w:rsidRPr="007D4567" w:rsidRDefault="007D4567" w:rsidP="007D456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D4567" w:rsidRPr="007D4567" w:rsidRDefault="007D4567" w:rsidP="007D4567">
            <w:pPr>
              <w:autoSpaceDE w:val="0"/>
              <w:autoSpaceDN w:val="0"/>
              <w:adjustRightInd w:val="0"/>
              <w:spacing w:after="0" w:line="240" w:lineRule="auto"/>
              <w:jc w:val="center"/>
              <w:rPr>
                <w:rFonts w:ascii="Arial" w:hAnsi="Arial" w:cs="Arial"/>
                <w:color w:val="392C69"/>
                <w:sz w:val="20"/>
                <w:szCs w:val="20"/>
              </w:rPr>
            </w:pPr>
            <w:r w:rsidRPr="007D4567">
              <w:rPr>
                <w:rFonts w:ascii="Arial" w:hAnsi="Arial" w:cs="Arial"/>
                <w:color w:val="392C69"/>
                <w:sz w:val="20"/>
                <w:szCs w:val="20"/>
              </w:rPr>
              <w:t>Список изменяющих документов</w:t>
            </w:r>
          </w:p>
          <w:p w:rsidR="007D4567" w:rsidRPr="007D4567" w:rsidRDefault="007D4567" w:rsidP="007D4567">
            <w:pPr>
              <w:autoSpaceDE w:val="0"/>
              <w:autoSpaceDN w:val="0"/>
              <w:adjustRightInd w:val="0"/>
              <w:spacing w:after="0" w:line="240" w:lineRule="auto"/>
              <w:jc w:val="center"/>
              <w:rPr>
                <w:rFonts w:ascii="Arial" w:hAnsi="Arial" w:cs="Arial"/>
                <w:color w:val="392C69"/>
                <w:sz w:val="20"/>
                <w:szCs w:val="20"/>
              </w:rPr>
            </w:pPr>
            <w:r w:rsidRPr="007D4567">
              <w:rPr>
                <w:rFonts w:ascii="Arial" w:hAnsi="Arial" w:cs="Arial"/>
                <w:color w:val="392C69"/>
                <w:sz w:val="20"/>
                <w:szCs w:val="20"/>
              </w:rPr>
              <w:t xml:space="preserve">(в ред. </w:t>
            </w:r>
            <w:hyperlink r:id="rId30" w:history="1">
              <w:r w:rsidRPr="007D4567">
                <w:rPr>
                  <w:rFonts w:ascii="Arial" w:hAnsi="Arial" w:cs="Arial"/>
                  <w:color w:val="0000FF"/>
                  <w:sz w:val="20"/>
                  <w:szCs w:val="20"/>
                </w:rPr>
                <w:t>Приказа</w:t>
              </w:r>
            </w:hyperlink>
            <w:r w:rsidRPr="007D4567">
              <w:rPr>
                <w:rFonts w:ascii="Arial" w:hAnsi="Arial" w:cs="Arial"/>
                <w:color w:val="392C69"/>
                <w:sz w:val="20"/>
                <w:szCs w:val="20"/>
              </w:rPr>
              <w:t xml:space="preserve"> МФ РТ от 05.04.2023 N 21-52-86)</w:t>
            </w:r>
          </w:p>
        </w:tc>
        <w:tc>
          <w:tcPr>
            <w:tcW w:w="113" w:type="dxa"/>
            <w:shd w:val="clear" w:color="auto" w:fill="F4F3F8"/>
            <w:tcMar>
              <w:top w:w="0" w:type="dxa"/>
              <w:left w:w="0" w:type="dxa"/>
              <w:bottom w:w="0" w:type="dxa"/>
              <w:right w:w="0" w:type="dxa"/>
            </w:tcMar>
          </w:tcPr>
          <w:p w:rsidR="007D4567" w:rsidRPr="007D4567" w:rsidRDefault="007D4567" w:rsidP="007D4567">
            <w:pPr>
              <w:autoSpaceDE w:val="0"/>
              <w:autoSpaceDN w:val="0"/>
              <w:adjustRightInd w:val="0"/>
              <w:spacing w:after="0" w:line="240" w:lineRule="auto"/>
              <w:jc w:val="center"/>
              <w:rPr>
                <w:rFonts w:ascii="Arial" w:hAnsi="Arial" w:cs="Arial"/>
                <w:color w:val="392C69"/>
                <w:sz w:val="20"/>
                <w:szCs w:val="20"/>
              </w:rPr>
            </w:pPr>
          </w:p>
        </w:tc>
      </w:tr>
    </w:tbl>
    <w:p w:rsidR="007D4567" w:rsidRPr="007D4567" w:rsidRDefault="007D4567" w:rsidP="007D4567">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1276"/>
        <w:gridCol w:w="7767"/>
      </w:tblGrid>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ДКР</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Наименование</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100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Федеральный бюджет</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Дотации</w:t>
            </w:r>
          </w:p>
        </w:tc>
      </w:tr>
      <w:tr w:rsidR="007D4567" w:rsidRPr="007D4567">
        <w:tc>
          <w:tcPr>
            <w:tcW w:w="1276"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120</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Бюджетный кредит на финансовое обеспечение реализации инфраструктурных проектов</w:t>
            </w:r>
          </w:p>
        </w:tc>
      </w:tr>
      <w:tr w:rsidR="007D4567" w:rsidRPr="007D4567">
        <w:tc>
          <w:tcPr>
            <w:tcW w:w="9043"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31"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200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Бюджет Республики Татарстан</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201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Финансирование по смете и прочие субсидии</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202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НФЗ - норматив финансовых затрат</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203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НСВ - норматив содержания воспитанников</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204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НСИ - норматив содержания имущества</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205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Доведение до уровня утвержденной тарификации</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206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НПУ - норматив предоставления государственной услуги (молодежная политика, физическая культура и спорт в т.ч. спортивные сооружения, расходы по ДЮСШ за исключением учебного процесса, услуги в сфере культуры, социального обслуживания)</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207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Расходы на учебный процесс (ДЮСШ)</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208</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 xml:space="preserve">СНР - сверхнормативные расходы; расходы отрасли "Образование", установленные при формировании межбюджетных отношений для финансирования дошкольных организаций, общеобразовательных организаций, организаций дополнительного образования многопрофильной и художественно-эстетической направленности, за исключением лимитов, установленных на исполнение государственного задания данных организаций (ДКР 202 + 203 + </w:t>
            </w:r>
            <w:r w:rsidRPr="007D4567">
              <w:rPr>
                <w:rFonts w:ascii="Arial" w:hAnsi="Arial" w:cs="Arial"/>
                <w:sz w:val="20"/>
                <w:szCs w:val="20"/>
              </w:rPr>
              <w:lastRenderedPageBreak/>
              <w:t>204) и лимитов на доведение до уровня тарификации (ДКР 205)</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209</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Остатки на начало года</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210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ДС - дополнительно выделяемые средства, направляемые на иные цели, не предусмотренные государственным заданием по отдельным решениям учредителя</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215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Возврат дебиторской задолженности по программе переселения граждан из аварийного жилищного фонда по этапу 2013 года</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216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Возврат дебиторской задолженности по программе переселения граждан из аварийного жилищного фонда по этапу 2014 года</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217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Возврат дебиторской задолженности по программе переселения граждан из аварийного жилищного фонда по этапу 2015 года</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218</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Возврат дебиторской задолженности по программе переселения граждан из аварийного жилищного фонда по этапу 2016 года</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222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Норматив финансовых затрат за счет частичных поступлений от пенсий, обеспечиваемых в домах-интернатах</w:t>
            </w:r>
          </w:p>
        </w:tc>
      </w:tr>
      <w:tr w:rsidR="007D4567" w:rsidRPr="007D4567">
        <w:tc>
          <w:tcPr>
            <w:tcW w:w="1276" w:type="dxa"/>
            <w:tcBorders>
              <w:top w:val="single" w:sz="4" w:space="0" w:color="auto"/>
              <w:left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224</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 xml:space="preserve">Позиция исключена. - </w:t>
            </w:r>
            <w:hyperlink r:id="rId32" w:history="1">
              <w:r w:rsidRPr="007D4567">
                <w:rPr>
                  <w:rFonts w:ascii="Arial" w:hAnsi="Arial" w:cs="Arial"/>
                  <w:color w:val="0000FF"/>
                  <w:sz w:val="20"/>
                  <w:szCs w:val="20"/>
                </w:rPr>
                <w:t>Приказ</w:t>
              </w:r>
            </w:hyperlink>
            <w:r w:rsidRPr="007D4567">
              <w:rPr>
                <w:rFonts w:ascii="Arial" w:hAnsi="Arial" w:cs="Arial"/>
                <w:sz w:val="20"/>
                <w:szCs w:val="20"/>
              </w:rPr>
              <w:t xml:space="preserve"> МФ РТ от 05.04.2023 N 21-52-86.</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229</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Остатки на начало года за счет средств частичных поступлений от совокупного дохода, обеспечиваемых в домах-интернатах</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300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Местный бюджет</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301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Финансирование по смете и прочие субсидии</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302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Норматив финансовых затрат</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303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Норматив содержания воспитанников</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304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Норматив содержания имущества</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305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Доведение до уровня утвержденной тарификации</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306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НПУ - норматив предоставления муниципальной услуги (молодежная политика, физическая культура и спорт в т.ч. спортсооружения, расходы по ДЮСШ за исключением учебного процесса, услуги в сфере культуры, социального обслуживания)</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307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Расходы на учебный процесс (ДЮСШ)</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308</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СНР - сверхнормативные расходы; расходы отрасли "Образование", установленные при формировании межбюджетных отношений для финансирования дошкольных организаций, общеобразовательных организаций, организаций дополнительного образования многопрофильной и художественно-эстетической направленности, за исключением лимитов, установленных на исполнение муниципального задания данных учреждений (ДКР 302 + 303 + 304) и лимитов на доведение до уровня тарификации (ДКР 305)</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309</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Остатки на начало года</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310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ДС - дополнительно выделяемые средства, направляемые на иные цели, не предусмотренные муниципальным заданием по отдельным решениям учредителя</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311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Расходы на решение вопросов местного значения, осуществляемые за счет средств самообложения граждан и иных межбюджетных трансфертов из бюджета Республики Татарстан, предоставляемых в связи с самообложением граждан</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312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Расходы по содержанию ледовых дворцов</w:t>
            </w:r>
          </w:p>
        </w:tc>
      </w:tr>
      <w:tr w:rsidR="007D4567" w:rsidRPr="007D4567">
        <w:tc>
          <w:tcPr>
            <w:tcW w:w="1276"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315</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Возврат дебиторской задолженности по программе переселения граждан из аварийного жилищного фонда по этапу 2013 года</w:t>
            </w:r>
          </w:p>
        </w:tc>
      </w:tr>
      <w:tr w:rsidR="007D4567" w:rsidRPr="007D4567">
        <w:tc>
          <w:tcPr>
            <w:tcW w:w="9043"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lastRenderedPageBreak/>
              <w:t xml:space="preserve">(позиция введена </w:t>
            </w:r>
            <w:hyperlink r:id="rId33"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276"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316</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Возврат дебиторской задолженности по программе переселения граждан из аварийного жилищного фонда по этапу 2014 года</w:t>
            </w:r>
          </w:p>
        </w:tc>
      </w:tr>
      <w:tr w:rsidR="007D4567" w:rsidRPr="007D4567">
        <w:tc>
          <w:tcPr>
            <w:tcW w:w="9043"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34"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400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Учет бюджетных обязательств (подлежащих перерегистрации) и кредиторской задолженности муниципальных бюджетных и автономных учреждений, образовавшейся на начало текущего финансового года и не учтенных по обязательному дополнительному коду расходов (ДКР) 309 (далее - кредиторская задолженность и бюджетные обязательства)</w:t>
            </w:r>
          </w:p>
        </w:tc>
      </w:tr>
      <w:tr w:rsidR="007D4567" w:rsidRPr="007D4567">
        <w:tc>
          <w:tcPr>
            <w:tcW w:w="1276"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401</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оплате кредиторской задолженности и бюджетных обязательств за счет сметы текущего финансирования и прочих субсидий, учитываемой по ДКР 201 (301)</w:t>
            </w:r>
          </w:p>
        </w:tc>
      </w:tr>
      <w:tr w:rsidR="007D4567" w:rsidRPr="007D4567">
        <w:tc>
          <w:tcPr>
            <w:tcW w:w="9043"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(в ред. </w:t>
            </w:r>
            <w:hyperlink r:id="rId35" w:history="1">
              <w:r w:rsidRPr="007D4567">
                <w:rPr>
                  <w:rFonts w:ascii="Arial" w:hAnsi="Arial" w:cs="Arial"/>
                  <w:color w:val="0000FF"/>
                  <w:sz w:val="20"/>
                  <w:szCs w:val="20"/>
                </w:rPr>
                <w:t>Приказа</w:t>
              </w:r>
            </w:hyperlink>
            <w:r w:rsidRPr="007D4567">
              <w:rPr>
                <w:rFonts w:ascii="Arial" w:hAnsi="Arial" w:cs="Arial"/>
                <w:sz w:val="20"/>
                <w:szCs w:val="20"/>
              </w:rPr>
              <w:t xml:space="preserve"> МФ РТ от 05.04.2023 N 21-52-86)</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402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Расходы по оплате кредиторской задолженности и бюджетных обязательств за счет норматива финансовых затрат, учитываемого по ДКР 202 (302)</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403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Расходы по оплате кредиторской задолженности и бюджетных обязательств за счет норматива содержания воспитанников, учитываемого по ДКР 203 (303)</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404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Расходы по оплате кредиторской задолженности и бюджетных обязательств за счет норматива содержания имущества, учитываемого по ДКР 204 (304)</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405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Расходы по оплате кредиторской задолженности и бюджетных обязательств за счет доведения до уровня тарификации, учитываемого по ДКР 205 (305)</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406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Расходы по оплате кредиторской задолженности и бюджетных обязательств за счет норматива предоставления государственной услуги (молодежная политика, физическая культура и спорт в т.ч. спортсооружения, расходы по ДЮСШ за исключением учебного процесса, услуги в сфере культуры, социального обслуживания), учитываемого по ДКР 206 (306)</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407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Расходы по оплате кредиторской задолженности и бюджетных обязательств за счет расходов на учебный процесс (ДЮСШ),</w:t>
            </w:r>
          </w:p>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учитываемых по ДКР 207 (307)</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408</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Расходы по оплате кредиторской задолженности и бюджетных обязательств за счет сверхнормативных расходов; расходов отрасли "Образование", установленные при формировании межбюджетных отношений для финансирования дошкольных организаций, общеобразовательных организаций, организаций дополнительного образования многопрофильной и художественно-эстетической направленности, за исключением лимитов, установленных на исполнение государственного задания данных организаций (ДКР 202+203+204) и лимитов на доведение до уровня тарификации (ДКР 205), учитываемых по ДКР 208 (308)</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410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Расходы по оплате кредиторской задолженности и бюджетных обязательств за счет дополнительно выделяемых средств, направляемых на иные цели, не предусмотренные государственным заданием по отдельным решениям учредителя, учитываемых по ДКР 210 (310)</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412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Расходы по оплате кредиторской задолженности и бюджетных обязательств за счет расходов на содержание ледовых дворцов, учитываемых по ДКР 312</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509</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Остатки на начало года по внебюджетной деятельности</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520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Внебюджетная деятельность</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521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Платные услуги, за исключением платных услуг, средства от поступлений которых направляются на определенные цели</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522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Платные услуги, средства от поступлений которых направляются на определенные цели</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523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Иная внебюджетная деятельность</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524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Многофункциональные услуги</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525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Средства частичных поступлений от пенсий</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590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Остатки на начало года по платным услугам</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591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Остатки на начало года по платным услугам, за исключением платных услуг, средства от поступлений которых направляются на определенные цели</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592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Остатки на начало года по платным услугам, средства от поступлений которых направляются на определенные цели</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593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Остатки на начало года по иной внебюджетной деятельности</w:t>
            </w:r>
          </w:p>
        </w:tc>
      </w:tr>
      <w:tr w:rsidR="007D4567" w:rsidRPr="007D4567">
        <w:tc>
          <w:tcPr>
            <w:tcW w:w="1276"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594</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Остатки на начало года по многофункциональным услугам</w:t>
            </w:r>
          </w:p>
        </w:tc>
      </w:tr>
      <w:tr w:rsidR="007D4567" w:rsidRPr="007D4567">
        <w:tc>
          <w:tcPr>
            <w:tcW w:w="9043"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36"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600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Средства Федерального фонда ОМС</w:t>
            </w:r>
          </w:p>
        </w:tc>
      </w:tr>
      <w:tr w:rsidR="007D4567" w:rsidRPr="007D4567">
        <w:tc>
          <w:tcPr>
            <w:tcW w:w="1276"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609</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Остатки средств Федерального фонда ОМС</w:t>
            </w:r>
          </w:p>
        </w:tc>
      </w:tr>
      <w:tr w:rsidR="007D4567" w:rsidRPr="007D4567">
        <w:tc>
          <w:tcPr>
            <w:tcW w:w="9043"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37"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276"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610</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Бюджет субъектов Российской Федерации</w:t>
            </w:r>
          </w:p>
        </w:tc>
      </w:tr>
      <w:tr w:rsidR="007D4567" w:rsidRPr="007D4567">
        <w:tc>
          <w:tcPr>
            <w:tcW w:w="9043"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38"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276" w:type="dxa"/>
            <w:tcBorders>
              <w:top w:val="single" w:sz="4" w:space="0" w:color="auto"/>
              <w:left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700</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исключена. - </w:t>
            </w:r>
            <w:hyperlink r:id="rId39" w:history="1">
              <w:r w:rsidRPr="007D4567">
                <w:rPr>
                  <w:rFonts w:ascii="Arial" w:hAnsi="Arial" w:cs="Arial"/>
                  <w:color w:val="0000FF"/>
                  <w:sz w:val="20"/>
                  <w:szCs w:val="20"/>
                </w:rPr>
                <w:t>Приказ</w:t>
              </w:r>
            </w:hyperlink>
            <w:r w:rsidRPr="007D4567">
              <w:rPr>
                <w:rFonts w:ascii="Arial" w:hAnsi="Arial" w:cs="Arial"/>
                <w:sz w:val="20"/>
                <w:szCs w:val="20"/>
              </w:rPr>
              <w:t xml:space="preserve"> МФ РТ от 05.04.2023 N 21-52-86.</w:t>
            </w:r>
          </w:p>
        </w:tc>
      </w:tr>
      <w:tr w:rsidR="007D4567" w:rsidRPr="007D4567">
        <w:tc>
          <w:tcPr>
            <w:tcW w:w="1276"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800</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Средства публично-правовой компании "Фонд развития территорий"</w:t>
            </w:r>
          </w:p>
        </w:tc>
      </w:tr>
      <w:tr w:rsidR="007D4567" w:rsidRPr="007D4567">
        <w:tc>
          <w:tcPr>
            <w:tcW w:w="9043"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(в ред. </w:t>
            </w:r>
            <w:hyperlink r:id="rId40" w:history="1">
              <w:r w:rsidRPr="007D4567">
                <w:rPr>
                  <w:rFonts w:ascii="Arial" w:hAnsi="Arial" w:cs="Arial"/>
                  <w:color w:val="0000FF"/>
                  <w:sz w:val="20"/>
                  <w:szCs w:val="20"/>
                </w:rPr>
                <w:t>Приказа</w:t>
              </w:r>
            </w:hyperlink>
            <w:r w:rsidRPr="007D4567">
              <w:rPr>
                <w:rFonts w:ascii="Arial" w:hAnsi="Arial" w:cs="Arial"/>
                <w:sz w:val="20"/>
                <w:szCs w:val="20"/>
              </w:rPr>
              <w:t xml:space="preserve"> МФ РТ от 05.04.2023 N 21-52-86)</w:t>
            </w:r>
          </w:p>
        </w:tc>
      </w:tr>
      <w:tr w:rsidR="007D4567" w:rsidRPr="007D4567">
        <w:tc>
          <w:tcPr>
            <w:tcW w:w="1276"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900</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Средства Фондов</w:t>
            </w:r>
          </w:p>
        </w:tc>
      </w:tr>
      <w:tr w:rsidR="007D4567" w:rsidRPr="007D4567">
        <w:tc>
          <w:tcPr>
            <w:tcW w:w="9043"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(в ред. </w:t>
            </w:r>
            <w:hyperlink r:id="rId41" w:history="1">
              <w:r w:rsidRPr="007D4567">
                <w:rPr>
                  <w:rFonts w:ascii="Arial" w:hAnsi="Arial" w:cs="Arial"/>
                  <w:color w:val="0000FF"/>
                  <w:sz w:val="20"/>
                  <w:szCs w:val="20"/>
                </w:rPr>
                <w:t>Приказа</w:t>
              </w:r>
            </w:hyperlink>
            <w:r w:rsidRPr="007D4567">
              <w:rPr>
                <w:rFonts w:ascii="Arial" w:hAnsi="Arial" w:cs="Arial"/>
                <w:sz w:val="20"/>
                <w:szCs w:val="20"/>
              </w:rPr>
              <w:t xml:space="preserve"> МФ РТ от 05.04.2023 N 21-52-86)</w:t>
            </w:r>
          </w:p>
        </w:tc>
      </w:tr>
      <w:tr w:rsidR="007D4567" w:rsidRPr="007D4567">
        <w:tc>
          <w:tcPr>
            <w:tcW w:w="1276"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910</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Средства государственной корпорации развития "ВЭБ.РФ"</w:t>
            </w:r>
          </w:p>
        </w:tc>
      </w:tr>
      <w:tr w:rsidR="007D4567" w:rsidRPr="007D4567">
        <w:tc>
          <w:tcPr>
            <w:tcW w:w="9043"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42"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276"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920</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Средства Фонда президентских грантов</w:t>
            </w:r>
          </w:p>
        </w:tc>
      </w:tr>
      <w:tr w:rsidR="007D4567" w:rsidRPr="007D4567">
        <w:tc>
          <w:tcPr>
            <w:tcW w:w="9043"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43"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276"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950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Средства Фонда поддержки детей, находящихся в трудной жизненной ситуации</w:t>
            </w:r>
          </w:p>
        </w:tc>
      </w:tr>
      <w:tr w:rsidR="007D4567" w:rsidRPr="007D4567">
        <w:tc>
          <w:tcPr>
            <w:tcW w:w="1276"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960</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Средства Фонда пенсионного и социального страхования Российской Федерации</w:t>
            </w:r>
          </w:p>
        </w:tc>
      </w:tr>
      <w:tr w:rsidR="007D4567" w:rsidRPr="007D4567">
        <w:tc>
          <w:tcPr>
            <w:tcW w:w="9043"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44"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bl>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right"/>
        <w:outlineLvl w:val="1"/>
        <w:rPr>
          <w:rFonts w:ascii="Arial" w:hAnsi="Arial" w:cs="Arial"/>
          <w:sz w:val="20"/>
          <w:szCs w:val="20"/>
        </w:rPr>
      </w:pPr>
      <w:r w:rsidRPr="007D4567">
        <w:rPr>
          <w:rFonts w:ascii="Arial" w:hAnsi="Arial" w:cs="Arial"/>
          <w:sz w:val="20"/>
          <w:szCs w:val="20"/>
        </w:rPr>
        <w:t>Приложение N 2</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к Регламенту работы по организации</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планирования и осуществлению расходов</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государственными (муниципальными)</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казенными, бюджетными и автономными</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учреждениями Республики Татарстан</w:t>
      </w: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center"/>
        <w:outlineLvl w:val="1"/>
        <w:rPr>
          <w:rFonts w:ascii="Arial" w:hAnsi="Arial" w:cs="Arial"/>
          <w:b/>
          <w:bCs/>
          <w:sz w:val="20"/>
          <w:szCs w:val="20"/>
        </w:rPr>
      </w:pPr>
      <w:bookmarkStart w:id="3" w:name="Par300"/>
      <w:bookmarkEnd w:id="3"/>
      <w:r w:rsidRPr="007D4567">
        <w:rPr>
          <w:rFonts w:ascii="Arial" w:hAnsi="Arial" w:cs="Arial"/>
          <w:b/>
          <w:bCs/>
          <w:sz w:val="20"/>
          <w:szCs w:val="20"/>
        </w:rPr>
        <w:t>ДОПОЛНИТЕЛЬНЫЕ ЭКОНОМИЧЕСКИЕ КОДЫ (ДЭК)</w:t>
      </w:r>
    </w:p>
    <w:p w:rsidR="007D4567" w:rsidRPr="007D4567" w:rsidRDefault="007D4567" w:rsidP="007D456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7D4567" w:rsidRPr="007D4567">
        <w:tc>
          <w:tcPr>
            <w:tcW w:w="60" w:type="dxa"/>
            <w:shd w:val="clear" w:color="auto" w:fill="CED3F1"/>
            <w:tcMar>
              <w:top w:w="0" w:type="dxa"/>
              <w:left w:w="0" w:type="dxa"/>
              <w:bottom w:w="0" w:type="dxa"/>
              <w:right w:w="0" w:type="dxa"/>
            </w:tcMar>
          </w:tcPr>
          <w:p w:rsidR="007D4567" w:rsidRPr="007D4567" w:rsidRDefault="007D4567" w:rsidP="007D456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D4567" w:rsidRPr="007D4567" w:rsidRDefault="007D4567" w:rsidP="007D456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D4567" w:rsidRPr="007D4567" w:rsidRDefault="007D4567" w:rsidP="007D4567">
            <w:pPr>
              <w:autoSpaceDE w:val="0"/>
              <w:autoSpaceDN w:val="0"/>
              <w:adjustRightInd w:val="0"/>
              <w:spacing w:after="0" w:line="240" w:lineRule="auto"/>
              <w:jc w:val="center"/>
              <w:rPr>
                <w:rFonts w:ascii="Arial" w:hAnsi="Arial" w:cs="Arial"/>
                <w:color w:val="392C69"/>
                <w:sz w:val="20"/>
                <w:szCs w:val="20"/>
              </w:rPr>
            </w:pPr>
            <w:r w:rsidRPr="007D4567">
              <w:rPr>
                <w:rFonts w:ascii="Arial" w:hAnsi="Arial" w:cs="Arial"/>
                <w:color w:val="392C69"/>
                <w:sz w:val="20"/>
                <w:szCs w:val="20"/>
              </w:rPr>
              <w:t>Список изменяющих документов</w:t>
            </w:r>
          </w:p>
          <w:p w:rsidR="007D4567" w:rsidRPr="007D4567" w:rsidRDefault="007D4567" w:rsidP="007D4567">
            <w:pPr>
              <w:autoSpaceDE w:val="0"/>
              <w:autoSpaceDN w:val="0"/>
              <w:adjustRightInd w:val="0"/>
              <w:spacing w:after="0" w:line="240" w:lineRule="auto"/>
              <w:jc w:val="center"/>
              <w:rPr>
                <w:rFonts w:ascii="Arial" w:hAnsi="Arial" w:cs="Arial"/>
                <w:color w:val="392C69"/>
                <w:sz w:val="20"/>
                <w:szCs w:val="20"/>
              </w:rPr>
            </w:pPr>
            <w:r w:rsidRPr="007D4567">
              <w:rPr>
                <w:rFonts w:ascii="Arial" w:hAnsi="Arial" w:cs="Arial"/>
                <w:color w:val="392C69"/>
                <w:sz w:val="20"/>
                <w:szCs w:val="20"/>
              </w:rPr>
              <w:t xml:space="preserve">(в ред. Приказов МФ РТ от 03.10.2022 </w:t>
            </w:r>
            <w:hyperlink r:id="rId45" w:history="1">
              <w:r w:rsidRPr="007D4567">
                <w:rPr>
                  <w:rFonts w:ascii="Arial" w:hAnsi="Arial" w:cs="Arial"/>
                  <w:color w:val="0000FF"/>
                  <w:sz w:val="20"/>
                  <w:szCs w:val="20"/>
                </w:rPr>
                <w:t>N 21-52-259</w:t>
              </w:r>
            </w:hyperlink>
            <w:r w:rsidRPr="007D4567">
              <w:rPr>
                <w:rFonts w:ascii="Arial" w:hAnsi="Arial" w:cs="Arial"/>
                <w:color w:val="392C69"/>
                <w:sz w:val="20"/>
                <w:szCs w:val="20"/>
              </w:rPr>
              <w:t xml:space="preserve">, от 05.04.2023 </w:t>
            </w:r>
            <w:hyperlink r:id="rId46" w:history="1">
              <w:r w:rsidRPr="007D4567">
                <w:rPr>
                  <w:rFonts w:ascii="Arial" w:hAnsi="Arial" w:cs="Arial"/>
                  <w:color w:val="0000FF"/>
                  <w:sz w:val="20"/>
                  <w:szCs w:val="20"/>
                </w:rPr>
                <w:t>N 21-52-86</w:t>
              </w:r>
            </w:hyperlink>
            <w:r w:rsidRPr="007D4567">
              <w:rPr>
                <w:rFonts w:ascii="Arial" w:hAnsi="Arial" w:cs="Arial"/>
                <w:color w:val="392C69"/>
                <w:sz w:val="20"/>
                <w:szCs w:val="20"/>
              </w:rPr>
              <w:t>,</w:t>
            </w:r>
          </w:p>
          <w:p w:rsidR="007D4567" w:rsidRPr="007D4567" w:rsidRDefault="007D4567" w:rsidP="007D4567">
            <w:pPr>
              <w:autoSpaceDE w:val="0"/>
              <w:autoSpaceDN w:val="0"/>
              <w:adjustRightInd w:val="0"/>
              <w:spacing w:after="0" w:line="240" w:lineRule="auto"/>
              <w:jc w:val="center"/>
              <w:rPr>
                <w:rFonts w:ascii="Arial" w:hAnsi="Arial" w:cs="Arial"/>
                <w:color w:val="392C69"/>
                <w:sz w:val="20"/>
                <w:szCs w:val="20"/>
              </w:rPr>
            </w:pPr>
            <w:r w:rsidRPr="007D4567">
              <w:rPr>
                <w:rFonts w:ascii="Arial" w:hAnsi="Arial" w:cs="Arial"/>
                <w:color w:val="392C69"/>
                <w:sz w:val="20"/>
                <w:szCs w:val="20"/>
              </w:rPr>
              <w:t xml:space="preserve">от 15.08.2023 </w:t>
            </w:r>
            <w:hyperlink r:id="rId47" w:history="1">
              <w:r w:rsidRPr="007D4567">
                <w:rPr>
                  <w:rFonts w:ascii="Arial" w:hAnsi="Arial" w:cs="Arial"/>
                  <w:color w:val="0000FF"/>
                  <w:sz w:val="20"/>
                  <w:szCs w:val="20"/>
                </w:rPr>
                <w:t>N 21-52-242</w:t>
              </w:r>
            </w:hyperlink>
            <w:r w:rsidRPr="007D4567">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D4567" w:rsidRPr="007D4567" w:rsidRDefault="007D4567" w:rsidP="007D4567">
            <w:pPr>
              <w:autoSpaceDE w:val="0"/>
              <w:autoSpaceDN w:val="0"/>
              <w:adjustRightInd w:val="0"/>
              <w:spacing w:after="0" w:line="240" w:lineRule="auto"/>
              <w:jc w:val="center"/>
              <w:rPr>
                <w:rFonts w:ascii="Arial" w:hAnsi="Arial" w:cs="Arial"/>
                <w:color w:val="392C69"/>
                <w:sz w:val="20"/>
                <w:szCs w:val="20"/>
              </w:rPr>
            </w:pPr>
          </w:p>
        </w:tc>
      </w:tr>
    </w:tbl>
    <w:p w:rsidR="007D4567" w:rsidRPr="007D4567" w:rsidRDefault="007D4567" w:rsidP="007D4567">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1678"/>
        <w:gridCol w:w="7370"/>
      </w:tblGrid>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 xml:space="preserve">ДЭК </w:t>
            </w:r>
            <w:hyperlink w:anchor="Par838" w:history="1">
              <w:r w:rsidRPr="007D4567">
                <w:rPr>
                  <w:rFonts w:ascii="Arial" w:hAnsi="Arial" w:cs="Arial"/>
                  <w:color w:val="0000FF"/>
                  <w:sz w:val="20"/>
                  <w:szCs w:val="20"/>
                </w:rPr>
                <w:t>&lt;1&gt;</w:t>
              </w:r>
            </w:hyperlink>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Наименование</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Н.200099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Резервирование средств, подлежащих перераспределению (резервный фонд)</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Заработная плата</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П.211001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Заработная плата работников органов исполнительной власти, осуществляющих федеральные полномочия, выплаченная за счет средств бюджета Республики Татарстан</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П.211004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Заработная плата педагогического персонала</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П.211005</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Заработная плата вспомогательного персонала</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П.211007</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Доплаты медицинским работникам медицинских организаций, участвующим в оказании высокотехнологичной помощи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П.211010</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Доплаты медицинским работникам медицинских организаций, участвующим в оказании медицинской помощи больным с катарактой с применением операции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П.211011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Заработная плата водителей при сменном графике работы (использование транспортного средства в несколько смен)</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П.211012</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Сверхнормативные выплаты на заработную плату водителей</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П.211013</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Резерв на выплату заработной платы работников государственных учреждений социального обслуживания и здравоохранения в рамках реализации </w:t>
            </w:r>
            <w:hyperlink r:id="rId48" w:history="1">
              <w:r w:rsidRPr="007D4567">
                <w:rPr>
                  <w:rFonts w:ascii="Arial" w:hAnsi="Arial" w:cs="Arial"/>
                  <w:color w:val="0000FF"/>
                  <w:sz w:val="20"/>
                  <w:szCs w:val="20"/>
                </w:rPr>
                <w:t>Указа</w:t>
              </w:r>
            </w:hyperlink>
            <w:r w:rsidRPr="007D4567">
              <w:rPr>
                <w:rFonts w:ascii="Arial" w:hAnsi="Arial" w:cs="Arial"/>
                <w:sz w:val="20"/>
                <w:szCs w:val="20"/>
              </w:rPr>
              <w:t xml:space="preserve"> Президента Российской Федерации от 7 мая 2012 года N 597 "О мероприятиях по реализации государственной социальной политики"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П.211014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Выплата заработной платы работников государственных бюджетных и автономных учреждений социального обслуживания и здравоохранения в рамках реализации </w:t>
            </w:r>
            <w:hyperlink r:id="rId49" w:history="1">
              <w:r w:rsidRPr="007D4567">
                <w:rPr>
                  <w:rFonts w:ascii="Arial" w:hAnsi="Arial" w:cs="Arial"/>
                  <w:color w:val="0000FF"/>
                  <w:sz w:val="20"/>
                  <w:szCs w:val="20"/>
                </w:rPr>
                <w:t>Указа</w:t>
              </w:r>
            </w:hyperlink>
            <w:r w:rsidRPr="007D4567">
              <w:rPr>
                <w:rFonts w:ascii="Arial" w:hAnsi="Arial" w:cs="Arial"/>
                <w:sz w:val="20"/>
                <w:szCs w:val="20"/>
              </w:rPr>
              <w:t xml:space="preserve"> Президента Российской Федерации от 7 мая 2012 года N 597 "О мероприятиях по реализации государственной социальной политики"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П.211099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расходы по зарплате, не включенные в вышеуказанные дополнительные коды экономической классификации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Прочие несоциальные выплаты персоналу в денежной форме</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П.212099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прочим несоциальным выплатам персоналу в денежной форме</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Начисления на выплаты по оплате труда</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П.213001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Начисления на выплаты по оплате труда работников органов исполнительной власти, осуществляющих федеральные полномочия, выплаченные за счет средств бюджета Республики Татарстан</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П.213004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Начисления на выплаты по оплате труда педагогического персонала</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П.213005</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Начисления на выплаты по оплате труда вспомогательного персонала</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П.213007</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Начисления на доплаты медицинским работникам медицинских организаций, участвующим в оказании высокотехнологичной помощи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П.213010</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Начисления на доплаты медицинским работникам медицинских организаций, участвующим в оказании медицинской помощи больным с катарактой с применением операции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П.213011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Начисления на выплаты по оплате труда водителей при сменном графике работы (использование транспортного средства в несколько смен)</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П.213012</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Начисления на сверхнормативные выплаты по оплате труда водителей</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П.213013</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Резерв начислений на выплаты по оплате труда работников государственных учреждений социального обслуживания и </w:t>
            </w:r>
            <w:r w:rsidRPr="007D4567">
              <w:rPr>
                <w:rFonts w:ascii="Arial" w:hAnsi="Arial" w:cs="Arial"/>
                <w:sz w:val="20"/>
                <w:szCs w:val="20"/>
              </w:rPr>
              <w:lastRenderedPageBreak/>
              <w:t xml:space="preserve">здравоохранения в рамках реализации </w:t>
            </w:r>
            <w:hyperlink r:id="rId50" w:history="1">
              <w:r w:rsidRPr="007D4567">
                <w:rPr>
                  <w:rFonts w:ascii="Arial" w:hAnsi="Arial" w:cs="Arial"/>
                  <w:color w:val="0000FF"/>
                  <w:sz w:val="20"/>
                  <w:szCs w:val="20"/>
                </w:rPr>
                <w:t>Указа</w:t>
              </w:r>
            </w:hyperlink>
            <w:r w:rsidRPr="007D4567">
              <w:rPr>
                <w:rFonts w:ascii="Arial" w:hAnsi="Arial" w:cs="Arial"/>
                <w:sz w:val="20"/>
                <w:szCs w:val="20"/>
              </w:rPr>
              <w:t xml:space="preserve"> Президента Российской Федерации от 7 мая 2012 года N 597 "О мероприятиях по реализации государственной социальной политики"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П.213014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Начисления на выплаты по оплате труда работников государственных бюджетных и автономных учреждений социального обслуживания и здравоохранения в рамках реализации </w:t>
            </w:r>
            <w:hyperlink r:id="rId51" w:history="1">
              <w:r w:rsidRPr="007D4567">
                <w:rPr>
                  <w:rFonts w:ascii="Arial" w:hAnsi="Arial" w:cs="Arial"/>
                  <w:color w:val="0000FF"/>
                  <w:sz w:val="20"/>
                  <w:szCs w:val="20"/>
                </w:rPr>
                <w:t>Указа</w:t>
              </w:r>
            </w:hyperlink>
            <w:r w:rsidRPr="007D4567">
              <w:rPr>
                <w:rFonts w:ascii="Arial" w:hAnsi="Arial" w:cs="Arial"/>
                <w:sz w:val="20"/>
                <w:szCs w:val="20"/>
              </w:rPr>
              <w:t xml:space="preserve"> Президента Российской Федерации от 7 мая 2012 года N 597 "О мероприятиях по реализации государственной социальной политики"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П.213099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расходы по начислениям на выплаты по оплате труда, не включенные в вышеуказанные дополнительные коды экономической классификации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Прочие несоциальные выплаты персоналу в натуральной форме</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П.214001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Ежемесячные денежные выплаты работодателем своим работникам, проживающим и работающим в сельских населенных пунктах, рабочих поселках (поселках городского типа), по оплате жилого помещения и коммунальных услуг</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П.214099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расходы по прочим несоциальным выплатам персоналу в натуральной форме, не включенные в вышеуказанные дополнительные коды экономической классификации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Услуги связи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П.221099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услугам связи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Транспортные услуги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П.222001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Заработная плата внештатных сотрудников (за исключением зарплаты внештатных сотрудников, связанной со школьными перевозками)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П.222003</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Компенсации работникам за использование личного транспорта</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П.222004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Услуги сторонних организаций для оплаты расходов по проезду при служебных командировках работников (сотрудников)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П.222011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Заработная плата внештатных водителей при сменном графике работы (использование транспортного средства в несколько смен)</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П.222012</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Сверхнормативные выплаты на заработную плату внештатных водителей</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П.222099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расходы по транспортные услугам, не включенные в вышеуказанные дополнительные коды экономической классификации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Коммунальные услуги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П.223001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Электроснабжение</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П.223002</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Теплоснабжение</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П.223003</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Газоснабжение</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П.223004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Водоснабжение</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П.223017</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Оплата договоров на вывоз твердых коммунальных отходов с региональным оператором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П.223099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расходы по коммунальным услугам, не включенные в вышеуказанные дополнительные коды экономической классификации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Арендная плата за пользование имуществом (за исключением земельных участков и других обособленных природных объектов)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П.224001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Аренда помещения</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П.224099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Прочие расходы по арендной плате за пользование имуществом, не включенные в вышеуказанные дополнительные коды экономической </w:t>
            </w:r>
            <w:r w:rsidRPr="007D4567">
              <w:rPr>
                <w:rFonts w:ascii="Arial" w:hAnsi="Arial" w:cs="Arial"/>
                <w:sz w:val="20"/>
                <w:szCs w:val="20"/>
              </w:rPr>
              <w:lastRenderedPageBreak/>
              <w:t>классификации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lastRenderedPageBreak/>
              <w:t>Работы, услуги по содержанию имущества</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П.225001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Обслуживание охранной и пожарной сигнализации</w:t>
            </w:r>
          </w:p>
        </w:tc>
      </w:tr>
      <w:tr w:rsidR="007D4567" w:rsidRPr="007D4567">
        <w:tc>
          <w:tcPr>
            <w:tcW w:w="1678"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П.225002</w:t>
            </w:r>
          </w:p>
        </w:tc>
        <w:tc>
          <w:tcPr>
            <w:tcW w:w="7370"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Содержание в чистоте помещений, зданий, дворов, иного недвижимого имущества (в том числе озеленение (кроме посадки деревьев, кустарников))</w:t>
            </w:r>
          </w:p>
        </w:tc>
      </w:tr>
      <w:tr w:rsidR="007D4567" w:rsidRPr="007D4567">
        <w:tc>
          <w:tcPr>
            <w:tcW w:w="9048"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(в ред. </w:t>
            </w:r>
            <w:hyperlink r:id="rId52" w:history="1">
              <w:r w:rsidRPr="007D4567">
                <w:rPr>
                  <w:rFonts w:ascii="Arial" w:hAnsi="Arial" w:cs="Arial"/>
                  <w:color w:val="0000FF"/>
                  <w:sz w:val="20"/>
                  <w:szCs w:val="20"/>
                </w:rPr>
                <w:t>Приказа</w:t>
              </w:r>
            </w:hyperlink>
            <w:r w:rsidRPr="007D4567">
              <w:rPr>
                <w:rFonts w:ascii="Arial" w:hAnsi="Arial" w:cs="Arial"/>
                <w:sz w:val="20"/>
                <w:szCs w:val="20"/>
              </w:rPr>
              <w:t xml:space="preserve"> МФ РТ от 03.10.2022 N 21-52-259)</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П.225003</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Проведение работ по ремонту и восстановлению эффективности функционирования коммунальных инженерных систем и коммуникаций, осуществляемых сверх регламентированного условиями поставки коммунальных услуг перечня работ (технологических нужд) (в части технического обслуживания и аварийного ремонта инженерных коммуникаций - систем водоснабжения, отопления, уличного освещения и пр.)</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П.225004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Обеспечение функционирования и поддержка (восстановление) работоспособности объектов нефинансовых активов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П.225005</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Заработная плата внештатных сотрудников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Н.225006</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Капитальный ремонт зданий, сооружений, коммунальных инженерных систем и коммуникаций</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Н.225007</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Текущий ремонт зданий, сооружений, коммунальных инженерных систем и коммуникаций</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П.225008</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Содержание дорог, мостов, кладбищ, водонапорных башен</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Н.225009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Ремонт дорог, мостов, кладбищ, водонапорных башен</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П.225010</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Техническое обслуживание и ремонт аппаратного обеспечения (оргтехника, медицинское оборудование, компьютерная техника и т.д.), включающее контроль технического состояния</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П.225011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Техническое обслуживание транспортных средств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П.225012</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Ремонт транспортных средств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П.225013</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Технический осмотр транспортных средств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П.225014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Содержание транспортных средств (мойка и т.д.)</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П.225015</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на техническое обслуживание и ремонт оборудования (торговое, кухонное, офисное, лифты и т.п.), мебели, бытовой техники, инвентаря (торгового, кухонного, офисного и т.п.)</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П.225016</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Содержание в чистоте имущества, кроме недвижимого</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П.225098</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Прочие первоочередные расходы по работам, услугам по содержанию имущества </w:t>
            </w:r>
            <w:hyperlink w:anchor="Par839" w:history="1">
              <w:r w:rsidRPr="007D4567">
                <w:rPr>
                  <w:rFonts w:ascii="Arial" w:hAnsi="Arial" w:cs="Arial"/>
                  <w:color w:val="0000FF"/>
                  <w:sz w:val="20"/>
                  <w:szCs w:val="20"/>
                </w:rPr>
                <w:t>&lt;2&gt;</w:t>
              </w:r>
            </w:hyperlink>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Н.225099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расходы по работам, услугам по содержанию имущества, не включенные в вышеуказанные дополнительные коды экономической классификации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Прочие работы, услуги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П.226001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Подписка</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П.226002</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Заработная плата внештатных сотрудников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П.226003</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Организация питания</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П.226004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Услуги вневедомственной (в том числе пожарной) охраны</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Н.226006</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Услуги технадзора (по непервоочередным расходам)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П.226007</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Путевки для детского отдыха</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П.226008</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Услуги технадзора (по первоочередным расходам)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П.226009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Направление больных на лечение</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П.226010</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Приобретение неисключительных (пользовательских) прав на программное обеспечение</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П.226013</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Приобретение и обновление справочно-информационных баз данных</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П.226015</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в области информационно-коммуникационных технологий, в части услуг по защите электронного документооборота (поддержке программного продукта) с использованием сертификационных средств криптографической защиты информации; обучение сотрудников в области информационно-коммуникационных технологий; обеспечение безопасности информации и режимно-секретных мероприятий, периодическая проверка объекта информатизации на ПЭВМ на соответствие специальным требованиям по защите информации, составляющей государственную тайну, от утечки по техническим каналам, аттестация компьютеров с целью защиты информации от несанкционированного доступа, диагностика компьютеров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Н.226016</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в области информационно-коммуникационных технологий, в части разработки программного обеспечения, приобретения исключительных прав на программное обеспечение, доработки специализированного программного обеспечения прикладных систем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Н.226018</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Научно-исследовательские, опытно-конструкторские и опытно-технологические, геологоразведочные работы и услуги, услуги по типовому проектированию, по договорам комиссии, поручения</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Н.226019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Разработка схем территориального планирования, градостроительных и технологических регламентов, градостроительное зонирование, планировка территорий</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Н.226022</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Типографские работы, услуги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Н.226023</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Размещение объявлений, рекламы в средствах массовой информации, расходы на телерадиопрограммы, на видеоролики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П.226024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Возмещение расходов и оплата по договорам гражданско-правового характера услуг по проживанию в жилых помещениях (найм жилого помещения) при служебных командировках</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П.226025</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Услуги адвокатов, нотариусов, переводчиков, экспертов, инкассаторов, а также оплата услуг специалистов, привлекаемых для обеспечения текущей деятельности учреждений</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П.226026</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Услуги по организации проведения торгов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П.226027</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Проведение инвентаризации, паспортизации основных средств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П.226028</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на ведение лесного хозяйства</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П.226031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Оплата медицинских осмотров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П.226032</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Доставка и хранение медицинскими организациями иммунобиологических препаратов через ГУП "Таттехмедфарм"</w:t>
            </w:r>
          </w:p>
        </w:tc>
      </w:tr>
      <w:tr w:rsidR="007D4567" w:rsidRPr="007D4567">
        <w:tc>
          <w:tcPr>
            <w:tcW w:w="1678"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П.226033</w:t>
            </w:r>
          </w:p>
        </w:tc>
        <w:tc>
          <w:tcPr>
            <w:tcW w:w="7370"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Оплата медицинскими организациями стоимости лабораторных и инструментальных исследований, медицинских услуг, проводимых в других учреждениях</w:t>
            </w:r>
          </w:p>
        </w:tc>
      </w:tr>
      <w:tr w:rsidR="007D4567" w:rsidRPr="007D4567">
        <w:tc>
          <w:tcPr>
            <w:tcW w:w="9048"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(в ред. </w:t>
            </w:r>
            <w:hyperlink r:id="rId53" w:history="1">
              <w:r w:rsidRPr="007D4567">
                <w:rPr>
                  <w:rFonts w:ascii="Arial" w:hAnsi="Arial" w:cs="Arial"/>
                  <w:color w:val="0000FF"/>
                  <w:sz w:val="20"/>
                  <w:szCs w:val="20"/>
                </w:rPr>
                <w:t>Приказа</w:t>
              </w:r>
            </w:hyperlink>
            <w:r w:rsidRPr="007D4567">
              <w:rPr>
                <w:rFonts w:ascii="Arial" w:hAnsi="Arial" w:cs="Arial"/>
                <w:sz w:val="20"/>
                <w:szCs w:val="20"/>
              </w:rPr>
              <w:t xml:space="preserve"> МФ РТ от 03.10.2022 N 21-52-259)</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П.226034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Расходы медицинских организаций на оплату диагностических и (или) </w:t>
            </w:r>
            <w:r w:rsidRPr="007D4567">
              <w:rPr>
                <w:rFonts w:ascii="Arial" w:hAnsi="Arial" w:cs="Arial"/>
                <w:sz w:val="20"/>
                <w:szCs w:val="20"/>
              </w:rPr>
              <w:lastRenderedPageBreak/>
              <w:t>консультативных услуг по гражданско-правовым договорам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П.226037</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Услуги по предоставлению во временное пользование мягкого инвентаря и специальной одежды</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Н.226039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Прием и обслуживание делегаций (представительские расходы)</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П.226042</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Возмещение работникам (сотрудникам) расходов по проезду при служебных командировках</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П.226043</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Компенсация расходов на проживание в жилых помещениях (найм жилого помещения) спортсменам и студентам при их направлении на различного рода мероприятия</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П.226044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Компенсация расходов на проезд спортсменам и студентам при их направлении на различного рода мероприятия</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П.226050</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Услуги охраны образовательных организаций частными охранными предприятиями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П.226098</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Прочие первоочередные расходы по прочим работам, услугам </w:t>
            </w:r>
            <w:hyperlink w:anchor="Par839" w:history="1">
              <w:r w:rsidRPr="007D4567">
                <w:rPr>
                  <w:rFonts w:ascii="Arial" w:hAnsi="Arial" w:cs="Arial"/>
                  <w:color w:val="0000FF"/>
                  <w:sz w:val="20"/>
                  <w:szCs w:val="20"/>
                </w:rPr>
                <w:t>&lt;2&gt;</w:t>
              </w:r>
            </w:hyperlink>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Н.226099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расходы по прочим работам, услугам, не включенные в вышеуказанные дополнительные коды экономической классификации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Страхование</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П.227001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Услуги по страхованию (за исключением ОСАГО, КАСКО)</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П.227002</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Услуги по страхованию транспортных средств (ОСАГО, КАСКО)</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Услуги, работы для целей капитальных вложений</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П.228005</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Установка и монтаж локальных вычислительных сетей, систем охранной и пожарной сигнализации, видеонаблюдения, контроля доступа</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Н.228016</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Монтажные и пуско-наладочные работы поставляемых технических средств в области информационно-коммуникационных технологий</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Н.228020</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Проведение проектных и изыскательских работ в целях разработки проектно-сметной документации для строительства, реконструкции объектов капитального строительства, оплату демонтажных работ</w:t>
            </w:r>
          </w:p>
        </w:tc>
      </w:tr>
      <w:tr w:rsidR="007D4567" w:rsidRPr="007D4567">
        <w:tc>
          <w:tcPr>
            <w:tcW w:w="1678"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П.228098</w:t>
            </w:r>
          </w:p>
        </w:tc>
        <w:tc>
          <w:tcPr>
            <w:tcW w:w="7370"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Прочие первоочередные расходы по услугам, работам для целей капитальных вложений </w:t>
            </w:r>
            <w:hyperlink w:anchor="Par839" w:history="1">
              <w:r w:rsidRPr="007D4567">
                <w:rPr>
                  <w:rFonts w:ascii="Arial" w:hAnsi="Arial" w:cs="Arial"/>
                  <w:color w:val="0000FF"/>
                  <w:sz w:val="20"/>
                  <w:szCs w:val="20"/>
                </w:rPr>
                <w:t>&lt;**&gt;</w:t>
              </w:r>
            </w:hyperlink>
          </w:p>
        </w:tc>
      </w:tr>
      <w:tr w:rsidR="007D4567" w:rsidRPr="007D4567">
        <w:tc>
          <w:tcPr>
            <w:tcW w:w="9048"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54"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03.10.2022 N 21-52-259)</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Н.228099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расходы по услугам, работам для целей капитальных вложений, не включенные в вышеуказанные дополнительные коды экономический классификации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Арендная плата за пользование земельными участками и другими обособленными природными объектами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П.229099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арендной плате за пользование земельными участками и другими обособленными природными объектами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Обслуживание государственного (муниципального) долга</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П.231099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Обслуживание внутреннего долга</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Безвозмездные перечисления текущего характера государственным (муниципальным) учреждениям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П.241001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Гранты</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П.241003</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Субсидии автономным учреждениям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П.241004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Субсидии бюджетным учреждениям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П.241013</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Субсидии автономным учреждениям на уплату налога на имущество</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П.241014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Субсидии бюджетным учреждениям на уплату налога на имущество</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П.241023</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Субсидии автономным учреждениям на уплату земельного налога</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П.241024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Субсидии бюджетным учреждениям на уплату земельного налога</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П.241033</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Субсидии автономным учреждениям на оплату услуг частных охранных предприятий</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П.241034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Субсидии бюджетным учреждениям на оплату услуг частных охранных предприятий</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П.241099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расходы по безвозмездным перечислениям государственным (муниципальным) бюджетным и автономным учреждениям, не включенные в вышеуказанные дополнительные коды экономической классификации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Безвозмездные перечисления финансовым организациям государственного сектора на производство</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П.242099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безвозмездным перечислениям финансовым организациям государственного сектора на производство</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Безвозмездные перечисления иным финансовым организациям (за исключением финансовых организаций государственного сектора) на производство</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П.243099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безвозмездным перечислениям иным финансовым организациям (за исключением финансовых организаций государственного сектора) на производство</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Безвозмездные перечисления нефинансовым организациям государственного сектора на производство</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П.244099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безвозмездным перечислениям нефинансовым организациям государственного сектора на производство</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Безвозмездные перечисления иным нефинансовым организациям (за исключением нефинансовых организаций государственного сектора)</w:t>
            </w:r>
          </w:p>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на производство</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П.245099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Безвозмездные перечисления некоммерческим организациям и физическим лицам - производителям товаров, работ и услуг на производство</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П.246099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безвозмездным перечислениям некоммерческим организациям и физическим лицам - производителям товаров, работ и услуг на производство</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Безвозмездные перечисления финансовым организациям государственного сектора на продукцию</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П.247099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безвозмездным перечислениям финансовым организациям государственного сектора на продукцию</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Безвозмездные перечисления иным финансовым организациям (за исключением финансовых организаций государственного сектора) на продукцию</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П.248099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безвозмездным перечислениям иным финансовым организациям (за исключением финансовых организаций государственного сектора) на продукцию</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Безвозмездные перечисления нефинансовым организациям государственного сектора на продукцию</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П.249099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безвозмездным перечислениям нефинансовым организациям государственного сектора на продукцию</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lastRenderedPageBreak/>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П.24А099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безвозмездным перечислениям иным нефинансовым организациям (за исключением нефинансовых организаций государственного сектора) на продукцию</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Безвозмездные перечисления некоммерческим организациям и физическим лицам - производителям товаров, работ и услуг на продукцию</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П.24В099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безвозмездным перечислениям некоммерческим организациям и физическим лицам - производителям товаров, работ и услуг на продукцию</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Перечисления другим бюджетам бюджетной системы Российской Федерации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П.251004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Субвенция на реализацию государственных полномочий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(на содержание сибиреязвенных скотомогильников)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П.251005</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Субвенция на реализацию государственных полномочий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(на содержание биотермических ям)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П.251006</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Субвенция на реализацию государственных полномочий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(на отлов, содержание и регулирование численности безнадзорных животных)</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П.251010</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Межбюджетные трансферты, предоставляемые из бюджета Республики Татарстан бюджету Территориального фонда обязательного медицинского страхования Республики Татарстан в случаях, установленных законами Республики Татарстан</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П.251099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расходы по перечислениям другим бюджетам бюджетной системы Российской Федерации, не включенные в вышеуказанные дополнительные коды экономической классификации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Перечисления международным организациям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П.253099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перечислениям международным организациям</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Пенсии, пособия и выплаты по пенсионному, социальному и медицинскому страхованию населения</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П.261099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пенсиям, пособиям и выплатам по пенсионному, социальному и медицинскому страхованию населения</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Пособия по социальной помощи населению в денежной форме</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П.262001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Пособия по социальной помощи населению</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П.262002</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Выплаты опекунам и приемным родителям на содержание детей-сирот</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П.262003</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Возмещение льгот на оплату жилищно-коммунальных услуг</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П.262004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Закупка лекарственных средств для федеральных льготников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П.262005</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Долечивание работающих граждан в санаторно-курортных учреждениях</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П.262006</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Выходные пособия при увольнении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П.262007</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санаторно-курортному лечению работников бюджетных учреждений</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П.262008</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санаторно-курортному лечению пенсионеров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П.262009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Субсидия малообеспеченным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П.262010</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Дополнительные льготы - установка газового оборудования</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П.262011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Субсидия на установку приборов учета потребления электроэнергии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П.262012</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Субсидия на тепло (Таттеплосбыт)</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П.262017</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Компенсация на сглаживание роста собственных расходов в связи с переходом на предоставление мер социальной поддержки на условиях адресности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П.262099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расходы по пособиям по социальной помощи населению, не включенные в вышеуказанные дополнительные коды экономической классификации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Пособия по социальной помощи населению в натуральной форме</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П.263007</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санаторно-курортному лечению работников бюджетных учреждений</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П.263008</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санаторно-курортному лечению пенсионеров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П.263009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Субсидия малообеспеченным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П.263010</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Дополнительные льготы - установка газового оборудования</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П.263011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Субсидия на установку приборов учета потребления электроэнергии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П.263012</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Субсидия на тепло (Таттеплосбыт)</w:t>
            </w:r>
          </w:p>
        </w:tc>
      </w:tr>
      <w:tr w:rsidR="007D4567" w:rsidRPr="007D4567">
        <w:tc>
          <w:tcPr>
            <w:tcW w:w="1678"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П.263013</w:t>
            </w:r>
          </w:p>
        </w:tc>
        <w:tc>
          <w:tcPr>
            <w:tcW w:w="7370"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санаторно-курортному лечению работников муниципальных учреждений Республики Татарстан</w:t>
            </w:r>
          </w:p>
        </w:tc>
      </w:tr>
      <w:tr w:rsidR="007D4567" w:rsidRPr="007D4567">
        <w:tc>
          <w:tcPr>
            <w:tcW w:w="9048"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55"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03.10.2022 N 21-52-259)</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П.263017</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Компенсация на сглаживание роста собственных расходов в связи с переходом на предоставление мер социальной поддержки на условиях адресности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П.263018</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Дополнительное лекарственное обеспечение региональных льготников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П.263019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Дополнительное лекарственное обеспечение граждан с орфанными (редкими) заболеваниями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П.263020</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Единовременная компенсация затрат на приобретение и монтаж оборудования для приема спутникового телевидения</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П.263021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Единовременная компенсация затрат на приобретение цифровой приставки и телевизионной антенны для приема сигнала цифрового телевизионного вещания</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П.263022</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Дополнительное лекарственное обеспечение отдельных категорий граждан</w:t>
            </w:r>
          </w:p>
        </w:tc>
      </w:tr>
      <w:tr w:rsidR="007D4567" w:rsidRPr="007D4567">
        <w:tc>
          <w:tcPr>
            <w:tcW w:w="1678"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П.263023</w:t>
            </w:r>
          </w:p>
        </w:tc>
        <w:tc>
          <w:tcPr>
            <w:tcW w:w="7370"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Лекарственное обеспечение детей-инвалидов</w:t>
            </w:r>
          </w:p>
        </w:tc>
      </w:tr>
      <w:tr w:rsidR="007D4567" w:rsidRPr="007D4567">
        <w:tc>
          <w:tcPr>
            <w:tcW w:w="9048"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56"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03.10.2022 N 21-52-259)</w:t>
            </w:r>
          </w:p>
        </w:tc>
      </w:tr>
      <w:tr w:rsidR="007D4567" w:rsidRPr="007D4567">
        <w:tc>
          <w:tcPr>
            <w:tcW w:w="1678"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П.263024</w:t>
            </w:r>
          </w:p>
        </w:tc>
        <w:tc>
          <w:tcPr>
            <w:tcW w:w="7370"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Лекарственное обеспечение детей-инвалидов с орфанными (редкими) заболеваниями</w:t>
            </w:r>
          </w:p>
        </w:tc>
      </w:tr>
      <w:tr w:rsidR="007D4567" w:rsidRPr="007D4567">
        <w:tc>
          <w:tcPr>
            <w:tcW w:w="9048"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57"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03.10.2022 N 21-52-259)</w:t>
            </w:r>
          </w:p>
        </w:tc>
      </w:tr>
      <w:tr w:rsidR="007D4567" w:rsidRPr="007D4567">
        <w:tc>
          <w:tcPr>
            <w:tcW w:w="1678"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П.263026</w:t>
            </w:r>
          </w:p>
        </w:tc>
        <w:tc>
          <w:tcPr>
            <w:tcW w:w="7370"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Лекарственное обеспечение граждан по отдельным решениям Правительства Республики Татарстан</w:t>
            </w:r>
          </w:p>
        </w:tc>
      </w:tr>
      <w:tr w:rsidR="007D4567" w:rsidRPr="007D4567">
        <w:tc>
          <w:tcPr>
            <w:tcW w:w="9048"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58"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15.08.2023 N 21-52-242)</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П.263099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расходы по пособиям по социальной помощи населению в натуральной форме, не включенные в вышеуказанные дополнительные коды экономической классификации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Пенсии, пособия, выплачиваемые работодателями, нанимателями бывшим работникам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П.264099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пенсиям, пособиям, выплачиваемым работодателями, нанимателями бывшим работникам</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Пособия по социальной помощи, выплачиваемые работодателями, нанимателями бывшим работникам в натуральной форме</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П.265099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пособиям по социальной помощи, выплачиваемые работодателями, нанимателями бывшим работникам в натуральной форме</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Социальные пособия и компенсации персоналу в денежной форме</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П.266099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социальным пособиям и компенсациям персоналу в денежной форме</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Социальные компенсации персоналу в натуральной форме</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П.267099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социальным компенсациям персоналу в натуральной форме</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Безвозмездные перечисления капитального характера государственным (муниципальным) учреждениям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П.281003</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Субсидии автономным учреждениям для целей капитальных вложений</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П.281004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Субсидии бюджетным учреждениям для целей капитальных вложений</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П.281099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расходы по безвозмездным перечислениям капитального характера государственным (муниципальным) учреждениям, не включенные в вышеуказанные дополнительные коды экономической классификации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Безвозмездные перечисления капитального характера финансовым организациям государственного сектора</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Н.282099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безвозмездным перечислениям капитального характера финансовым организациям государственного сектора</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Безвозмездные перечисления капитального характера иным финансовым организациям (за исключением финансовых организаций государственного сектора)</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Н.283099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Безвозмездные перечисления капитального характера нефинансовым организациям государственного сектора</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Н.284099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безвозмездным перечислениям капитального характера нефинансовым организациям государственного сектора</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Н.285099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Безвозмездные перечисления капитального характера некоммерческим организациям и физическим лицам - производителям товаров, работ и услуг</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Н.286099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Налоги, пошлины и сборы</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П.291001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Земельный налог</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П.291004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Выплаты за негативное воздействие на окружающую среду</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П.291005</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налоги, в т.ч. госпошлины (за исключением транспортного налога по школьным автобусам)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П.291014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Налог на имущество</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П.291015</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Транспортный налог</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П.291099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расходы по налогам, пошлинам и сборам, не включенные в вышеуказанные дополнительные коды экономической классификации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Штрафы за нарушение законодательства о налогах и сборах, законодательства о страховых взносах</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П.292099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штрафам за нарушение законодательства о налогах и сборах, законодательства о страховых взносах</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Штрафы за нарушение законодательства о закупках и нарушение условий контрактов (договоров)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П.293099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штрафам за нарушение законодательства о закупках и нарушение условий контрактов (договоров)</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Штрафные санкции по долговым обязательствам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П.294099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штрафным санкциям по долговым обязательствам</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Другие экономические санкции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П.295099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другим экономическим санкциям</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Иные выплаты текущего характера физическим лицам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П.296002</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Заработная плата внештатных сотрудников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П.296006</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Стипендии студентам, учащимся, аспирантам, докторам, ординаторам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П.296099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расходы по иным выплатам текущего характера физическим лицам, не включенные в вышеуказанные дополнительные коды экономической классификации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Иные выплаты текущего характера организациям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П.297010</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Членские взносы</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П.297099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расходы по иным выплатам текущего характера организациям, не включенные в вышеуказанные дополнительные коды экономической классификации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Иные выплаты капитального характера физическим лицам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Н.298099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иным выплатам капитального характера физическим лицам</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Иные выплаты капитального характера организациям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Н.299099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иным выплатам капитального характера организациям</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Увеличение стоимости основных средств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П.310001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Приобретение огнетушителей</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Н.310002</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Строительство, реконструкция зданий</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Н.310003</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Строительство, реконструкция дорог, мостов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Н.310004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Приобретение автоматизированных рабочих мест, транспортно-коммуникационного оборудования, серверного, периферийного и т.п. оборудования</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П.310005</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Мероприятия по ветеринарно-санитарному оздоровлению</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П.310006</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Приобретение медицинского инструментария</w:t>
            </w:r>
          </w:p>
        </w:tc>
      </w:tr>
      <w:tr w:rsidR="007D4567" w:rsidRPr="007D4567">
        <w:tc>
          <w:tcPr>
            <w:tcW w:w="1678"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П.310010</w:t>
            </w:r>
          </w:p>
        </w:tc>
        <w:tc>
          <w:tcPr>
            <w:tcW w:w="7370"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Приобретение учебников для общеобразовательных организаций</w:t>
            </w:r>
          </w:p>
        </w:tc>
      </w:tr>
      <w:tr w:rsidR="007D4567" w:rsidRPr="007D4567">
        <w:tc>
          <w:tcPr>
            <w:tcW w:w="9048"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lastRenderedPageBreak/>
              <w:t xml:space="preserve">(позиция введена </w:t>
            </w:r>
            <w:hyperlink r:id="rId59"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03.10.2022 N 21-52-259)</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П.310098</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Прочие первоочередные расходы по увеличению стоимости основных средств </w:t>
            </w:r>
            <w:hyperlink w:anchor="Par839" w:history="1">
              <w:r w:rsidRPr="007D4567">
                <w:rPr>
                  <w:rFonts w:ascii="Arial" w:hAnsi="Arial" w:cs="Arial"/>
                  <w:color w:val="0000FF"/>
                  <w:sz w:val="20"/>
                  <w:szCs w:val="20"/>
                </w:rPr>
                <w:t>&lt;2&gt;</w:t>
              </w:r>
            </w:hyperlink>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Н.310099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расходы по увеличению стоимости основных средств, не включенные в вышеуказанные дополнительные коды экономической классификации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Увеличение стоимости нематериальных активов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Н.320099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увеличению стоимости нематериальных активов</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Увеличение стоимости непроизведенных активов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Н.330099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увеличению стоимости непроизведенных активов</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Увеличение стоимости лекарственных препаратов и материалов, применяемых в медицинских целях</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П.341006</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Закупка медикаментов, перевязочных средств (расходных материалов); для медицинских организаций закупка медикаментов, перевязочных средств (расходных материалов) через ГУП "Таттехмедфарм"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П.341008</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Дополнительное лекарственное обеспечение региональных льготников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П.341009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Мероприятия по ветеринарно-санитарному оздоровлению</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П.341010</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Дополнительное лекарственное обеспечение граждан с орфанными (редкими) заболеваниями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П.341012</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Закупка медицинскими организациями медикаментов, перевязочных средств (расходных материалов), кроме закупок через ГУП "Таттехмедфарм"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П.341016</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Закупка медицинскими организациями медикаментов, расходных материалов для высокотехнологичной помощи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П.341099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расходы по увеличению стоимости лекарственных препаратов и материалов, применяемых в медицинских целях, не включенные в вышеуказанные дополнительные коды экономической классификации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Увеличение стоимости продуктов питания</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П.342005</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Продукты питания (за исключением молока и молочных продуктов)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П.342018</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Закупка молока и молочных продуктов</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Увеличение стоимости горюче-смазочных материалов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П.343001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ГСМ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П.343003</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Газомоторное топливо</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П.343011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ГСМ, связанные с командировочными расходами (в т.ч. наличными средствами)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П.343015</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Моторные масла и специальные смазки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П.343099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расходы по увеличению стоимости горюче-смазочных материалов, применяемых в медицинских целях, не включенные в вышеуказанные дополнительные коды экономической классификации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Увеличение стоимости строительных материалов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П.344098</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Первоочередные расходы по увеличению стоимости строительных материалов </w:t>
            </w:r>
            <w:hyperlink w:anchor="Par839" w:history="1">
              <w:r w:rsidRPr="007D4567">
                <w:rPr>
                  <w:rFonts w:ascii="Arial" w:hAnsi="Arial" w:cs="Arial"/>
                  <w:color w:val="0000FF"/>
                  <w:sz w:val="20"/>
                  <w:szCs w:val="20"/>
                </w:rPr>
                <w:t>&lt;2&gt;</w:t>
              </w:r>
            </w:hyperlink>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Н.344099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расходы по увеличению стоимости строительных материалов</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Увеличение стоимости мягкого инвентаря</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П.345099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увеличению стоимости мягкого инвентаря</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Увеличение стоимости прочих материальных запасов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П.346003</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Закупка запчастей к оборудованию</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П.346004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Закупка материалов, используемых в процессе обучения</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П.346007</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Котельно-печное топливо</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П.346013</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Закупка запчастей к транспортным средствам</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П.346014</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Приобретение автошин</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П.346017</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Приобретение канцелярских, хозяйственных товаров, расходных материалов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П.346098</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Прочие первоочередные расходы по увеличению стоимости прочих материальных запасов </w:t>
            </w:r>
            <w:hyperlink w:anchor="Par839" w:history="1">
              <w:r w:rsidRPr="007D4567">
                <w:rPr>
                  <w:rFonts w:ascii="Arial" w:hAnsi="Arial" w:cs="Arial"/>
                  <w:color w:val="0000FF"/>
                  <w:sz w:val="20"/>
                  <w:szCs w:val="20"/>
                </w:rPr>
                <w:t>&lt;2&gt;</w:t>
              </w:r>
            </w:hyperlink>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Н.346099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расходы по увеличению стоимости прочих материальных запасов, не включенные в вышеуказанные дополнительные коды экономической классификации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Увеличение стоимости материальных запасов для целей капитальных вложений</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Н.347099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увеличению стоимости материальных запасов для целей капитальных вложений</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Увеличение стоимости прочих материальных запасов однократного применения</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П.349001</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Приобретение (изготовление) бланков строгой отчетности, специальной продукции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П.349098</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Расходы по увеличению стоимости прочих материальных запасов однократного применения </w:t>
            </w:r>
            <w:hyperlink w:anchor="Par839" w:history="1">
              <w:r w:rsidRPr="007D4567">
                <w:rPr>
                  <w:rFonts w:ascii="Arial" w:hAnsi="Arial" w:cs="Arial"/>
                  <w:color w:val="0000FF"/>
                  <w:sz w:val="20"/>
                  <w:szCs w:val="20"/>
                </w:rPr>
                <w:t>&lt;2&gt;</w:t>
              </w:r>
            </w:hyperlink>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Н.349099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Прочие расходы по увеличению стоимости прочих материальных запасов однократного применения, не включенные в вышеуказанные дополнительные коды экономической классификации</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Увеличение стоимости акций и иных финансовых инструментов</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П.530099</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Увеличение стоимости акций и иных финансовых инструментов</w:t>
            </w:r>
          </w:p>
        </w:tc>
      </w:tr>
      <w:tr w:rsidR="007D4567" w:rsidRPr="007D4567">
        <w:tc>
          <w:tcPr>
            <w:tcW w:w="9048" w:type="dxa"/>
            <w:gridSpan w:val="2"/>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outlineLvl w:val="2"/>
              <w:rPr>
                <w:rFonts w:ascii="Arial" w:hAnsi="Arial" w:cs="Arial"/>
                <w:sz w:val="20"/>
                <w:szCs w:val="20"/>
              </w:rPr>
            </w:pPr>
            <w:r w:rsidRPr="007D4567">
              <w:rPr>
                <w:rFonts w:ascii="Arial" w:hAnsi="Arial" w:cs="Arial"/>
                <w:sz w:val="20"/>
                <w:szCs w:val="20"/>
              </w:rPr>
              <w:t>Иные расходы</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П.900200</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Кухонные работники</w:t>
            </w:r>
          </w:p>
        </w:tc>
      </w:tr>
      <w:tr w:rsidR="007D4567" w:rsidRPr="007D4567">
        <w:tc>
          <w:tcPr>
            <w:tcW w:w="1678"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П.900400</w:t>
            </w:r>
          </w:p>
        </w:tc>
        <w:tc>
          <w:tcPr>
            <w:tcW w:w="7370"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в области энергосбережения и повышения энергетической эффективности (по всем статьям)</w:t>
            </w:r>
          </w:p>
        </w:tc>
      </w:tr>
    </w:tbl>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ind w:firstLine="540"/>
        <w:jc w:val="both"/>
        <w:rPr>
          <w:rFonts w:ascii="Arial" w:hAnsi="Arial" w:cs="Arial"/>
          <w:sz w:val="20"/>
          <w:szCs w:val="20"/>
        </w:rPr>
      </w:pPr>
      <w:r w:rsidRPr="007D4567">
        <w:rPr>
          <w:rFonts w:ascii="Arial" w:hAnsi="Arial" w:cs="Arial"/>
          <w:sz w:val="20"/>
          <w:szCs w:val="20"/>
        </w:rPr>
        <w:t>--------------------------------</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bookmarkStart w:id="4" w:name="Par838"/>
      <w:bookmarkEnd w:id="4"/>
      <w:r w:rsidRPr="007D4567">
        <w:rPr>
          <w:rFonts w:ascii="Arial" w:hAnsi="Arial" w:cs="Arial"/>
          <w:sz w:val="20"/>
          <w:szCs w:val="20"/>
        </w:rPr>
        <w:t>&lt;1&gt; П.****** - первоочередные расходы;</w:t>
      </w:r>
    </w:p>
    <w:p w:rsidR="007D4567" w:rsidRPr="007D4567" w:rsidRDefault="007D4567" w:rsidP="007D4567">
      <w:pPr>
        <w:autoSpaceDE w:val="0"/>
        <w:autoSpaceDN w:val="0"/>
        <w:adjustRightInd w:val="0"/>
        <w:spacing w:before="200" w:after="0" w:line="240" w:lineRule="auto"/>
        <w:ind w:firstLine="540"/>
        <w:jc w:val="both"/>
        <w:rPr>
          <w:rFonts w:ascii="Arial" w:hAnsi="Arial" w:cs="Arial"/>
          <w:sz w:val="20"/>
          <w:szCs w:val="20"/>
        </w:rPr>
      </w:pPr>
      <w:bookmarkStart w:id="5" w:name="Par839"/>
      <w:bookmarkEnd w:id="5"/>
      <w:r w:rsidRPr="007D4567">
        <w:rPr>
          <w:rFonts w:ascii="Arial" w:hAnsi="Arial" w:cs="Arial"/>
          <w:sz w:val="20"/>
          <w:szCs w:val="20"/>
        </w:rPr>
        <w:t>&lt;2&gt; Н.****** - не первоочередные расходы.</w:t>
      </w:r>
    </w:p>
    <w:p w:rsidR="007D4567" w:rsidRPr="007D4567" w:rsidRDefault="007D4567" w:rsidP="007D4567">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1077"/>
        <w:gridCol w:w="7937"/>
      </w:tblGrid>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N п/п</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Направление расходов</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исполнением решений, приговоров и пр. актов контрольных и надзорных органов, в т.ч. вынесенных в судебном порядке</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со школьными автобусами</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приобретением и установкой тахографов</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4</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на проведение ямочного ремонта дорог и разметку дорог (при отсутствии просроченной и не обеспеченной лимитами кредиторской задолженности и при наличии заявленных расходов в местном бюджете, доведения по ним лимитов)</w:t>
            </w:r>
          </w:p>
        </w:tc>
      </w:tr>
      <w:tr w:rsidR="007D4567" w:rsidRPr="007D4567">
        <w:tc>
          <w:tcPr>
            <w:tcW w:w="107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5</w:t>
            </w:r>
          </w:p>
        </w:tc>
        <w:tc>
          <w:tcPr>
            <w:tcW w:w="793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Противопожарные, антитеррористические мероприятия, связанные с содержанием имущества, в т.ч. огнезащитная обработка</w:t>
            </w:r>
          </w:p>
        </w:tc>
      </w:tr>
      <w:tr w:rsidR="007D4567" w:rsidRPr="007D4567">
        <w:tc>
          <w:tcPr>
            <w:tcW w:w="9014"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(в ред. </w:t>
            </w:r>
            <w:hyperlink r:id="rId60" w:history="1">
              <w:r w:rsidRPr="007D4567">
                <w:rPr>
                  <w:rFonts w:ascii="Arial" w:hAnsi="Arial" w:cs="Arial"/>
                  <w:color w:val="0000FF"/>
                  <w:sz w:val="20"/>
                  <w:szCs w:val="20"/>
                </w:rPr>
                <w:t>Приказа</w:t>
              </w:r>
            </w:hyperlink>
            <w:r w:rsidRPr="007D4567">
              <w:rPr>
                <w:rFonts w:ascii="Arial" w:hAnsi="Arial" w:cs="Arial"/>
                <w:sz w:val="20"/>
                <w:szCs w:val="20"/>
              </w:rPr>
              <w:t xml:space="preserve"> МФ РТ от 03.10.2022 N 21-52-259)</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6</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Мероприятия по ветеринарно-санитарному оздоровлению</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7</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на охрану, содержание светофорного хозяйства, уличного освещения, уборку дорог, утилизацию медицинских отходов, расходы по оплате комиссии банков, расходы, связанные с проведением лабораторных исследований, услуги хостинга, долечивание (реабилитация) граждан, снятие показаний приборов учета</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на проведение выборов, референдумов</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Мероприятия по государственной поддержке агропромышленного комплекса</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10</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в части выплат материальной поддержки безработным гражданам и несовершеннолетним гражданам в возрасте от 14 до 18 лет, стипендий получателям грантов, в рамках программы Правительства Республики Татарстан "Алгарыш"</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Приобретение медицинских контейнеров</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на приобретение товаров медицинского назначения, алкотестеры, оборудования и материалов при аварийном ремонте, оборудования и материалов пожарной и охранной сигнализации, видеонаблюдения</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на содержание животных: корма, опилки и т.д., покупка семян, приобретение химических реагентов, приобретение материалов, бланков, буклетов, бахил</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14</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Мероприятия по предотвращению коронавирусной инфекции</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15</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Выплата вознаграждения по договорам об осуществлении опеки или попечительства</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16</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Выплата денежного вознаграждения за осуществление ухода за гражданами пожилого возраста и инвалидами в приемных семьях</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17</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Услуги по предоставлению мест для стоянки служебного транспорта</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18</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Работы по присоединению к сетям инженерно-технического обеспечения, по увеличению потребляемой мощности</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19</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на услуги диспансеризации государственных (муниципальных) служащих</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20</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Пополнение транспортной карты</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21</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санитарной авиации</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22</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Обучение и повышение квалификации</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23</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Проведение замеров параметров физических факторов согласно СанПиН требованиям</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24</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Услуги по сопровождению информационных систем</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25</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проведением выставочных, театрально-зрелищных (в т.ч. прокат кинофильмов), спортивных, молодежных, интеллектуальных мероприятий (учреждениями, для которых осуществление таких мероприятий является основной деятельностью)</w:t>
            </w:r>
          </w:p>
        </w:tc>
      </w:tr>
      <w:tr w:rsidR="007D4567" w:rsidRPr="007D4567">
        <w:tc>
          <w:tcPr>
            <w:tcW w:w="1077"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26</w:t>
            </w:r>
          </w:p>
        </w:tc>
        <w:tc>
          <w:tcPr>
            <w:tcW w:w="793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Ритуальные услуги</w:t>
            </w:r>
          </w:p>
        </w:tc>
      </w:tr>
      <w:tr w:rsidR="007D4567" w:rsidRPr="007D4567">
        <w:tc>
          <w:tcPr>
            <w:tcW w:w="107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27</w:t>
            </w:r>
          </w:p>
        </w:tc>
        <w:tc>
          <w:tcPr>
            <w:tcW w:w="793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Мероприятия по профилактике безопасности дорожного движения и профилактике детского дорожно-транспортного травматизма</w:t>
            </w:r>
          </w:p>
        </w:tc>
      </w:tr>
      <w:tr w:rsidR="007D4567" w:rsidRPr="007D4567">
        <w:tc>
          <w:tcPr>
            <w:tcW w:w="9014"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 27 введен </w:t>
            </w:r>
            <w:hyperlink r:id="rId61"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07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28</w:t>
            </w:r>
          </w:p>
        </w:tc>
        <w:tc>
          <w:tcPr>
            <w:tcW w:w="793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Утилизация опасных отходов</w:t>
            </w:r>
          </w:p>
        </w:tc>
      </w:tr>
      <w:tr w:rsidR="007D4567" w:rsidRPr="007D4567">
        <w:tc>
          <w:tcPr>
            <w:tcW w:w="9014"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lastRenderedPageBreak/>
              <w:t xml:space="preserve">(п. 28 введен </w:t>
            </w:r>
            <w:hyperlink r:id="rId62"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07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29</w:t>
            </w:r>
          </w:p>
        </w:tc>
        <w:tc>
          <w:tcPr>
            <w:tcW w:w="793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Специальная оценка условий труда</w:t>
            </w:r>
          </w:p>
        </w:tc>
      </w:tr>
      <w:tr w:rsidR="007D4567" w:rsidRPr="007D4567">
        <w:tc>
          <w:tcPr>
            <w:tcW w:w="9014"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 29 введен </w:t>
            </w:r>
            <w:hyperlink r:id="rId63"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07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30</w:t>
            </w:r>
          </w:p>
        </w:tc>
        <w:tc>
          <w:tcPr>
            <w:tcW w:w="793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Оценка качества лабораторных исследований</w:t>
            </w:r>
          </w:p>
        </w:tc>
      </w:tr>
      <w:tr w:rsidR="007D4567" w:rsidRPr="007D4567">
        <w:tc>
          <w:tcPr>
            <w:tcW w:w="9014"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 30 введен </w:t>
            </w:r>
            <w:hyperlink r:id="rId64"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07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31</w:t>
            </w:r>
          </w:p>
        </w:tc>
        <w:tc>
          <w:tcPr>
            <w:tcW w:w="793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Контроль качества лекарственных средств для учреждений здравоохранения</w:t>
            </w:r>
          </w:p>
        </w:tc>
      </w:tr>
      <w:tr w:rsidR="007D4567" w:rsidRPr="007D4567">
        <w:tc>
          <w:tcPr>
            <w:tcW w:w="9014"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 31 введен </w:t>
            </w:r>
            <w:hyperlink r:id="rId65"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07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32</w:t>
            </w:r>
          </w:p>
        </w:tc>
        <w:tc>
          <w:tcPr>
            <w:tcW w:w="793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Зуботехнические работы (изготовление стоматологических протезов, напыление и т.п.)</w:t>
            </w:r>
          </w:p>
        </w:tc>
      </w:tr>
      <w:tr w:rsidR="007D4567" w:rsidRPr="007D4567">
        <w:tc>
          <w:tcPr>
            <w:tcW w:w="9014"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 32 введен </w:t>
            </w:r>
            <w:hyperlink r:id="rId66"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07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33</w:t>
            </w:r>
          </w:p>
        </w:tc>
        <w:tc>
          <w:tcPr>
            <w:tcW w:w="793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Услуги по содержанию и ремонту общедомового имущества многоквартирного жилого дома, возмещение коммунальных и эксплуатационных расходов в нежилых помещениях</w:t>
            </w:r>
          </w:p>
        </w:tc>
      </w:tr>
      <w:tr w:rsidR="007D4567" w:rsidRPr="007D4567">
        <w:tc>
          <w:tcPr>
            <w:tcW w:w="9014"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 33 введен </w:t>
            </w:r>
            <w:hyperlink r:id="rId67"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07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34</w:t>
            </w:r>
          </w:p>
        </w:tc>
        <w:tc>
          <w:tcPr>
            <w:tcW w:w="793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Патологоанатомическое исследование (вскрытие) умерших</w:t>
            </w:r>
          </w:p>
        </w:tc>
      </w:tr>
      <w:tr w:rsidR="007D4567" w:rsidRPr="007D4567">
        <w:tc>
          <w:tcPr>
            <w:tcW w:w="9014"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 34 введен </w:t>
            </w:r>
            <w:hyperlink r:id="rId68"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07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35</w:t>
            </w:r>
          </w:p>
        </w:tc>
        <w:tc>
          <w:tcPr>
            <w:tcW w:w="793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проведением коллегий министерствами и ведомствами</w:t>
            </w:r>
          </w:p>
        </w:tc>
      </w:tr>
      <w:tr w:rsidR="007D4567" w:rsidRPr="007D4567">
        <w:tc>
          <w:tcPr>
            <w:tcW w:w="9014"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 35 введен </w:t>
            </w:r>
            <w:hyperlink r:id="rId69"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07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36</w:t>
            </w:r>
          </w:p>
        </w:tc>
        <w:tc>
          <w:tcPr>
            <w:tcW w:w="793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Приобретение медицинского оборудования учреждениями здравоохранения и для учреждений здравоохранения</w:t>
            </w:r>
          </w:p>
        </w:tc>
      </w:tr>
      <w:tr w:rsidR="007D4567" w:rsidRPr="007D4567">
        <w:tc>
          <w:tcPr>
            <w:tcW w:w="9014"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 36 введен </w:t>
            </w:r>
            <w:hyperlink r:id="rId70"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07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37</w:t>
            </w:r>
          </w:p>
        </w:tc>
        <w:tc>
          <w:tcPr>
            <w:tcW w:w="793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приобретением оборудования для надомного обучения детей с ограниченными возможностями здоровья</w:t>
            </w:r>
          </w:p>
        </w:tc>
      </w:tr>
      <w:tr w:rsidR="007D4567" w:rsidRPr="007D4567">
        <w:tc>
          <w:tcPr>
            <w:tcW w:w="9014"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 37 введен </w:t>
            </w:r>
            <w:hyperlink r:id="rId71"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07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38</w:t>
            </w:r>
          </w:p>
        </w:tc>
        <w:tc>
          <w:tcPr>
            <w:tcW w:w="793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приобретением государственных символов Республики Татарстан и Российской Федерации</w:t>
            </w:r>
          </w:p>
        </w:tc>
      </w:tr>
      <w:tr w:rsidR="007D4567" w:rsidRPr="007D4567">
        <w:tc>
          <w:tcPr>
            <w:tcW w:w="9014"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 38 введен </w:t>
            </w:r>
            <w:hyperlink r:id="rId72"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07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39</w:t>
            </w:r>
          </w:p>
        </w:tc>
        <w:tc>
          <w:tcPr>
            <w:tcW w:w="793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проведением Государственной итоговой аттестации (ГИА) в форме основного государственного экзамена (ОГЭ) и единого государственного экзамена (ЕГЭ)</w:t>
            </w:r>
          </w:p>
        </w:tc>
      </w:tr>
      <w:tr w:rsidR="007D4567" w:rsidRPr="007D4567">
        <w:tc>
          <w:tcPr>
            <w:tcW w:w="9014"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 39 введен </w:t>
            </w:r>
            <w:hyperlink r:id="rId73"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07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40</w:t>
            </w:r>
          </w:p>
        </w:tc>
        <w:tc>
          <w:tcPr>
            <w:tcW w:w="793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органов службы занятости на мероприятия активной политики занятости (организация профессионального обучения и дополнительного профессионального образования, профессиональной ориентации, социальной адаптации на рынке труда и психологической поддержки безработных граждан и незанятых инвалидов; оказание комплексной услуги "Введение в профессию"; профессиональная подготовка студенческих отрядов; организация и проведение ярмарок вакансий; информирование о положении на рынке труда; оказание организационно-консультационных услуг при осуществлении предпринимательской деятельности; возмещение работодателю части затрат на оплату труда трудоустроенных незанятых инвалидов, в том числе нуждающихся в сопровождаемом содействии их занятости, а также возмещение работодателю части затрат на оплату труда наставника для инвалида; содействие в трудоустройстве незанятых граждан из числа выпускников профессиональных образовательных организаций и содействие в трудоустройстве лиц, освобожденных из учреждений, исполняющих наказание в виде лишения свободы)</w:t>
            </w:r>
          </w:p>
        </w:tc>
      </w:tr>
      <w:tr w:rsidR="007D4567" w:rsidRPr="007D4567">
        <w:tc>
          <w:tcPr>
            <w:tcW w:w="9014"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 40 введен </w:t>
            </w:r>
            <w:hyperlink r:id="rId74"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bl>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right"/>
        <w:outlineLvl w:val="1"/>
        <w:rPr>
          <w:rFonts w:ascii="Arial" w:hAnsi="Arial" w:cs="Arial"/>
          <w:sz w:val="20"/>
          <w:szCs w:val="20"/>
        </w:rPr>
      </w:pPr>
      <w:r w:rsidRPr="007D4567">
        <w:rPr>
          <w:rFonts w:ascii="Arial" w:hAnsi="Arial" w:cs="Arial"/>
          <w:sz w:val="20"/>
          <w:szCs w:val="20"/>
        </w:rPr>
        <w:t>Приложение N 3</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к Регламенту работы по организации</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планирования и осуществлению расходов</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государственными (муниципальными)</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казенными, бюджетными и автономными</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учреждениями Республики Татарстан</w:t>
      </w: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center"/>
        <w:outlineLvl w:val="1"/>
        <w:rPr>
          <w:rFonts w:ascii="Arial" w:hAnsi="Arial" w:cs="Arial"/>
          <w:b/>
          <w:bCs/>
          <w:sz w:val="20"/>
          <w:szCs w:val="20"/>
        </w:rPr>
      </w:pPr>
      <w:bookmarkStart w:id="6" w:name="Par950"/>
      <w:bookmarkEnd w:id="6"/>
      <w:r w:rsidRPr="007D4567">
        <w:rPr>
          <w:rFonts w:ascii="Arial" w:hAnsi="Arial" w:cs="Arial"/>
          <w:b/>
          <w:bCs/>
          <w:sz w:val="20"/>
          <w:szCs w:val="20"/>
        </w:rPr>
        <w:t>ДОПОЛНИТЕЛЬНЫЕ КОДЫ</w:t>
      </w:r>
    </w:p>
    <w:p w:rsidR="007D4567" w:rsidRPr="007D4567" w:rsidRDefault="007D4567" w:rsidP="007D4567">
      <w:pPr>
        <w:autoSpaceDE w:val="0"/>
        <w:autoSpaceDN w:val="0"/>
        <w:adjustRightInd w:val="0"/>
        <w:spacing w:after="0" w:line="240" w:lineRule="auto"/>
        <w:jc w:val="center"/>
        <w:outlineLvl w:val="1"/>
        <w:rPr>
          <w:rFonts w:ascii="Arial" w:hAnsi="Arial" w:cs="Arial"/>
          <w:b/>
          <w:bCs/>
          <w:sz w:val="20"/>
          <w:szCs w:val="20"/>
        </w:rPr>
      </w:pPr>
      <w:r w:rsidRPr="007D4567">
        <w:rPr>
          <w:rFonts w:ascii="Arial" w:hAnsi="Arial" w:cs="Arial"/>
          <w:b/>
          <w:bCs/>
          <w:sz w:val="20"/>
          <w:szCs w:val="20"/>
        </w:rPr>
        <w:t>ФУНКЦИОНАЛЬНОЙ КЛАССИФИКАЦИИ РАСХОДОВ (ДФК)</w:t>
      </w:r>
    </w:p>
    <w:p w:rsidR="007D4567" w:rsidRPr="007D4567" w:rsidRDefault="007D4567" w:rsidP="007D456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7D4567" w:rsidRPr="007D4567">
        <w:tc>
          <w:tcPr>
            <w:tcW w:w="60" w:type="dxa"/>
            <w:shd w:val="clear" w:color="auto" w:fill="CED3F1"/>
            <w:tcMar>
              <w:top w:w="0" w:type="dxa"/>
              <w:left w:w="0" w:type="dxa"/>
              <w:bottom w:w="0" w:type="dxa"/>
              <w:right w:w="0" w:type="dxa"/>
            </w:tcMar>
          </w:tcPr>
          <w:p w:rsidR="007D4567" w:rsidRPr="007D4567" w:rsidRDefault="007D4567" w:rsidP="007D456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D4567" w:rsidRPr="007D4567" w:rsidRDefault="007D4567" w:rsidP="007D456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D4567" w:rsidRPr="007D4567" w:rsidRDefault="007D4567" w:rsidP="007D4567">
            <w:pPr>
              <w:autoSpaceDE w:val="0"/>
              <w:autoSpaceDN w:val="0"/>
              <w:adjustRightInd w:val="0"/>
              <w:spacing w:after="0" w:line="240" w:lineRule="auto"/>
              <w:jc w:val="center"/>
              <w:rPr>
                <w:rFonts w:ascii="Arial" w:hAnsi="Arial" w:cs="Arial"/>
                <w:color w:val="392C69"/>
                <w:sz w:val="20"/>
                <w:szCs w:val="20"/>
              </w:rPr>
            </w:pPr>
            <w:r w:rsidRPr="007D4567">
              <w:rPr>
                <w:rFonts w:ascii="Arial" w:hAnsi="Arial" w:cs="Arial"/>
                <w:color w:val="392C69"/>
                <w:sz w:val="20"/>
                <w:szCs w:val="20"/>
              </w:rPr>
              <w:t>Список изменяющих документов</w:t>
            </w:r>
          </w:p>
          <w:p w:rsidR="007D4567" w:rsidRPr="007D4567" w:rsidRDefault="007D4567" w:rsidP="007D4567">
            <w:pPr>
              <w:autoSpaceDE w:val="0"/>
              <w:autoSpaceDN w:val="0"/>
              <w:adjustRightInd w:val="0"/>
              <w:spacing w:after="0" w:line="240" w:lineRule="auto"/>
              <w:jc w:val="center"/>
              <w:rPr>
                <w:rFonts w:ascii="Arial" w:hAnsi="Arial" w:cs="Arial"/>
                <w:color w:val="392C69"/>
                <w:sz w:val="20"/>
                <w:szCs w:val="20"/>
              </w:rPr>
            </w:pPr>
            <w:r w:rsidRPr="007D4567">
              <w:rPr>
                <w:rFonts w:ascii="Arial" w:hAnsi="Arial" w:cs="Arial"/>
                <w:color w:val="392C69"/>
                <w:sz w:val="20"/>
                <w:szCs w:val="20"/>
              </w:rPr>
              <w:t xml:space="preserve">(в ред. Приказов МФ РТ от 03.10.2022 </w:t>
            </w:r>
            <w:hyperlink r:id="rId75" w:history="1">
              <w:r w:rsidRPr="007D4567">
                <w:rPr>
                  <w:rFonts w:ascii="Arial" w:hAnsi="Arial" w:cs="Arial"/>
                  <w:color w:val="0000FF"/>
                  <w:sz w:val="20"/>
                  <w:szCs w:val="20"/>
                </w:rPr>
                <w:t>N 21-52-259</w:t>
              </w:r>
            </w:hyperlink>
            <w:r w:rsidRPr="007D4567">
              <w:rPr>
                <w:rFonts w:ascii="Arial" w:hAnsi="Arial" w:cs="Arial"/>
                <w:color w:val="392C69"/>
                <w:sz w:val="20"/>
                <w:szCs w:val="20"/>
              </w:rPr>
              <w:t xml:space="preserve">, от 05.04.2023 </w:t>
            </w:r>
            <w:hyperlink r:id="rId76" w:history="1">
              <w:r w:rsidRPr="007D4567">
                <w:rPr>
                  <w:rFonts w:ascii="Arial" w:hAnsi="Arial" w:cs="Arial"/>
                  <w:color w:val="0000FF"/>
                  <w:sz w:val="20"/>
                  <w:szCs w:val="20"/>
                </w:rPr>
                <w:t>N 21-52-86</w:t>
              </w:r>
            </w:hyperlink>
            <w:r w:rsidRPr="007D4567">
              <w:rPr>
                <w:rFonts w:ascii="Arial" w:hAnsi="Arial" w:cs="Arial"/>
                <w:color w:val="392C69"/>
                <w:sz w:val="20"/>
                <w:szCs w:val="20"/>
              </w:rPr>
              <w:t>,</w:t>
            </w:r>
          </w:p>
          <w:p w:rsidR="007D4567" w:rsidRPr="007D4567" w:rsidRDefault="007D4567" w:rsidP="007D4567">
            <w:pPr>
              <w:autoSpaceDE w:val="0"/>
              <w:autoSpaceDN w:val="0"/>
              <w:adjustRightInd w:val="0"/>
              <w:spacing w:after="0" w:line="240" w:lineRule="auto"/>
              <w:jc w:val="center"/>
              <w:rPr>
                <w:rFonts w:ascii="Arial" w:hAnsi="Arial" w:cs="Arial"/>
                <w:color w:val="392C69"/>
                <w:sz w:val="20"/>
                <w:szCs w:val="20"/>
              </w:rPr>
            </w:pPr>
            <w:r w:rsidRPr="007D4567">
              <w:rPr>
                <w:rFonts w:ascii="Arial" w:hAnsi="Arial" w:cs="Arial"/>
                <w:color w:val="392C69"/>
                <w:sz w:val="20"/>
                <w:szCs w:val="20"/>
              </w:rPr>
              <w:t xml:space="preserve">от 15.08.2023 </w:t>
            </w:r>
            <w:hyperlink r:id="rId77" w:history="1">
              <w:r w:rsidRPr="007D4567">
                <w:rPr>
                  <w:rFonts w:ascii="Arial" w:hAnsi="Arial" w:cs="Arial"/>
                  <w:color w:val="0000FF"/>
                  <w:sz w:val="20"/>
                  <w:szCs w:val="20"/>
                </w:rPr>
                <w:t>N 21-52-242</w:t>
              </w:r>
            </w:hyperlink>
            <w:r w:rsidRPr="007D4567">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D4567" w:rsidRPr="007D4567" w:rsidRDefault="007D4567" w:rsidP="007D4567">
            <w:pPr>
              <w:autoSpaceDE w:val="0"/>
              <w:autoSpaceDN w:val="0"/>
              <w:adjustRightInd w:val="0"/>
              <w:spacing w:after="0" w:line="240" w:lineRule="auto"/>
              <w:jc w:val="center"/>
              <w:rPr>
                <w:rFonts w:ascii="Arial" w:hAnsi="Arial" w:cs="Arial"/>
                <w:color w:val="392C69"/>
                <w:sz w:val="20"/>
                <w:szCs w:val="20"/>
              </w:rPr>
            </w:pPr>
          </w:p>
        </w:tc>
      </w:tr>
    </w:tbl>
    <w:p w:rsidR="007D4567" w:rsidRPr="007D4567" w:rsidRDefault="007D4567" w:rsidP="007D4567">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1275"/>
        <w:gridCol w:w="7767"/>
      </w:tblGrid>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ДФК</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Наименование</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11101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Смета доходов и расходов</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11102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Приемная Президента Российской Федерации в Республике Татарстан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11103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Управление судебного департамента при Верховном Суде Российской Федерации в Республике Татарстан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11104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Полномочное представительство Республики Татарстан во Французской республике</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11105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Постоянное представительство Республики Татарстан в Чешской и Словацкой республиках</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11106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Торгово-экономическое представительство Республики Татарстан в Швейцарской Конфедерации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11107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Постоянное представительство Республики Татарстан в Республике Азербайджан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11108</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Полномочное представительство Республики Татарстан в Республике Казахстан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11109</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Полномочное представительство Республики Татарстан в Республике Туркменистан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11111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Полномочное представительство Республики Татарстан в Российской Федерации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11112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Постоянное представительство Республики Татарстан в Санкт-Петербурге и Ленинградской области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11113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Постоянное представительство Республики Татарстан в США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11114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Постоянное представительство Республики Татарстан в Свердловской области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11115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Полномочное представительство Республики Татарстан в Турецкой республике</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11116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Постоянное представительство Республики Татарстан в Республике Узбекистан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11117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Торгово-экономическое представительство Республики Татарстан в Финляндии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11120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Общественная палата Республики Татарстан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11121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по искам к казне</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11122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Загородный комплекс "Боровое Матюшино"</w:t>
            </w:r>
          </w:p>
        </w:tc>
      </w:tr>
      <w:tr w:rsidR="007D4567" w:rsidRPr="007D4567">
        <w:tc>
          <w:tcPr>
            <w:tcW w:w="1275"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11123</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Гостевой дом при Управлении делами Раиса Республики Татарстан</w:t>
            </w:r>
          </w:p>
        </w:tc>
      </w:tr>
      <w:tr w:rsidR="007D4567" w:rsidRPr="007D4567">
        <w:tc>
          <w:tcPr>
            <w:tcW w:w="9042"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lastRenderedPageBreak/>
              <w:t xml:space="preserve">(в ред. </w:t>
            </w:r>
            <w:hyperlink r:id="rId78" w:history="1">
              <w:r w:rsidRPr="007D4567">
                <w:rPr>
                  <w:rFonts w:ascii="Arial" w:hAnsi="Arial" w:cs="Arial"/>
                  <w:color w:val="0000FF"/>
                  <w:sz w:val="20"/>
                  <w:szCs w:val="20"/>
                </w:rPr>
                <w:t>Приказа</w:t>
              </w:r>
            </w:hyperlink>
            <w:r w:rsidRPr="007D4567">
              <w:rPr>
                <w:rFonts w:ascii="Arial" w:hAnsi="Arial" w:cs="Arial"/>
                <w:sz w:val="20"/>
                <w:szCs w:val="20"/>
              </w:rPr>
              <w:t xml:space="preserve"> МФ РТ от 15.08.2023 N 21-52-242)</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11124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Департамент по контролю качества образования Министерства образования и науки Республики Татарстан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11125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Постоянное представительство Республики Татарстан в Республике Башкортостан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11126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Торгово-экономическое представительство Республики Татарстан в Дубае (Объединенные Арабские Эмираты)</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11127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Постоянное представительство Республики Татарстан в Республике Крым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11128</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Торгово-экономическое представительство Республики Татарстан в Китайской Народной Республике</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11129</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Возмещение затрат IT-лицею</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11130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Обучение студентов по профилям "История и культура Поволжья и Приуралья", "История тюркских народов"</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11131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Именные стипендии Министерства лесного хозяйства Республики Татарстан для студентов ГБОУ СПО "Лубянский лесотехнический колледж"</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11132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Содержание инженерного лицея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11133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Выполнение обязательств республики по функционированию Межрегионального центра компетенций в области информационных и коммуникационных технологий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11134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Содержание Химического лицея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11135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Содержание Лицея им. Лобачевского</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11136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Содержание ГБУ РИК</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11137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Содержание ГБУ "Фонд пространственных данных Республики Татарстан" (ГБУ ФПД РТ)</w:t>
            </w:r>
          </w:p>
        </w:tc>
      </w:tr>
      <w:tr w:rsidR="007D4567" w:rsidRPr="007D4567">
        <w:tc>
          <w:tcPr>
            <w:tcW w:w="1275"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11140</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Мероприятия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w:t>
            </w:r>
          </w:p>
        </w:tc>
      </w:tr>
      <w:tr w:rsidR="007D4567" w:rsidRPr="007D4567">
        <w:tc>
          <w:tcPr>
            <w:tcW w:w="9042"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79"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11141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Проведение ежегодных мероприятий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11142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осуществляемые в рамках реализации мероприятий ФЦП "Развитие единой государственной системы регистрации прав и кадастрового учета недвижимости (2014 - 2020 годы)"</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11150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Мероприятия по повышению заработной платы работникам управлений сельского хозяйства</w:t>
            </w:r>
          </w:p>
        </w:tc>
      </w:tr>
      <w:tr w:rsidR="007D4567" w:rsidRPr="007D4567">
        <w:tc>
          <w:tcPr>
            <w:tcW w:w="1275"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11151</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Судебные решения, связанные с оплатой жилищно-коммунальных услуг за имущество казны Республики Татарстан</w:t>
            </w:r>
          </w:p>
        </w:tc>
      </w:tr>
      <w:tr w:rsidR="007D4567" w:rsidRPr="007D4567">
        <w:tc>
          <w:tcPr>
            <w:tcW w:w="9042"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80"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11160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Мероприятия по оплате труда при проведении государственной итоговой аттестации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11171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Мероприятия по мобилизационной подготовке</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11180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Приобретение специального автотранспорта для осуществления выездной торговли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11181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Приобретение и монтаж на специальный автотранспорт для осуществления выездной торговли оборудования систем слежения ГЛОНАСС</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11182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Приобретение автотранспорта для осуществления заготовительной </w:t>
            </w:r>
            <w:r w:rsidRPr="007D4567">
              <w:rPr>
                <w:rFonts w:ascii="Arial" w:hAnsi="Arial" w:cs="Arial"/>
                <w:sz w:val="20"/>
                <w:szCs w:val="20"/>
              </w:rPr>
              <w:lastRenderedPageBreak/>
              <w:t>деятельности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11183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Развитие элитного семеноводства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11184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Страховые премии по договорам сельскохозяйственного страхования в области растениеводства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11185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Несвязанная поддержка в области растениеводства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11186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Повышение продуктивности в молочном скотоводстве</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11187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Поддержка племенного животноводства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11188</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Страховые премии по договорам сельскохозяйственного страхования в области животноводства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1118А</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Развитие крупного рогатого скота молочной и мясного направлений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1118Б</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Развитие технологий воспроизводства сельскохозяйственных животных</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1118В</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Развитие коневодства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1118Г</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Развитие прочих отраслей животноводства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11189</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Поддержка многолетних насаждений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11190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Стимулирование развития производства овощей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11191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Стимулирование роста производства молока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11192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Содержание товарного маточного поголовья овец и коз</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11193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Поддержка начинающих фермеров</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11194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Гранты на развитие семейных ферм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11195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Уплата процентов по долгосрочным, среднесрочным и краткосрочным кредитам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11196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Гранты на развитие материально-технической базы сельскохозяйственных потребительских кооперативов</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11197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Возмещение части затрат на оснащение строящихся молочных комплексов техникой и оборудованием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11198</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Гранты "Агропрогресс" на развитие субъектов малого предпринимательства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1119А</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Производство овец и коз на убой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1119Б</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Стимулирование развития специализированного мясного скотоводства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1119В</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Развитие мясного животноводства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1119Г</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Сохранение и наращивание маточного поголовья овец и коз</w:t>
            </w:r>
          </w:p>
        </w:tc>
      </w:tr>
      <w:tr w:rsidR="007D4567" w:rsidRPr="007D4567">
        <w:tc>
          <w:tcPr>
            <w:tcW w:w="1275"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11200</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Приобретение оригинальных и элитных семян</w:t>
            </w:r>
          </w:p>
        </w:tc>
      </w:tr>
      <w:tr w:rsidR="007D4567" w:rsidRPr="007D4567">
        <w:tc>
          <w:tcPr>
            <w:tcW w:w="9042"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81"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275"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11201</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Проведение экологического сортоиспытания и грунтового сортового контроля</w:t>
            </w:r>
          </w:p>
        </w:tc>
      </w:tr>
      <w:tr w:rsidR="007D4567" w:rsidRPr="007D4567">
        <w:tc>
          <w:tcPr>
            <w:tcW w:w="9042"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82"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275"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11597</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исключена. - </w:t>
            </w:r>
            <w:hyperlink r:id="rId83" w:history="1">
              <w:r w:rsidRPr="007D4567">
                <w:rPr>
                  <w:rFonts w:ascii="Arial" w:hAnsi="Arial" w:cs="Arial"/>
                  <w:color w:val="0000FF"/>
                  <w:sz w:val="20"/>
                  <w:szCs w:val="20"/>
                </w:rPr>
                <w:t>Приказ</w:t>
              </w:r>
            </w:hyperlink>
            <w:r w:rsidRPr="007D4567">
              <w:rPr>
                <w:rFonts w:ascii="Arial" w:hAnsi="Arial" w:cs="Arial"/>
                <w:sz w:val="20"/>
                <w:szCs w:val="20"/>
              </w:rPr>
              <w:t xml:space="preserve"> МФ РТ от 05.04.2023 N 21-52-86.</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12100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Резервный фонд Кабинета Министров Республики Татарстан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1210С</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Резервный фонд Кабинета Министров Республики Татарстан на реализацию мероприятий по предупреждению распространения на территории Республики Татарстан новой коронавирусной инфекции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12150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Расходы местных бюджетов за счет субсидий, источником финансового </w:t>
            </w:r>
            <w:r w:rsidRPr="007D4567">
              <w:rPr>
                <w:rFonts w:ascii="Arial" w:hAnsi="Arial" w:cs="Arial"/>
                <w:sz w:val="20"/>
                <w:szCs w:val="20"/>
              </w:rPr>
              <w:lastRenderedPageBreak/>
              <w:t>обеспечения которых являются ассигнования резервного фонда Кабинета Министров Республики Татарстан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12220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Приемка и ввод жилфонда за счет средств бюджета Республики Татарстан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12300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Предупреждение и ликвидация стихийных бедствий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12310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Мероприятия по предупреждению коронавирусной инфекции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12405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Единовременное денежное вознаграждение лицам, награжденным медалью "Родительская доблесть"</w:t>
            </w:r>
          </w:p>
        </w:tc>
      </w:tr>
      <w:tr w:rsidR="007D4567" w:rsidRPr="007D4567">
        <w:tc>
          <w:tcPr>
            <w:tcW w:w="1275"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12406</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Осуществление единовременной денежной выплаты детям-сиротам и детям, оставшимся без попечения родителей, лицам из числа детей-сирот и детей, оставшихся без попечения родителей, реализовавшим право на обеспечение жилым помещением</w:t>
            </w:r>
          </w:p>
        </w:tc>
      </w:tr>
      <w:tr w:rsidR="007D4567" w:rsidRPr="007D4567">
        <w:tc>
          <w:tcPr>
            <w:tcW w:w="9042"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84"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15.08.2023 N 21-52-242)</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12411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Единовременные денежные выплаты труженикам тыла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12412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Возмещение расходов на зубопротезирование труженикам тыла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12413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Единовременная материальная помощь гражданам, пострадавшим в результате особо тяжкого преступления, совершенного 11 мая 2021 года в муниципальном бюджетном образовательном учреждении "Гимназия "175" в г. Казани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12414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Единовременная материальная помощь гражданам, пострадавшим в результате взрыва газовоздушной смеси в многоквартирном жилом доме, произошедшем 29 марта 2021 года в г. Зеленодольске</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12415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Единовременная материальная помощь гражданам, пострадавшим в результате крушения самолета L-410, произошедшего 10 октября 2021 года в Мензелинском муниципальном районе Республики Татарстан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12416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Единовременная материальная помощь гражданам, пострадавшим в результате взрыва газовоздушной смеси в многоквартирном жилом доме, произошедшем 25 октября 2021 года в г. Набережные Челны</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12417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Единовременная денежная выплата членам семей военнослужащих и лиц, проходивших службу в войсках национальной гвардии Российской Федерации, погибших (умерших) в результате участия в специальной военной операции, проводимой на территориях Донецкой Народной Республики, Луганской Народной Республики и Украины с 24 февраля 2022 года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12421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Единовременные денежные выплаты ветеранам труда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12422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Возмещение расходов по абонентской плате за телефон, радио, коллективную антенну ветеранам труда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12423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Субсидии на оплату жилищных и коммунальных услуг ветеранам труда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12424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Возмещение расходов на зубопротезирование ветеранам труда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12425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Ежемесячные денежные выплаты лицам, награжденным государственными наградами Республики Татарстан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12426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Субсидии на оплату жилищных и коммунальных услуг лицам, награжденным государственными наградами Республики Татарстан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12427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Возмещение расходов по абонентской плате за телефон, радио, коллективную антенну лицам, награжденным государственными наградами Республики Татарстан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12428</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Возмещение расходов на зубопротезирование лицам, награжденным государственными наградами Республики Татарстан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12430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Ежемесячные денежные выплаты репрессированным гражданам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12441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Ежемесячные денежные выплаты реабилитированным гражданам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12442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Возмещение расходов, связанных с установкой телефона реабилитированным гражданам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12443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Субсидии на оплату жилищных и коммунальных услуг реабилитированным гражданам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12444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Возмещение расходов на междугородний проезд реабилитированным гражданам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12445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Возмещение расходов на зубопротезирование реабилитированным гражданам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12446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Возмещение расходов на погребение реабилитированных граждан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12450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Субсидия на проезд детям-сиротам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12461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Ежемесячные денежные выплаты многодетным семьям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12462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Субсидии на оплату жилищных и коммунальных услуг многодетным семьям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12463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Единовременное пособие при рождении одновременно трех и более детей и ежемесячное пособие семьям, воспитывающим трех и более одновременно рожденных детей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12464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Компенсация лицам, страдающим хронической почечной недостаточностью</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12465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Компенсация лицам, страдающим онкологическими заболеваниями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12467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Единовременная выплата женщинам в возрасте до 25 лет, проживающим в сельской местности не менее трех лет, при рождении первого ребенка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12468</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Единовременная выплата женщинам в возрасте до 29 лет, проживающим в сельской местности не менее трех лет, при рождении третьего ребенка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12471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Ежемесячные денежные выплаты пенсионерам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12480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Предоставление мер социальной поддержки сотрудникам Управления вневедомственной охраны войск национальной гвардии Российской Федерации по Республике Татарстан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12481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Субсидии на оплату жилищных и коммунальных услуг одиноким пенсионерам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12482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Пособия гражданам, имеющим детей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12483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на санаторно-курортное лечение работников бюджетной сферы</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12484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Доплаты к пенсиям работникам скорой помощи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12485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Ежемесячные выплаты матерям-героиням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12487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Оказание бесплатной юридической помощи гражданам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12488</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Материальная помощь малоимущим гражданам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12489</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Предоставление гражданам субсидий на оплату жилого помещения и коммунальных услуг</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12490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Возмещение расходов по доставке социальных выплат</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12492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Единовременное пособие при выпуске из образовательной организации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12493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Единовременное пособие на обеспечение одеждой, обувью, мягким инвентарем и оборудованием при выпуске из образовательной организации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12494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Ежегодное пособие на приобретение учебной литературы и письменных принадлежностей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12495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Ежегодное пособие на приобретение одежды, обуви и мягкого инвентаря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12496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Ежемесячная стипендия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12497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Ежемесячное пособие на питание</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12498</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Предоставление мер социальной поддержки отдельным категориям граждан, работающим и проживающим в сельской местности, рабочих поселках (поселках городского типа), по оплате жилья, коммунальных услуг</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12499</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Ежемесячная денежная выплата детям - инвалидам, нуждающимся в постоянном постороннем уходе</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12510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На реализацию </w:t>
            </w:r>
            <w:hyperlink r:id="rId85" w:history="1">
              <w:r w:rsidRPr="007D4567">
                <w:rPr>
                  <w:rFonts w:ascii="Arial" w:hAnsi="Arial" w:cs="Arial"/>
                  <w:color w:val="0000FF"/>
                  <w:sz w:val="20"/>
                  <w:szCs w:val="20"/>
                </w:rPr>
                <w:t>Закона</w:t>
              </w:r>
            </w:hyperlink>
            <w:r w:rsidRPr="007D4567">
              <w:rPr>
                <w:rFonts w:ascii="Arial" w:hAnsi="Arial" w:cs="Arial"/>
                <w:sz w:val="20"/>
                <w:szCs w:val="20"/>
              </w:rPr>
              <w:t xml:space="preserve"> Республики Татарстан "О доплате к государственной пенсии гражданам, имеющим особые заслуги перед Республикой Татарстан"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12520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На реализацию </w:t>
            </w:r>
            <w:hyperlink r:id="rId86" w:history="1">
              <w:r w:rsidRPr="007D4567">
                <w:rPr>
                  <w:rFonts w:ascii="Arial" w:hAnsi="Arial" w:cs="Arial"/>
                  <w:color w:val="0000FF"/>
                  <w:sz w:val="20"/>
                  <w:szCs w:val="20"/>
                </w:rPr>
                <w:t>Закона</w:t>
              </w:r>
            </w:hyperlink>
            <w:r w:rsidRPr="007D4567">
              <w:rPr>
                <w:rFonts w:ascii="Arial" w:hAnsi="Arial" w:cs="Arial"/>
                <w:sz w:val="20"/>
                <w:szCs w:val="20"/>
              </w:rPr>
              <w:t xml:space="preserve"> Республики Татарстан "О государственной гражданской службе Республики Татарстан"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12597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Централизованные средства на реализацию отдельных мероприятий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12710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Средства на Программу капитальных вложений Республики Татарстан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12711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за счет средств Программы капитальных вложений Республики Татарстан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12713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Капитальные вложения на иные цели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12720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Программные мероприятия за счет Программы капитальных вложений Республики Татарстан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12730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Софинансирование федеральных программ за счет средств Программы капитальных вложений Республики Татарстан</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12800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Летний отдых</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13110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13120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13130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Иные субсидии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13140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местных бюджетов, источником финансового обеспечения которых являются иные межбюджетные трансферты из бюджета Республики Татарстан на финансовое обеспечение расходных обязательств муниципальных образований, возникающих при выполнении полномочий органов местного самоуправления по обеспечению услугами организаций культуры</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13200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Дотации на выравнивание бюджетной обеспеченности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13300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Субвенции местным бюджетам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13305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Субвенция по реализации государственных полномочий по распоряжению земельными участками, государственная собственность на которые не разграничена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13310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Субвенция бюджетам муниципальных районов по реализации государственных полномочий по расчету и предоставлению дотации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13313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Субвенция бюджетам муниципальных районов по реализации государственных полномочий по расчету и предоставлению дотации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13321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Субвенции бюджетам муниципальных районов и городских округов в области образования на методическое и информационно-технологическое обеспечение</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13322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Субвенции бюджетам муниципальных районов и городских округов в области образования на осуществление управленческих расходов</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13580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Единовременная поощрительная выплата</w:t>
            </w:r>
          </w:p>
        </w:tc>
      </w:tr>
      <w:tr w:rsidR="007D4567" w:rsidRPr="007D4567">
        <w:tc>
          <w:tcPr>
            <w:tcW w:w="1275"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13592</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rPr>
                <w:rFonts w:ascii="Arial" w:hAnsi="Arial" w:cs="Arial"/>
                <w:sz w:val="20"/>
                <w:szCs w:val="20"/>
              </w:rPr>
            </w:pPr>
            <w:r w:rsidRPr="007D4567">
              <w:rPr>
                <w:rFonts w:ascii="Arial" w:hAnsi="Arial" w:cs="Arial"/>
                <w:sz w:val="20"/>
                <w:szCs w:val="20"/>
              </w:rPr>
              <w:t>Средства на специальные социальные выплаты для медицинских работников</w:t>
            </w:r>
          </w:p>
        </w:tc>
      </w:tr>
      <w:tr w:rsidR="007D4567" w:rsidRPr="007D4567">
        <w:tc>
          <w:tcPr>
            <w:tcW w:w="9042"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87"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15.08.2023 N 21-52-242)</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13594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Дополнительные средства на новую систему оплаты труда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13595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Содержание вновь созданных учреждений молодежной политики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13596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Содержание объектов новой сети спортивной направленности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13597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Резерв по фонду оплаты труда по отрасли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13598</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Средства на повышение МРОТ</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13600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Мероприятия по проведению оздоровительной кампании детей, находящихся в трудной жизненной ситуации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13694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Дополнительные средства на новую систему оплаты труда в рамках мероприятий по проведению оздоровительной кампании детей, находящихся в трудной жизненной ситуации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13698</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Средства на повышение МРОТ, в рамках мероприятий по проведению оздоровительной кампании детей, находящихся в трудной жизненной ситуации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13700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Содержание хозяйственно-эксплуатационной службы (общеотраслевые специалисты)</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13810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Гранты территориальным общественным самоуправлениям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13900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Резерв остатков на начало года автономных и бюджетных учреждений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13999</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Резерв остатков на начало года района на счетах автономных и бюджетных учреждений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19000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Остатки федеральных средств прошлых лет</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19111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Остатки средств по неисполненным контрактам прошлого года по смете</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19127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Остатки средств неисполненных государственных контрактов прошлого года по капитальным вложениям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19355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Остатки средств неисполненных государственных контрактов прошлого года по программе дорожных работ</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21111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Частичные поступления от граждан пожилого возраста (75 процентов от пенсий) за предоставление услуг по социальному стационарному обслуживанию в домах-интернатах, психоневрологических интернатах</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22222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на оплату энергосервисных договоров (контрактов)</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22241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Субсидии муниципальным учреждениям и (или) предприятиям, кроме субсидий на выполнение муниципальных заданий</w:t>
            </w:r>
          </w:p>
        </w:tc>
      </w:tr>
      <w:tr w:rsidR="007D4567" w:rsidRPr="007D4567">
        <w:tc>
          <w:tcPr>
            <w:tcW w:w="1275"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88880</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Иные межбюджетные трансферты на решение вопросов местного значения, осуществляемое с привлечением средств самообложения граждан, предоставленные в 2023 году</w:t>
            </w:r>
          </w:p>
        </w:tc>
      </w:tr>
      <w:tr w:rsidR="007D4567" w:rsidRPr="007D4567">
        <w:tc>
          <w:tcPr>
            <w:tcW w:w="9042"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88"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275"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88881</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Остатки иных межбюджетных трансфертов на решение вопросов местного значения, осуществляемое с привлечением средств самообложения граждан, предоставленных в 2022 году</w:t>
            </w:r>
          </w:p>
        </w:tc>
      </w:tr>
      <w:tr w:rsidR="007D4567" w:rsidRPr="007D4567">
        <w:tc>
          <w:tcPr>
            <w:tcW w:w="9042"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(в ред. </w:t>
            </w:r>
            <w:hyperlink r:id="rId89" w:history="1">
              <w:r w:rsidRPr="007D4567">
                <w:rPr>
                  <w:rFonts w:ascii="Arial" w:hAnsi="Arial" w:cs="Arial"/>
                  <w:color w:val="0000FF"/>
                  <w:sz w:val="20"/>
                  <w:szCs w:val="20"/>
                </w:rPr>
                <w:t>Приказа</w:t>
              </w:r>
            </w:hyperlink>
            <w:r w:rsidRPr="007D4567">
              <w:rPr>
                <w:rFonts w:ascii="Arial" w:hAnsi="Arial" w:cs="Arial"/>
                <w:sz w:val="20"/>
                <w:szCs w:val="20"/>
              </w:rPr>
              <w:t xml:space="preserve"> МФ РТ от 05.04.2023 N 21-52-86)</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88882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Остатки иных межбюджетных трансфертов на решение вопросов местного значения, осуществляемое с привлечением средств самообложения граждан, предоставленных в 2021 году</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88883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Остатки иных межбюджетных трансфертов на решение вопросов местного значения, осуществляемое с привлечением средств самообложения граждан, </w:t>
            </w:r>
            <w:r w:rsidRPr="007D4567">
              <w:rPr>
                <w:rFonts w:ascii="Arial" w:hAnsi="Arial" w:cs="Arial"/>
                <w:sz w:val="20"/>
                <w:szCs w:val="20"/>
              </w:rPr>
              <w:lastRenderedPageBreak/>
              <w:t>предоставленные в 2020 году</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88884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Остатки иных межбюджетных трансфертов на решение вопросов местного значения, осуществляемое с привлечением средств самообложения граждан, предоставленные в 2018 году</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88885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Остатки иных межбюджетных трансфертов на решение вопросов местного значения, осуществляемое с привлечением средств самообложения граждан, предоставленных в 2019 году</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88886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Остатки иных межбюджетных трансфертов на решение вопросов местного значения, осуществляемое с привлечением средств самообложения граждан, предоставленных в 2016 году</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88887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Остатки иных межбюджетных трансфертов на решение вопросов местного значения, осуществляемое с привлечением средств самообложения граждан, предоставленных в 2017 году</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88888</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Остатки иных межбюджетных трансфертов на решение вопросов местного значения, осуществляемое с привлечением средств самообложения граждан, предоставленных в 2014 году</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88889</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Остатки иных межбюджетных трансфертов на решение вопросов местного значения, осуществляемое с привлечением средств самообложения граждан, предоставленных в 2015 году</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90100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образовательных организаций, связанные с содержанием школьных автобусов</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90110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организацией школьных перевозок сторонними организациями (автотранспортными предприятиями)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90200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собственного автотранспорта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90201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собственного автотранспорта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90202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собственного автотранспорта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90203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собственного автотранспорта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90204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собственного автотранспорта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90205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собственного автотранспорта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90206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собственного автотранспорта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90210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личных автомобилей легковых</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90211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Расходы, связанные с содержанием собственных, личных автомобилей легковых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w:t>
            </w:r>
            <w:r w:rsidRPr="007D4567">
              <w:rPr>
                <w:rFonts w:ascii="Arial" w:hAnsi="Arial" w:cs="Arial"/>
                <w:sz w:val="20"/>
                <w:szCs w:val="20"/>
              </w:rPr>
              <w:lastRenderedPageBreak/>
              <w:t>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90212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личных автомобилей легковых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90213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личных автомобилей легковых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90214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личных автомобилей легковых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90215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личных автомобилей легковых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90216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личных автомобилей легковых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90220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микроавтобусов, фургонов</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90221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микроавтобусов, фургонов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90222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микроавтобусов, фургонов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90223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микроавтобусов, фургонов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90224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микроавтобусов, фургонов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90225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микроавтобусов, фургонов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90226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микроавтобусов, фургонов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90230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автобусов</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90231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автобусов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90232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Расходы, связанные с содержанием собственных автобусов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w:t>
            </w:r>
            <w:r w:rsidRPr="007D4567">
              <w:rPr>
                <w:rFonts w:ascii="Arial" w:hAnsi="Arial" w:cs="Arial"/>
                <w:sz w:val="20"/>
                <w:szCs w:val="20"/>
              </w:rPr>
              <w:lastRenderedPageBreak/>
              <w:t>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90233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автобусов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90234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автобусов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90235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автобусов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90236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автобусов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90240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автомобилей скорой медицинской помощи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90241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автомобилей скорой медицинской помощи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90242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автомобилей скорой медицинской помощи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90243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автомобилей скорой медицинской помощи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90244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автомобилей скорой медицинской помощи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90245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автомобилей скорой медицинской помощи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90246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автомобилей скорой медицинской помощи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90250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автомобилей грузовых</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90251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автомобилей грузовых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90252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автомобилей грузовых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90253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автомобилей грузовых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90254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автомобилей грузовых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90255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автомобилей грузовых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90256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автомобилей грузовых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90260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вертолетов и иных воздушных судов</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90261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вертолетов и иных воздушных судов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90262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вертолетов и иных воздушных судов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90263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вертолетов и иных воздушных судов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90264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вертолетов и иных воздушных судов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90265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вертолетов и иных воздушных судов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90266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вертолетов и иных воздушных судов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90270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прочих самоходных транспортных средств, машин и механизмов на пневматическом и гусеничном ходу, снегоходов, мотосаней, специализированных автотранспортных средств</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90271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прочих самоходных транспортных средств, машин и механизмов на пневматическом и гусеничном ходу, снегоходов, мотосаней, специализированных автотранспортных средств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90272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прочих самоходных транспортных средств, машин и механизмов на пневматическом и гусеничном ходу, снегоходов, мотосаней, специализированных автотранспортных средств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90273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прочих самоходных транспортных средств, машин и механизмов на пневматическом и гусеничном ходу, снегоходов, мотосаней, специализированных автотранспортных средств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90274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Расходы, связанные с содержанием собственных прочих самоходных </w:t>
            </w:r>
            <w:r w:rsidRPr="007D4567">
              <w:rPr>
                <w:rFonts w:ascii="Arial" w:hAnsi="Arial" w:cs="Arial"/>
                <w:sz w:val="20"/>
                <w:szCs w:val="20"/>
              </w:rPr>
              <w:lastRenderedPageBreak/>
              <w:t>транспортных средств, машин и механизмов на пневматическом и гусеничном ходу, снегоходов, мотосаней, специализированных автотранспортных средств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90275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прочих самоходных транспортных средств, машин и механизмов на пневматическом и гусеничном ходу, снегоходов, мотосаней, специализированных автотранспортных средств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90276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прочих самоходных транспортных средств, машин и механизмов на пневматическом и гусеничном ходу, снегоходов, мотосаней, специализированных автотранспортных средств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90280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катеров, моторных лодок и других водных транспортных средств</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90281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катеров, моторных лодок и других водных транспортных средств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90282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катеров, моторных лодок и других водных транспортных средств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90283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катеров, моторных лодок и других водных транспортных средств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90284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катеров, моторных лодок и других водных транспортных средств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90285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катеров, моторных лодок и других водных транспортных средств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90286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катеров, моторных лодок и других водных транспортных средств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90300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автотранспорта на условиях аренды</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90301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автотранспорта на условиях аренды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90302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автотранспорта на условиях аренды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90303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автотранспорта на условиях аренды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90304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автотранспорта на условиях аренды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90305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автотранспорта на условиях аренды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90306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автотранспорта на условиях аренды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90310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легковых на условиях аренды</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90311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легковых на условиях аренды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90312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легковых на условиях аренды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90313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легковых на условиях аренды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90314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легковых на условиях аренды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90315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легковых на условиях аренды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90316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легковых на условиях аренды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90320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микроавтобусов, фургонов на условиях аренды</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90321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микроавтобусов, фургонов на условиях аренды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90322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микроавтобусов, фургонов на условиях аренды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90323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микроавтобусов, фургонов на условиях аренды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90324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микроавтобусов, фургонов на условиях аренды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90325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Расходы, связанные с содержанием микроавтобусов, фургонов на условиях аренды за счет средств субвенции бюджетам муниципальных районов по реализации государственных полномочий по расчету и предоставлению дотаций </w:t>
            </w:r>
            <w:r w:rsidRPr="007D4567">
              <w:rPr>
                <w:rFonts w:ascii="Arial" w:hAnsi="Arial" w:cs="Arial"/>
                <w:sz w:val="20"/>
                <w:szCs w:val="20"/>
              </w:rPr>
              <w:lastRenderedPageBreak/>
              <w:t>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90326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микроавтобусов, фургонов на условиях аренды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90330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автобусов на условиях аренды</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90331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автобусов на условиях аренды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90332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автобусов на условиях аренды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90333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автобусов на условиях аренды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90334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автобусов на условиях аренды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90335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автобусов на условиях аренды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90336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автобусов на условиях аренды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90340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скорой медицинской помощи на условиях аренды</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90341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скорой медицинской помощи на условиях аренды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90342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скорой медицинской помощи на условиях аренды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90343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скорой медицинской помощи на условиях аренды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90344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скорой медицинской помощи на условиях аренды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90345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скорой медицинской помощи на условиях аренды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90346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скорой медицинской помощи на условиях аренды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90350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грузовых на условиях аренды</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90351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грузовых на условиях аренды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90352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грузовых на условиях аренды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90353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грузовых на условиях аренды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90354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грузовых на условиях аренды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90355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грузовых на условиях аренды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90356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грузовых на условиях аренды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90360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вертолетов и иных воздушных судов на условиях аренды</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90361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вертолетов и иных воздушных судов на условиях аренды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90362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вертолетов и иных воздушных судов на условиях аренды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90363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вертолетов и иных воздушных судов на условиях аренды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90364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вертолетов и иных воздушных судов на условиях аренды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90365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вертолетов и иных воздушных судов на условиях аренды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90366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вертолетов и иных воздушных судов на условиях аренды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90370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прочих самоходных транспортных средств, машин и механизмов на пневматическом и гусеничном ходу, снегоходов, мотосаней на условиях аренды</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90371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Расходы, связанные с содержанием прочих самоходных транспортных средств, машин и механизмов на пневматическом и гусеничном ходу, снегоходов, </w:t>
            </w:r>
            <w:r w:rsidRPr="007D4567">
              <w:rPr>
                <w:rFonts w:ascii="Arial" w:hAnsi="Arial" w:cs="Arial"/>
                <w:sz w:val="20"/>
                <w:szCs w:val="20"/>
              </w:rPr>
              <w:lastRenderedPageBreak/>
              <w:t>мотосаней на условиях аренды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90372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прочих самоходных транспортных средств, машин и механизмов на пневматическом и гусеничном ходу, снегоходов, мотосаней на условиях аренды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90373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прочих самоходных транспортных средств, машин и механизмов на пневматическом и гусеничном ходу, снегоходов, мотосаней на условиях аренды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90374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прочих самоходных транспортных средств, машин и механизмов на пневматическом и гусеничном ходу, снегоходов, мотосаней на условиях аренды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90375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прочих самоходных транспортных средств, машин и механизмов на пневматическом и гусеничном ходу, снегоходов, мотосаней на условиях аренды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90376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прочих самоходных транспортных средств, машин и механизмов на пневматическом и гусеничном ходу, снегоходов, мотосаней на условиях аренды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90380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катеров, моторных лодок и других водных транспортных средств на условиях аренды</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90381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катеров, моторных лодок и других водных транспортных средств на условиях аренды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90382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катеров, моторных лодок и других водных транспортных средств на условиях аренды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90383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катеров, моторных лодок и других водных транспортных средств на условиях аренды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90384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катеров, моторных лодок и других водных транспортных средств на условиях аренды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90385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катеров, моторных лодок и других водных транспортных средств на условиях аренды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90386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катеров, моторных лодок и других водных транспортных средств на условиях аренды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90400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автотранспорта на условиях аутсорсинга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90401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автотранспорта на условиях аутсорсинга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90402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автотранспорта на условиях аутсорсинга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90403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автотранспорта на условиях аутсорсинга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90404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автотранспорта на условиях аутсорсинга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90405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автотранспорта на условиях аутсорсинга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90406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автотранспорта на условиях аутсорсинга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90410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легковых на условиях аутсорсинга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90411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легковых на условиях аутсорсинга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90412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легковых на условиях аутсорсинга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90413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легковых на условиях аутсорсинга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90414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легковых на условиях аутсорсинга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90415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легковых на условиях аутсорсинга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90416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легковых на условиях аутсорсинга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90420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микроавтобусов, фургонов на условиях аутсорсинга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90421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микроавтобусов, фургонов на условиях аутсорсинга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90422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микроавтобусов, фургонов на условиях аутсорсинга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90423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микроавтобусов, фургонов на условиях аутсорсинга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90424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микроавтобусов, фургонов на условиях аутсорсинга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90425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микроавтобусов, фургонов на условиях аутсорсинга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90426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микроавтобусов, фургонов на условиях аутсорсинга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90430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автобусов на условиях аутсорсинга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90431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автобусов на условиях аутсорсинга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90432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автобусов на условиях аутсорсинга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90433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автобусов на условиях аутсорсинга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90434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автобусов на условиях аутсорсинга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90435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автобусов на условиях аутсорсинга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90436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автобусов на условиях аутсорсинга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90440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скорой медицинской помощи на условиях аутсорсинга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90441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скорой медицинской помощи на условиях аутсорсинга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90442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Расходы, связанные с содержанием автомобилей скорой медицинской помощи на условиях аутсорсинга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w:t>
            </w:r>
            <w:r w:rsidRPr="007D4567">
              <w:rPr>
                <w:rFonts w:ascii="Arial" w:hAnsi="Arial" w:cs="Arial"/>
                <w:sz w:val="20"/>
                <w:szCs w:val="20"/>
              </w:rPr>
              <w:lastRenderedPageBreak/>
              <w:t>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90443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скорой медицинской помощи на условиях аутсорсинга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90444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скорой медицинской помощи на условиях аутсорсинга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90445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скорой медицинской помощи на условиях аутсорсинга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90446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скорой медицинской помощи на условиях аутсорсинга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90450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грузовых на условиях аутсорсинга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90451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грузовых на условиях аутсорсинга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90452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грузовых на условиях аутсорсинга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90453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грузовых на условиях аутсорсинга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90454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грузовых на условиях аутсорсинга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90455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грузовых на условиях аутсорсинга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90456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грузовых на условиях аутсорсинга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90460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вертолетов и иных воздушных судов на условиях аутсорсинга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90461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вертолетов и иных воздушных судов на условиях аутсорсинга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90462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вертолетов и иных воздушных судов на условиях аутсорсинга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90463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вертолетов и иных воздушных судов на условиях аутсорсинга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90464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вертолетов и иных воздушных судов на условиях аутсорсинга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90465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вертолетов и иных воздушных судов на условиях аутсорсинга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90466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вертолетов и иных воздушных судов на условиях аутсорсинга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90470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прочих самоходных транспортных средств, машин и механизмов на пневматическом и гусеничном ходу на условиях аутсорсинга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90471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прочих самоходных транспортных средств, машин и механизмов на пневматическом и гусеничном ходу на условиях аутсорсинга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90472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прочих самоходных транспортных средств, машин и механизмов на пневматическом и гусеничном ходу на условиях аутсорсинга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90473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прочих самоходных транспортных средств, машин и механизмов на пневматическом и гусеничном ходу на условиях аутсорсинга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90474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прочих самоходных транспортных средств, машин и механизмов на пневматическом и гусеничном ходу на условиях аутсорсинга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90475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прочих самоходных транспортных средств, машин и механизмов на пневматическом и гусеничном ходу на условиях аутсорсинга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90476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прочих самоходных транспортных средств, машин и механизмов на пневматическом и гусеничном ходу на условиях аутсорсинга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90480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катеров, моторных лодок и других водных транспортных средств на условиях аутсорсинга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90481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катеров, моторных лодок и других водных транспортных средств на условиях аутсорсинга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90482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Расходы, связанные с содержанием катеров, моторных лодок и других водных транспортных средств на условиях аутсорсинга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w:t>
            </w:r>
            <w:r w:rsidRPr="007D4567">
              <w:rPr>
                <w:rFonts w:ascii="Arial" w:hAnsi="Arial" w:cs="Arial"/>
                <w:sz w:val="20"/>
                <w:szCs w:val="20"/>
              </w:rPr>
              <w:lastRenderedPageBreak/>
              <w:t>отдыха детей в каникулярное время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90483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катеров, моторных лодок и других водных транспортных средств на условиях аутсорсинга за счет средств иных субсидий и субвенций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90484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катеров, моторных лодок и других водных транспортных средств на условиях аутсорсинга за счет средств дотации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90485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катеров, моторных лодок и других водных транспортных средств на условиях аутсорсинга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90486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катеров, моторных лодок и других водных транспортных средств на условиях аутсорсинга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91101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Резерв на отдельные мероприятия в области транспорта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91102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Возмещение недополученных доходов перевозчиков в связи с введением ограничительных мер в целях предотвращения распространения новой коронавирусной инфекции</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91103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Возмещения затрат перевозчиков, связанных с оплатой труда работников, осуществляющих проверку QR-кодов</w:t>
            </w:r>
          </w:p>
        </w:tc>
      </w:tr>
      <w:tr w:rsidR="007D4567" w:rsidRPr="007D4567">
        <w:tc>
          <w:tcPr>
            <w:tcW w:w="1275"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92200</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на содержание транспортных средств, по которым норматив не предусмотрен (для муниципальных учреждений)</w:t>
            </w:r>
          </w:p>
        </w:tc>
      </w:tr>
      <w:tr w:rsidR="007D4567" w:rsidRPr="007D4567">
        <w:tc>
          <w:tcPr>
            <w:tcW w:w="9042"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90"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275"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92201</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на содержание транспортных средств, по которым норматив не предусмотрен (для муниципальных учреждений), за счет средств субсидии бюджетам муниципальных районов на выравнивание бюджетной обеспеченности и предоставление иных межбюджетных трансфертов бюджетам поселений, входящих в состав муниципального района</w:t>
            </w:r>
          </w:p>
        </w:tc>
      </w:tr>
      <w:tr w:rsidR="007D4567" w:rsidRPr="007D4567">
        <w:tc>
          <w:tcPr>
            <w:tcW w:w="9042"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91"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275"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92202</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на содержание транспортных средств, по которым норматив не предусмотрен (для муниципальных учреждений), за счет средств субсидии бюджетам муниципальных районов и городских округов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и общедоступного бесплатного дошкольного образования, а также на организацию отдыха детей в каникулярное время</w:t>
            </w:r>
          </w:p>
        </w:tc>
      </w:tr>
      <w:tr w:rsidR="007D4567" w:rsidRPr="007D4567">
        <w:tc>
          <w:tcPr>
            <w:tcW w:w="9042"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92"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275"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92203</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на содержание транспортных средств, по которым норматив не предусмотрен (для муниципальных учреждений), за счет средств иных субсидий и субвенций</w:t>
            </w:r>
          </w:p>
        </w:tc>
      </w:tr>
      <w:tr w:rsidR="007D4567" w:rsidRPr="007D4567">
        <w:tc>
          <w:tcPr>
            <w:tcW w:w="9042"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93"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275"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92204</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на содержание транспортных средств, по которым норматив не предусмотрен (для муниципальных учреждений), за счет средств дотации</w:t>
            </w:r>
          </w:p>
        </w:tc>
      </w:tr>
      <w:tr w:rsidR="007D4567" w:rsidRPr="007D4567">
        <w:tc>
          <w:tcPr>
            <w:tcW w:w="9042"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94"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275"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92205</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на содержание транспортных средств, по которым норматив не предусмотрен (для муниципальных учреждений), за счет средств субвенции бюджетам муниципальных районов по реализации государственных полномочий по расчету и предоставлению дотаций сельским поселениям</w:t>
            </w:r>
          </w:p>
        </w:tc>
      </w:tr>
      <w:tr w:rsidR="007D4567" w:rsidRPr="007D4567">
        <w:tc>
          <w:tcPr>
            <w:tcW w:w="9042"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95"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275"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92206</w:t>
            </w:r>
          </w:p>
        </w:tc>
        <w:tc>
          <w:tcPr>
            <w:tcW w:w="7767" w:type="dxa"/>
            <w:tcBorders>
              <w:top w:val="single" w:sz="4" w:space="0" w:color="auto"/>
              <w:left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на содержание транспортных средств, по которым норматив не предусмотрен (для муниципальных учреждений), за счет средств субвенции бюджетам муниципальных районов по реализации государственных полномочий по расчету и предоставлению дотаций городским поселениям</w:t>
            </w:r>
          </w:p>
        </w:tc>
      </w:tr>
      <w:tr w:rsidR="007D4567" w:rsidRPr="007D4567">
        <w:tc>
          <w:tcPr>
            <w:tcW w:w="9042" w:type="dxa"/>
            <w:gridSpan w:val="2"/>
            <w:tcBorders>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(позиция введена </w:t>
            </w:r>
            <w:hyperlink r:id="rId96" w:history="1">
              <w:r w:rsidRPr="007D4567">
                <w:rPr>
                  <w:rFonts w:ascii="Arial" w:hAnsi="Arial" w:cs="Arial"/>
                  <w:color w:val="0000FF"/>
                  <w:sz w:val="20"/>
                  <w:szCs w:val="20"/>
                </w:rPr>
                <w:t>Приказом</w:t>
              </w:r>
            </w:hyperlink>
            <w:r w:rsidRPr="007D4567">
              <w:rPr>
                <w:rFonts w:ascii="Arial" w:hAnsi="Arial" w:cs="Arial"/>
                <w:sz w:val="20"/>
                <w:szCs w:val="20"/>
              </w:rPr>
              <w:t xml:space="preserve"> МФ РТ от 05.04.2023 N 21-52-86)</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93597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Остаток резерва фонда оплаты труда на начало года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99995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Родительская плата за лагеря (за исключением пришкольных лагерей)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99996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за счет остатков средств бюджета района (городского округа)</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99997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за счет остатков средств бюджета поселений</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99998</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Родительская плата за пришкольные лагеря</w:t>
            </w:r>
          </w:p>
        </w:tc>
      </w:tr>
      <w:tr w:rsidR="007D4567" w:rsidRPr="007D4567">
        <w:tc>
          <w:tcPr>
            <w:tcW w:w="1275"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99999</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Родительская плата за посещение детских дошкольных образовательных организаций</w:t>
            </w:r>
          </w:p>
        </w:tc>
      </w:tr>
    </w:tbl>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right"/>
        <w:outlineLvl w:val="1"/>
        <w:rPr>
          <w:rFonts w:ascii="Arial" w:hAnsi="Arial" w:cs="Arial"/>
          <w:sz w:val="20"/>
          <w:szCs w:val="20"/>
        </w:rPr>
      </w:pPr>
      <w:r w:rsidRPr="007D4567">
        <w:rPr>
          <w:rFonts w:ascii="Arial" w:hAnsi="Arial" w:cs="Arial"/>
          <w:sz w:val="20"/>
          <w:szCs w:val="20"/>
        </w:rPr>
        <w:t>Приложение N 4</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к Регламенту работы по организации</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планирования и осуществлению расходов</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государственными (муниципальными)</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казенными, бюджетными и автономными</w:t>
      </w:r>
    </w:p>
    <w:p w:rsidR="007D4567" w:rsidRPr="007D4567" w:rsidRDefault="007D4567" w:rsidP="007D4567">
      <w:pPr>
        <w:autoSpaceDE w:val="0"/>
        <w:autoSpaceDN w:val="0"/>
        <w:adjustRightInd w:val="0"/>
        <w:spacing w:after="0" w:line="240" w:lineRule="auto"/>
        <w:jc w:val="right"/>
        <w:rPr>
          <w:rFonts w:ascii="Arial" w:hAnsi="Arial" w:cs="Arial"/>
          <w:sz w:val="20"/>
          <w:szCs w:val="20"/>
        </w:rPr>
      </w:pPr>
      <w:r w:rsidRPr="007D4567">
        <w:rPr>
          <w:rFonts w:ascii="Arial" w:hAnsi="Arial" w:cs="Arial"/>
          <w:sz w:val="20"/>
          <w:szCs w:val="20"/>
        </w:rPr>
        <w:t>учреждениями Республики Татарстан</w:t>
      </w: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center"/>
        <w:outlineLvl w:val="1"/>
        <w:rPr>
          <w:rFonts w:ascii="Arial" w:hAnsi="Arial" w:cs="Arial"/>
          <w:b/>
          <w:bCs/>
          <w:sz w:val="20"/>
          <w:szCs w:val="20"/>
        </w:rPr>
      </w:pPr>
      <w:bookmarkStart w:id="7" w:name="Par1758"/>
      <w:bookmarkEnd w:id="7"/>
      <w:r w:rsidRPr="007D4567">
        <w:rPr>
          <w:rFonts w:ascii="Arial" w:hAnsi="Arial" w:cs="Arial"/>
          <w:b/>
          <w:bCs/>
          <w:sz w:val="20"/>
          <w:szCs w:val="20"/>
        </w:rPr>
        <w:t>ДОПОЛНИТЕЛЬНЫЕ КОДЫ</w:t>
      </w:r>
    </w:p>
    <w:p w:rsidR="007D4567" w:rsidRPr="007D4567" w:rsidRDefault="007D4567" w:rsidP="007D4567">
      <w:pPr>
        <w:autoSpaceDE w:val="0"/>
        <w:autoSpaceDN w:val="0"/>
        <w:adjustRightInd w:val="0"/>
        <w:spacing w:after="0" w:line="240" w:lineRule="auto"/>
        <w:jc w:val="center"/>
        <w:outlineLvl w:val="1"/>
        <w:rPr>
          <w:rFonts w:ascii="Arial" w:hAnsi="Arial" w:cs="Arial"/>
          <w:b/>
          <w:bCs/>
          <w:sz w:val="20"/>
          <w:szCs w:val="20"/>
        </w:rPr>
      </w:pPr>
      <w:r w:rsidRPr="007D4567">
        <w:rPr>
          <w:rFonts w:ascii="Arial" w:hAnsi="Arial" w:cs="Arial"/>
          <w:b/>
          <w:bCs/>
          <w:sz w:val="20"/>
          <w:szCs w:val="20"/>
        </w:rPr>
        <w:t>РАСХОДОВ (ДКР) ДЛЯ МЕДИЦИНСКИХ ОРГАНИЗАЦИЙ</w:t>
      </w:r>
    </w:p>
    <w:p w:rsidR="007D4567" w:rsidRPr="007D4567" w:rsidRDefault="007D4567" w:rsidP="007D4567">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1254"/>
        <w:gridCol w:w="7767"/>
      </w:tblGrid>
      <w:tr w:rsidR="007D4567" w:rsidRPr="007D4567">
        <w:tc>
          <w:tcPr>
            <w:tcW w:w="1254"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ДКР</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Наименование</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820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собственного автотранспорта</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821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автомобилей легковых</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822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микроавтобусов, фургонов</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823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автобусов</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824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автомобилей скорой медицинской помощи</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825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автомобилей грузовых</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826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вертолетов и иных воздушных судов</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827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прочих самоходных транспортных средств, машин и механизмов на пневматическом и гусеничном ходу, снегоходов, мотосаней</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828</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собственных катеров, моторных лодок и других водных транспортных средств</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830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автотранспорта на условиях аренды</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831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легковых на условиях аренды</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832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микроавтобусов, фургонов на условиях аренды</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833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автобусов на условиях аренды</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834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 xml:space="preserve">Расходы, связанные с содержанием автомобилей скорой медицинской помощи </w:t>
            </w:r>
            <w:r w:rsidRPr="007D4567">
              <w:rPr>
                <w:rFonts w:ascii="Arial" w:hAnsi="Arial" w:cs="Arial"/>
                <w:sz w:val="20"/>
                <w:szCs w:val="20"/>
              </w:rPr>
              <w:lastRenderedPageBreak/>
              <w:t>на условиях аренды</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lastRenderedPageBreak/>
              <w:t>835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грузовых на условиях аренды</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836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вертолетов и иных воздушных судов на условиях аренды</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837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прочих самоходных транспортных средств, машин и механизмов на пневматическом и гусеничном ходу, снегоходов, мотосаней на условиях аренды</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838</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катеров, моторных лодок и других водных транспортных средств на условиях аренды</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840</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автотранспорта на условиях аутсорсинга</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841</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легковых на условиях аутсорсинга</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842</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микроавтобусов, фургонов на условиях аутсорсинга</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843</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автобусов на условиях аутсорсинга</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844</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скорой медицинской помощи на условиях аутсорсинга</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845</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автомобилей грузовых на условиях аутсорсинга</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846</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вертолетов и иных воздушных судов на условиях аутсорсинга</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847</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прочих самоходных транспортных средств, машин и механизмов на пневматическом и гусеничном ходу на условиях аутсорсинга</w:t>
            </w:r>
          </w:p>
        </w:tc>
      </w:tr>
      <w:tr w:rsidR="007D4567" w:rsidRPr="007D4567">
        <w:tc>
          <w:tcPr>
            <w:tcW w:w="1254" w:type="dxa"/>
            <w:tcBorders>
              <w:top w:val="single" w:sz="4" w:space="0" w:color="auto"/>
              <w:left w:val="single" w:sz="4" w:space="0" w:color="auto"/>
              <w:bottom w:val="single" w:sz="4" w:space="0" w:color="auto"/>
              <w:right w:val="single" w:sz="4" w:space="0" w:color="auto"/>
            </w:tcBorders>
            <w:vAlign w:val="center"/>
          </w:tcPr>
          <w:p w:rsidR="007D4567" w:rsidRPr="007D4567" w:rsidRDefault="007D4567" w:rsidP="007D4567">
            <w:pPr>
              <w:autoSpaceDE w:val="0"/>
              <w:autoSpaceDN w:val="0"/>
              <w:adjustRightInd w:val="0"/>
              <w:spacing w:after="0" w:line="240" w:lineRule="auto"/>
              <w:jc w:val="center"/>
              <w:rPr>
                <w:rFonts w:ascii="Arial" w:hAnsi="Arial" w:cs="Arial"/>
                <w:sz w:val="20"/>
                <w:szCs w:val="20"/>
              </w:rPr>
            </w:pPr>
            <w:r w:rsidRPr="007D4567">
              <w:rPr>
                <w:rFonts w:ascii="Arial" w:hAnsi="Arial" w:cs="Arial"/>
                <w:sz w:val="20"/>
                <w:szCs w:val="20"/>
              </w:rPr>
              <w:t>848</w:t>
            </w:r>
          </w:p>
        </w:tc>
        <w:tc>
          <w:tcPr>
            <w:tcW w:w="7767" w:type="dxa"/>
            <w:tcBorders>
              <w:top w:val="single" w:sz="4" w:space="0" w:color="auto"/>
              <w:left w:val="single" w:sz="4" w:space="0" w:color="auto"/>
              <w:bottom w:val="single" w:sz="4" w:space="0" w:color="auto"/>
              <w:right w:val="single" w:sz="4" w:space="0" w:color="auto"/>
            </w:tcBorders>
          </w:tcPr>
          <w:p w:rsidR="007D4567" w:rsidRPr="007D4567" w:rsidRDefault="007D4567" w:rsidP="007D4567">
            <w:pPr>
              <w:autoSpaceDE w:val="0"/>
              <w:autoSpaceDN w:val="0"/>
              <w:adjustRightInd w:val="0"/>
              <w:spacing w:after="0" w:line="240" w:lineRule="auto"/>
              <w:jc w:val="both"/>
              <w:rPr>
                <w:rFonts w:ascii="Arial" w:hAnsi="Arial" w:cs="Arial"/>
                <w:sz w:val="20"/>
                <w:szCs w:val="20"/>
              </w:rPr>
            </w:pPr>
            <w:r w:rsidRPr="007D4567">
              <w:rPr>
                <w:rFonts w:ascii="Arial" w:hAnsi="Arial" w:cs="Arial"/>
                <w:sz w:val="20"/>
                <w:szCs w:val="20"/>
              </w:rPr>
              <w:t>Расходы, связанные с содержанием катеров, моторных лодок и других водных транспортных средств на условиях аутсорсинга</w:t>
            </w:r>
          </w:p>
        </w:tc>
      </w:tr>
    </w:tbl>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autoSpaceDE w:val="0"/>
        <w:autoSpaceDN w:val="0"/>
        <w:adjustRightInd w:val="0"/>
        <w:spacing w:after="0" w:line="240" w:lineRule="auto"/>
        <w:jc w:val="both"/>
        <w:rPr>
          <w:rFonts w:ascii="Arial" w:hAnsi="Arial" w:cs="Arial"/>
          <w:sz w:val="20"/>
          <w:szCs w:val="20"/>
        </w:rPr>
      </w:pPr>
    </w:p>
    <w:p w:rsidR="007D4567" w:rsidRPr="007D4567" w:rsidRDefault="007D4567" w:rsidP="007D4567">
      <w:pPr>
        <w:pBdr>
          <w:top w:val="single" w:sz="6" w:space="0" w:color="auto"/>
        </w:pBdr>
        <w:autoSpaceDE w:val="0"/>
        <w:autoSpaceDN w:val="0"/>
        <w:adjustRightInd w:val="0"/>
        <w:spacing w:before="100" w:after="100" w:line="240" w:lineRule="auto"/>
        <w:jc w:val="both"/>
        <w:rPr>
          <w:rFonts w:ascii="Arial" w:hAnsi="Arial" w:cs="Arial"/>
          <w:sz w:val="2"/>
          <w:szCs w:val="2"/>
        </w:rPr>
      </w:pPr>
    </w:p>
    <w:p w:rsidR="0097015E" w:rsidRDefault="0097015E"/>
    <w:sectPr w:rsidR="0097015E" w:rsidSect="007D4567">
      <w:pgSz w:w="11906" w:h="16838"/>
      <w:pgMar w:top="284" w:right="566" w:bottom="426"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D4567"/>
    <w:rsid w:val="005B0F54"/>
    <w:rsid w:val="007D4567"/>
    <w:rsid w:val="0097015E"/>
    <w:rsid w:val="00FE2C8E"/>
    <w:rsid w:val="00FE57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63&amp;n=160034" TargetMode="External"/><Relationship Id="rId21" Type="http://schemas.openxmlformats.org/officeDocument/2006/relationships/hyperlink" Target="https://login.consultant.ru/link/?req=doc&amp;base=RLAW363&amp;n=177781" TargetMode="External"/><Relationship Id="rId34" Type="http://schemas.openxmlformats.org/officeDocument/2006/relationships/hyperlink" Target="https://login.consultant.ru/link/?req=doc&amp;base=RLAW363&amp;n=174904&amp;dst=100050" TargetMode="External"/><Relationship Id="rId42" Type="http://schemas.openxmlformats.org/officeDocument/2006/relationships/hyperlink" Target="https://login.consultant.ru/link/?req=doc&amp;base=RLAW363&amp;n=174904&amp;dst=100086" TargetMode="External"/><Relationship Id="rId47" Type="http://schemas.openxmlformats.org/officeDocument/2006/relationships/hyperlink" Target="https://login.consultant.ru/link/?req=doc&amp;base=RLAW363&amp;n=177216&amp;dst=100009" TargetMode="External"/><Relationship Id="rId50" Type="http://schemas.openxmlformats.org/officeDocument/2006/relationships/hyperlink" Target="https://login.consultant.ru/link/?req=doc&amp;base=LAW&amp;n=129344" TargetMode="External"/><Relationship Id="rId55" Type="http://schemas.openxmlformats.org/officeDocument/2006/relationships/hyperlink" Target="https://login.consultant.ru/link/?req=doc&amp;base=RLAW363&amp;n=168880&amp;dst=100028" TargetMode="External"/><Relationship Id="rId63" Type="http://schemas.openxmlformats.org/officeDocument/2006/relationships/hyperlink" Target="https://login.consultant.ru/link/?req=doc&amp;base=RLAW363&amp;n=174904&amp;dst=100105" TargetMode="External"/><Relationship Id="rId68" Type="http://schemas.openxmlformats.org/officeDocument/2006/relationships/hyperlink" Target="https://login.consultant.ru/link/?req=doc&amp;base=RLAW363&amp;n=174904&amp;dst=100115" TargetMode="External"/><Relationship Id="rId76" Type="http://schemas.openxmlformats.org/officeDocument/2006/relationships/hyperlink" Target="https://login.consultant.ru/link/?req=doc&amp;base=RLAW363&amp;n=174904&amp;dst=100129" TargetMode="External"/><Relationship Id="rId84" Type="http://schemas.openxmlformats.org/officeDocument/2006/relationships/hyperlink" Target="https://login.consultant.ru/link/?req=doc&amp;base=RLAW363&amp;n=177216&amp;dst=100022" TargetMode="External"/><Relationship Id="rId89" Type="http://schemas.openxmlformats.org/officeDocument/2006/relationships/hyperlink" Target="https://login.consultant.ru/link/?req=doc&amp;base=RLAW363&amp;n=174904&amp;dst=100160" TargetMode="External"/><Relationship Id="rId97" Type="http://schemas.openxmlformats.org/officeDocument/2006/relationships/fontTable" Target="fontTable.xml"/><Relationship Id="rId7" Type="http://schemas.openxmlformats.org/officeDocument/2006/relationships/hyperlink" Target="https://login.consultant.ru/link/?req=doc&amp;base=RLAW363&amp;n=155647&amp;dst=100005" TargetMode="External"/><Relationship Id="rId71" Type="http://schemas.openxmlformats.org/officeDocument/2006/relationships/hyperlink" Target="https://login.consultant.ru/link/?req=doc&amp;base=RLAW363&amp;n=174904&amp;dst=100121" TargetMode="External"/><Relationship Id="rId92" Type="http://schemas.openxmlformats.org/officeDocument/2006/relationships/hyperlink" Target="https://login.consultant.ru/link/?req=doc&amp;base=RLAW363&amp;n=174904&amp;dst=100174" TargetMode="External"/><Relationship Id="rId2" Type="http://schemas.openxmlformats.org/officeDocument/2006/relationships/settings" Target="settings.xml"/><Relationship Id="rId16" Type="http://schemas.openxmlformats.org/officeDocument/2006/relationships/hyperlink" Target="https://login.consultant.ru/link/?req=doc&amp;base=RLAW363&amp;n=109164" TargetMode="External"/><Relationship Id="rId29" Type="http://schemas.openxmlformats.org/officeDocument/2006/relationships/hyperlink" Target="https://login.consultant.ru/link/?req=doc&amp;base=RLAW363&amp;n=174904&amp;dst=100009" TargetMode="External"/><Relationship Id="rId11" Type="http://schemas.openxmlformats.org/officeDocument/2006/relationships/hyperlink" Target="https://login.consultant.ru/link/?req=doc&amp;base=RLAW363&amp;n=177216&amp;dst=100005" TargetMode="External"/><Relationship Id="rId24" Type="http://schemas.openxmlformats.org/officeDocument/2006/relationships/hyperlink" Target="https://login.consultant.ru/link/?req=doc&amp;base=LAW&amp;n=282758" TargetMode="External"/><Relationship Id="rId32" Type="http://schemas.openxmlformats.org/officeDocument/2006/relationships/hyperlink" Target="https://login.consultant.ru/link/?req=doc&amp;base=RLAW363&amp;n=174904&amp;dst=100040" TargetMode="External"/><Relationship Id="rId37" Type="http://schemas.openxmlformats.org/officeDocument/2006/relationships/hyperlink" Target="https://login.consultant.ru/link/?req=doc&amp;base=RLAW363&amp;n=174904&amp;dst=100064" TargetMode="External"/><Relationship Id="rId40" Type="http://schemas.openxmlformats.org/officeDocument/2006/relationships/hyperlink" Target="https://login.consultant.ru/link/?req=doc&amp;base=RLAW363&amp;n=174904&amp;dst=100077" TargetMode="External"/><Relationship Id="rId45" Type="http://schemas.openxmlformats.org/officeDocument/2006/relationships/hyperlink" Target="https://login.consultant.ru/link/?req=doc&amp;base=RLAW363&amp;n=168880&amp;dst=100009" TargetMode="External"/><Relationship Id="rId53" Type="http://schemas.openxmlformats.org/officeDocument/2006/relationships/hyperlink" Target="https://login.consultant.ru/link/?req=doc&amp;base=RLAW363&amp;n=168880&amp;dst=100016" TargetMode="External"/><Relationship Id="rId58" Type="http://schemas.openxmlformats.org/officeDocument/2006/relationships/hyperlink" Target="https://login.consultant.ru/link/?req=doc&amp;base=RLAW363&amp;n=177216&amp;dst=100009" TargetMode="External"/><Relationship Id="rId66" Type="http://schemas.openxmlformats.org/officeDocument/2006/relationships/hyperlink" Target="https://login.consultant.ru/link/?req=doc&amp;base=RLAW363&amp;n=174904&amp;dst=100111" TargetMode="External"/><Relationship Id="rId74" Type="http://schemas.openxmlformats.org/officeDocument/2006/relationships/hyperlink" Target="https://login.consultant.ru/link/?req=doc&amp;base=RLAW363&amp;n=174904&amp;dst=100127" TargetMode="External"/><Relationship Id="rId79" Type="http://schemas.openxmlformats.org/officeDocument/2006/relationships/hyperlink" Target="https://login.consultant.ru/link/?req=doc&amp;base=RLAW363&amp;n=174904&amp;dst=100130" TargetMode="External"/><Relationship Id="rId87" Type="http://schemas.openxmlformats.org/officeDocument/2006/relationships/hyperlink" Target="https://login.consultant.ru/link/?req=doc&amp;base=RLAW363&amp;n=177216&amp;dst=100028" TargetMode="External"/><Relationship Id="rId5" Type="http://schemas.openxmlformats.org/officeDocument/2006/relationships/hyperlink" Target="https://login.consultant.ru/link/?req=doc&amp;base=RLAW363&amp;n=145524&amp;dst=100005" TargetMode="External"/><Relationship Id="rId61" Type="http://schemas.openxmlformats.org/officeDocument/2006/relationships/hyperlink" Target="https://login.consultant.ru/link/?req=doc&amp;base=RLAW363&amp;n=174904&amp;dst=100100" TargetMode="External"/><Relationship Id="rId82" Type="http://schemas.openxmlformats.org/officeDocument/2006/relationships/hyperlink" Target="https://login.consultant.ru/link/?req=doc&amp;base=RLAW363&amp;n=174904&amp;dst=100148" TargetMode="External"/><Relationship Id="rId90" Type="http://schemas.openxmlformats.org/officeDocument/2006/relationships/hyperlink" Target="https://login.consultant.ru/link/?req=doc&amp;base=RLAW363&amp;n=174904&amp;dst=100166" TargetMode="External"/><Relationship Id="rId95" Type="http://schemas.openxmlformats.org/officeDocument/2006/relationships/hyperlink" Target="https://login.consultant.ru/link/?req=doc&amp;base=RLAW363&amp;n=174904&amp;dst=100180" TargetMode="External"/><Relationship Id="rId19" Type="http://schemas.openxmlformats.org/officeDocument/2006/relationships/hyperlink" Target="https://login.consultant.ru/link/?req=doc&amp;base=RLAW363&amp;n=174904&amp;dst=100005" TargetMode="External"/><Relationship Id="rId14" Type="http://schemas.openxmlformats.org/officeDocument/2006/relationships/hyperlink" Target="https://login.consultant.ru/link/?req=doc&amp;base=RLAW363&amp;n=101093" TargetMode="External"/><Relationship Id="rId22" Type="http://schemas.openxmlformats.org/officeDocument/2006/relationships/hyperlink" Target="https://login.consultant.ru/link/?req=doc&amp;base=LAW&amp;n=129344" TargetMode="External"/><Relationship Id="rId27" Type="http://schemas.openxmlformats.org/officeDocument/2006/relationships/hyperlink" Target="https://login.consultant.ru/link/?req=doc&amp;base=LAW&amp;n=436707&amp;dst=1946" TargetMode="External"/><Relationship Id="rId30" Type="http://schemas.openxmlformats.org/officeDocument/2006/relationships/hyperlink" Target="https://login.consultant.ru/link/?req=doc&amp;base=RLAW363&amp;n=174904&amp;dst=100033" TargetMode="External"/><Relationship Id="rId35" Type="http://schemas.openxmlformats.org/officeDocument/2006/relationships/hyperlink" Target="https://login.consultant.ru/link/?req=doc&amp;base=RLAW363&amp;n=174904&amp;dst=100052" TargetMode="External"/><Relationship Id="rId43" Type="http://schemas.openxmlformats.org/officeDocument/2006/relationships/hyperlink" Target="https://login.consultant.ru/link/?req=doc&amp;base=RLAW363&amp;n=174904&amp;dst=100092" TargetMode="External"/><Relationship Id="rId48" Type="http://schemas.openxmlformats.org/officeDocument/2006/relationships/hyperlink" Target="https://login.consultant.ru/link/?req=doc&amp;base=LAW&amp;n=129344" TargetMode="External"/><Relationship Id="rId56" Type="http://schemas.openxmlformats.org/officeDocument/2006/relationships/hyperlink" Target="https://login.consultant.ru/link/?req=doc&amp;base=RLAW363&amp;n=168880&amp;dst=100034" TargetMode="External"/><Relationship Id="rId64" Type="http://schemas.openxmlformats.org/officeDocument/2006/relationships/hyperlink" Target="https://login.consultant.ru/link/?req=doc&amp;base=RLAW363&amp;n=174904&amp;dst=100107" TargetMode="External"/><Relationship Id="rId69" Type="http://schemas.openxmlformats.org/officeDocument/2006/relationships/hyperlink" Target="https://login.consultant.ru/link/?req=doc&amp;base=RLAW363&amp;n=174904&amp;dst=100117" TargetMode="External"/><Relationship Id="rId77" Type="http://schemas.openxmlformats.org/officeDocument/2006/relationships/hyperlink" Target="https://login.consultant.ru/link/?req=doc&amp;base=RLAW363&amp;n=177216&amp;dst=100015" TargetMode="External"/><Relationship Id="rId8" Type="http://schemas.openxmlformats.org/officeDocument/2006/relationships/hyperlink" Target="https://login.consultant.ru/link/?req=doc&amp;base=RLAW363&amp;n=161953&amp;dst=100005" TargetMode="External"/><Relationship Id="rId51" Type="http://schemas.openxmlformats.org/officeDocument/2006/relationships/hyperlink" Target="https://login.consultant.ru/link/?req=doc&amp;base=LAW&amp;n=129344" TargetMode="External"/><Relationship Id="rId72" Type="http://schemas.openxmlformats.org/officeDocument/2006/relationships/hyperlink" Target="https://login.consultant.ru/link/?req=doc&amp;base=RLAW363&amp;n=174904&amp;dst=100123" TargetMode="External"/><Relationship Id="rId80" Type="http://schemas.openxmlformats.org/officeDocument/2006/relationships/hyperlink" Target="https://login.consultant.ru/link/?req=doc&amp;base=RLAW363&amp;n=174904&amp;dst=100136" TargetMode="External"/><Relationship Id="rId85" Type="http://schemas.openxmlformats.org/officeDocument/2006/relationships/hyperlink" Target="https://login.consultant.ru/link/?req=doc&amp;base=RLAW363&amp;n=18002" TargetMode="External"/><Relationship Id="rId93" Type="http://schemas.openxmlformats.org/officeDocument/2006/relationships/hyperlink" Target="https://login.consultant.ru/link/?req=doc&amp;base=RLAW363&amp;n=174904&amp;dst=100176"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363&amp;n=110641" TargetMode="External"/><Relationship Id="rId17" Type="http://schemas.openxmlformats.org/officeDocument/2006/relationships/hyperlink" Target="https://login.consultant.ru/link/?req=doc&amp;base=RLAW363&amp;n=161953&amp;dst=100005" TargetMode="External"/><Relationship Id="rId25" Type="http://schemas.openxmlformats.org/officeDocument/2006/relationships/hyperlink" Target="https://login.consultant.ru/link/?req=doc&amp;base=LAW&amp;n=465808&amp;dst=3146" TargetMode="External"/><Relationship Id="rId33" Type="http://schemas.openxmlformats.org/officeDocument/2006/relationships/hyperlink" Target="https://login.consultant.ru/link/?req=doc&amp;base=RLAW363&amp;n=174904&amp;dst=100044" TargetMode="External"/><Relationship Id="rId38" Type="http://schemas.openxmlformats.org/officeDocument/2006/relationships/hyperlink" Target="https://login.consultant.ru/link/?req=doc&amp;base=RLAW363&amp;n=174904&amp;dst=100070" TargetMode="External"/><Relationship Id="rId46" Type="http://schemas.openxmlformats.org/officeDocument/2006/relationships/hyperlink" Target="https://login.consultant.ru/link/?req=doc&amp;base=RLAW363&amp;n=174904&amp;dst=100100" TargetMode="External"/><Relationship Id="rId59" Type="http://schemas.openxmlformats.org/officeDocument/2006/relationships/hyperlink" Target="https://login.consultant.ru/link/?req=doc&amp;base=RLAW363&amp;n=168880&amp;dst=100042" TargetMode="External"/><Relationship Id="rId67" Type="http://schemas.openxmlformats.org/officeDocument/2006/relationships/hyperlink" Target="https://login.consultant.ru/link/?req=doc&amp;base=RLAW363&amp;n=174904&amp;dst=100113" TargetMode="External"/><Relationship Id="rId20" Type="http://schemas.openxmlformats.org/officeDocument/2006/relationships/hyperlink" Target="https://login.consultant.ru/link/?req=doc&amp;base=RLAW363&amp;n=177216&amp;dst=100005" TargetMode="External"/><Relationship Id="rId41" Type="http://schemas.openxmlformats.org/officeDocument/2006/relationships/hyperlink" Target="https://login.consultant.ru/link/?req=doc&amp;base=RLAW363&amp;n=174904&amp;dst=100084" TargetMode="External"/><Relationship Id="rId54" Type="http://schemas.openxmlformats.org/officeDocument/2006/relationships/hyperlink" Target="https://login.consultant.ru/link/?req=doc&amp;base=RLAW363&amp;n=168880&amp;dst=100022" TargetMode="External"/><Relationship Id="rId62" Type="http://schemas.openxmlformats.org/officeDocument/2006/relationships/hyperlink" Target="https://login.consultant.ru/link/?req=doc&amp;base=RLAW363&amp;n=174904&amp;dst=100103" TargetMode="External"/><Relationship Id="rId70" Type="http://schemas.openxmlformats.org/officeDocument/2006/relationships/hyperlink" Target="https://login.consultant.ru/link/?req=doc&amp;base=RLAW363&amp;n=174904&amp;dst=100119" TargetMode="External"/><Relationship Id="rId75" Type="http://schemas.openxmlformats.org/officeDocument/2006/relationships/hyperlink" Target="https://login.consultant.ru/link/?req=doc&amp;base=RLAW363&amp;n=168880&amp;dst=100054" TargetMode="External"/><Relationship Id="rId83" Type="http://schemas.openxmlformats.org/officeDocument/2006/relationships/hyperlink" Target="https://login.consultant.ru/link/?req=doc&amp;base=RLAW363&amp;n=174904&amp;dst=100150" TargetMode="External"/><Relationship Id="rId88" Type="http://schemas.openxmlformats.org/officeDocument/2006/relationships/hyperlink" Target="https://login.consultant.ru/link/?req=doc&amp;base=RLAW363&amp;n=174904&amp;dst=100154" TargetMode="External"/><Relationship Id="rId91" Type="http://schemas.openxmlformats.org/officeDocument/2006/relationships/hyperlink" Target="https://login.consultant.ru/link/?req=doc&amp;base=RLAW363&amp;n=174904&amp;dst=100172" TargetMode="External"/><Relationship Id="rId96" Type="http://schemas.openxmlformats.org/officeDocument/2006/relationships/hyperlink" Target="https://login.consultant.ru/link/?req=doc&amp;base=RLAW363&amp;n=174904&amp;dst=100182" TargetMode="External"/><Relationship Id="rId1" Type="http://schemas.openxmlformats.org/officeDocument/2006/relationships/styles" Target="styles.xml"/><Relationship Id="rId6" Type="http://schemas.openxmlformats.org/officeDocument/2006/relationships/hyperlink" Target="https://login.consultant.ru/link/?req=doc&amp;base=RLAW363&amp;n=154068&amp;dst=100005" TargetMode="External"/><Relationship Id="rId15" Type="http://schemas.openxmlformats.org/officeDocument/2006/relationships/hyperlink" Target="https://login.consultant.ru/link/?req=doc&amp;base=RLAW363&amp;n=103628" TargetMode="External"/><Relationship Id="rId23" Type="http://schemas.openxmlformats.org/officeDocument/2006/relationships/hyperlink" Target="https://login.consultant.ru/link/?req=doc&amp;base=LAW&amp;n=130516" TargetMode="External"/><Relationship Id="rId28" Type="http://schemas.openxmlformats.org/officeDocument/2006/relationships/hyperlink" Target="https://login.consultant.ru/link/?req=doc&amp;base=LAW&amp;n=436707&amp;dst=1947" TargetMode="External"/><Relationship Id="rId36" Type="http://schemas.openxmlformats.org/officeDocument/2006/relationships/hyperlink" Target="https://login.consultant.ru/link/?req=doc&amp;base=RLAW363&amp;n=174904&amp;dst=100058" TargetMode="External"/><Relationship Id="rId49" Type="http://schemas.openxmlformats.org/officeDocument/2006/relationships/hyperlink" Target="https://login.consultant.ru/link/?req=doc&amp;base=LAW&amp;n=129344" TargetMode="External"/><Relationship Id="rId57" Type="http://schemas.openxmlformats.org/officeDocument/2006/relationships/hyperlink" Target="https://login.consultant.ru/link/?req=doc&amp;base=RLAW363&amp;n=168880&amp;dst=100040" TargetMode="External"/><Relationship Id="rId10" Type="http://schemas.openxmlformats.org/officeDocument/2006/relationships/hyperlink" Target="https://login.consultant.ru/link/?req=doc&amp;base=RLAW363&amp;n=174904&amp;dst=100005" TargetMode="External"/><Relationship Id="rId31" Type="http://schemas.openxmlformats.org/officeDocument/2006/relationships/hyperlink" Target="https://login.consultant.ru/link/?req=doc&amp;base=RLAW363&amp;n=174904&amp;dst=100034" TargetMode="External"/><Relationship Id="rId44" Type="http://schemas.openxmlformats.org/officeDocument/2006/relationships/hyperlink" Target="https://login.consultant.ru/link/?req=doc&amp;base=RLAW363&amp;n=174904&amp;dst=100094" TargetMode="External"/><Relationship Id="rId52" Type="http://schemas.openxmlformats.org/officeDocument/2006/relationships/hyperlink" Target="https://login.consultant.ru/link/?req=doc&amp;base=RLAW363&amp;n=168880&amp;dst=100010" TargetMode="External"/><Relationship Id="rId60" Type="http://schemas.openxmlformats.org/officeDocument/2006/relationships/hyperlink" Target="https://login.consultant.ru/link/?req=doc&amp;base=RLAW363&amp;n=168880&amp;dst=100048" TargetMode="External"/><Relationship Id="rId65" Type="http://schemas.openxmlformats.org/officeDocument/2006/relationships/hyperlink" Target="https://login.consultant.ru/link/?req=doc&amp;base=RLAW363&amp;n=174904&amp;dst=100109" TargetMode="External"/><Relationship Id="rId73" Type="http://schemas.openxmlformats.org/officeDocument/2006/relationships/hyperlink" Target="https://login.consultant.ru/link/?req=doc&amp;base=RLAW363&amp;n=174904&amp;dst=100125" TargetMode="External"/><Relationship Id="rId78" Type="http://schemas.openxmlformats.org/officeDocument/2006/relationships/hyperlink" Target="https://login.consultant.ru/link/?req=doc&amp;base=RLAW363&amp;n=177216&amp;dst=100016" TargetMode="External"/><Relationship Id="rId81" Type="http://schemas.openxmlformats.org/officeDocument/2006/relationships/hyperlink" Target="https://login.consultant.ru/link/?req=doc&amp;base=RLAW363&amp;n=174904&amp;dst=100142" TargetMode="External"/><Relationship Id="rId86" Type="http://schemas.openxmlformats.org/officeDocument/2006/relationships/hyperlink" Target="https://login.consultant.ru/link/?req=doc&amp;base=RLAW363&amp;n=179579" TargetMode="External"/><Relationship Id="rId94" Type="http://schemas.openxmlformats.org/officeDocument/2006/relationships/hyperlink" Target="https://login.consultant.ru/link/?req=doc&amp;base=RLAW363&amp;n=174904&amp;dst=100178" TargetMode="External"/><Relationship Id="rId4" Type="http://schemas.openxmlformats.org/officeDocument/2006/relationships/hyperlink" Target="https://login.consultant.ru/link/?req=doc&amp;base=RLAW363&amp;n=136415&amp;dst=100005" TargetMode="External"/><Relationship Id="rId9" Type="http://schemas.openxmlformats.org/officeDocument/2006/relationships/hyperlink" Target="https://login.consultant.ru/link/?req=doc&amp;base=RLAW363&amp;n=168880&amp;dst=100005" TargetMode="External"/><Relationship Id="rId13" Type="http://schemas.openxmlformats.org/officeDocument/2006/relationships/hyperlink" Target="https://login.consultant.ru/link/?req=doc&amp;base=RLAW363&amp;n=93345" TargetMode="External"/><Relationship Id="rId18" Type="http://schemas.openxmlformats.org/officeDocument/2006/relationships/hyperlink" Target="https://login.consultant.ru/link/?req=doc&amp;base=RLAW363&amp;n=168880&amp;dst=100005" TargetMode="External"/><Relationship Id="rId39" Type="http://schemas.openxmlformats.org/officeDocument/2006/relationships/hyperlink" Target="https://login.consultant.ru/link/?req=doc&amp;base=RLAW363&amp;n=174904&amp;dst=10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22152</Words>
  <Characters>126267</Characters>
  <Application>Microsoft Office Word</Application>
  <DocSecurity>0</DocSecurity>
  <Lines>1052</Lines>
  <Paragraphs>296</Paragraphs>
  <ScaleCrop>false</ScaleCrop>
  <Company/>
  <LinksUpToDate>false</LinksUpToDate>
  <CharactersWithSpaces>148123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azna-nafikova</dc:creator>
  <cp:lastModifiedBy>azna-nafikova</cp:lastModifiedBy>
  <cp:revision>2</cp:revision>
  <dcterms:created xsi:type="dcterms:W3CDTF">2024-01-29T12:34:00Z</dcterms:created>
  <dcterms:modified xsi:type="dcterms:W3CDTF">2024-01-29T13:32:00Z</dcterms:modified>
</cp:coreProperties>
</file>