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05" w:rsidRPr="00154E05" w:rsidRDefault="0090387A" w:rsidP="00154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54E05">
        <w:rPr>
          <w:rFonts w:ascii="Times New Roman" w:hAnsi="Times New Roman" w:cs="Times New Roman"/>
          <w:b/>
          <w:sz w:val="24"/>
          <w:szCs w:val="24"/>
        </w:rPr>
        <w:t>Полезные сладости вместо конфет</w:t>
      </w:r>
    </w:p>
    <w:bookmarkEnd w:id="0"/>
    <w:p w:rsidR="00154E05" w:rsidRDefault="0090387A" w:rsidP="00154E05">
      <w:pPr>
        <w:jc w:val="both"/>
        <w:rPr>
          <w:rFonts w:ascii="Times New Roman" w:hAnsi="Times New Roman" w:cs="Times New Roman"/>
          <w:sz w:val="24"/>
          <w:szCs w:val="24"/>
        </w:rPr>
      </w:pP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90AE57D" wp14:editId="6D128B44">
            <wp:extent cx="152400" cy="152400"/>
            <wp:effectExtent l="0" t="0" r="0" b="0"/>
            <wp:docPr id="2" name="Рисунок 2" descr="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Сегодня в составе конфет, помимо большой дозы сахара, присутствуют ароматизаторы, пищевые красители, трансжиры и эмульгаторы. Такие сладости не приносят ничего кроме кратковременной и сомнительной радости.</w:t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212B0AB" wp14:editId="713645C4">
            <wp:extent cx="152400" cy="152400"/>
            <wp:effectExtent l="0" t="0" r="0" b="0"/>
            <wp:docPr id="3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Но есть возможность сделать так, чтобы сладости были и вкусны, и полезны. Для этого у нас достаточно продуктов, которые могут стать отличной альтернативой привычным современным конфетам:</w:t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2107C2B" wp14:editId="5620C1AC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Сухофрукты. Они содержат клетчатку, антиоксиданты, витамины и минералы. Важно помнить, что цукаты не входят в эту полезную группу – в них больше сахара и калорий.</w:t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D7854C3" wp14:editId="0818C5DB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Орехи очень питательны, содержат много белка, витаминов, незаменимых жирных кислот и микроэлементов.</w:t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58A031" wp14:editId="7EC1009E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Горький шоколад богат фосфором, кальцием и калием, содержит витамины, в небольшом количестве железо, магний, натрий и другие микроэлементы.</w:t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F067276" wp14:editId="49AABB5D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Мед - натуральный продукт, который слаще любой конфеты. Он обладает антиоксидантными свойствами, укрепляет иммунитет, нормализует работу ЖКТ.</w:t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61D9AE" wp14:editId="7BBA119E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Зефир и пастила сделают чаепитие приятным и не добавят лишних килограмм. Основа зефира и пастилы – фруктовое или ягодное пюре, яичные белки и натуральные загустители. Выбирайте продукт без сахара, добавок и шоколадной оболочки.</w:t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5E8C69F" wp14:editId="30FE532D">
            <wp:extent cx="152400" cy="152400"/>
            <wp:effectExtent l="0" t="0" r="0" b="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Мармелад - низкокалорийная сладость, содержащая полезные вещества – инулин и пектин.</w:t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E189681" wp14:editId="4645EB5F">
            <wp:extent cx="152400" cy="15240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Raw-десерты, в том числе конфеты.</w:t>
      </w:r>
    </w:p>
    <w:p w:rsidR="00154E05" w:rsidRDefault="00154E05" w:rsidP="00154E05">
      <w:pPr>
        <w:jc w:val="both"/>
        <w:rPr>
          <w:rFonts w:ascii="Times New Roman" w:hAnsi="Times New Roman" w:cs="Times New Roman"/>
          <w:sz w:val="24"/>
          <w:szCs w:val="24"/>
        </w:rPr>
      </w:pPr>
      <w:r w:rsidRPr="00FA708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87A" w:rsidRPr="00154E05">
        <w:rPr>
          <w:rFonts w:ascii="Times New Roman" w:hAnsi="Times New Roman" w:cs="Times New Roman"/>
          <w:sz w:val="24"/>
          <w:szCs w:val="24"/>
        </w:rPr>
        <w:t>Варенье, джемы и фруктово-ягодные пюре.</w:t>
      </w:r>
    </w:p>
    <w:p w:rsidR="00154E05" w:rsidRPr="00154E05" w:rsidRDefault="0090387A" w:rsidP="00154E05">
      <w:pPr>
        <w:jc w:val="both"/>
        <w:rPr>
          <w:rFonts w:ascii="Times New Roman" w:hAnsi="Times New Roman" w:cs="Times New Roman"/>
          <w:sz w:val="24"/>
          <w:szCs w:val="24"/>
        </w:rPr>
      </w:pPr>
      <w:r w:rsidRPr="00154E05">
        <w:rPr>
          <w:rFonts w:ascii="Times New Roman" w:hAnsi="Times New Roman" w:cs="Times New Roman"/>
          <w:sz w:val="24"/>
          <w:szCs w:val="24"/>
        </w:rPr>
        <w:t>Отличный вариант – десерты домашнего приготовления. Идеально, если это консервация в собственном соку с минимальным добавлением сахара. В таком виде фрукты и ягоды сохраняют свои полезные свойства.</w:t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rPr>
          <w:rFonts w:ascii="Times New Roman" w:hAnsi="Times New Roman" w:cs="Times New Roman"/>
          <w:sz w:val="24"/>
          <w:szCs w:val="24"/>
        </w:rPr>
        <w:br/>
      </w:r>
      <w:r w:rsidRPr="00154E05">
        <w:drawing>
          <wp:inline distT="0" distB="0" distL="0" distR="0" wp14:anchorId="4DE70790" wp14:editId="250C01C4">
            <wp:extent cx="152400" cy="152400"/>
            <wp:effectExtent l="0" t="0" r="0" b="0"/>
            <wp:docPr id="13" name="Рисунок 13" descr="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E05">
        <w:rPr>
          <w:rFonts w:ascii="Times New Roman" w:hAnsi="Times New Roman" w:cs="Times New Roman"/>
          <w:sz w:val="24"/>
          <w:szCs w:val="24"/>
        </w:rPr>
        <w:t> Как видите, заменить конфеты не так уж и сложно – выбор достаточно большой! Самое сложное здесь – не просто убрать из рациона привычные сладости, а избавиться от привычки к ним как таковой.</w:t>
      </w:r>
    </w:p>
    <w:p w:rsidR="00B1065C" w:rsidRDefault="00154E05" w:rsidP="00154E05">
      <w:pPr>
        <w:jc w:val="both"/>
        <w:rPr>
          <w:rFonts w:ascii="Times New Roman" w:hAnsi="Times New Roman" w:cs="Times New Roman"/>
          <w:sz w:val="24"/>
          <w:szCs w:val="24"/>
        </w:rPr>
      </w:pPr>
      <w:r w:rsidRPr="00FA7088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14" descr="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❕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87A" w:rsidRPr="00154E05">
        <w:rPr>
          <w:rFonts w:ascii="Times New Roman" w:hAnsi="Times New Roman" w:cs="Times New Roman"/>
          <w:sz w:val="24"/>
          <w:szCs w:val="24"/>
        </w:rPr>
        <w:t> Обязательно ознакомьтесь с противопоказаниями перед употреблением нового для Вас продукта. И, конечно, важна мера. В большом количестве даже самые полезные продукты могут навредить.</w:t>
      </w:r>
    </w:p>
    <w:p w:rsidR="00154E05" w:rsidRDefault="00154E05" w:rsidP="00154E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E7B5A4" wp14:editId="022D08B7">
            <wp:extent cx="2124075" cy="2124075"/>
            <wp:effectExtent l="0" t="0" r="9525" b="9525"/>
            <wp:docPr id="16" name="Рисунок 16" descr="https://sun9-43.userapi.com/impg/6q3KPygI_PqAw2GLNVArBQF-1rX-waYVafRGwQ/ydxETCz5fP4.jpg?size=1280x1280&amp;quality=96&amp;sign=9c2834dcc3cfe2063f445fa91c022aa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impg/6q3KPygI_PqAw2GLNVArBQF-1rX-waYVafRGwQ/ydxETCz5fP4.jpg?size=1280x1280&amp;quality=96&amp;sign=9c2834dcc3cfe2063f445fa91c022aa7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E05" w:rsidRPr="00154E05" w:rsidRDefault="00154E05" w:rsidP="00154E0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54E05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 Управление Роспотребнадзора по РТ</w:t>
      </w:r>
    </w:p>
    <w:sectPr w:rsidR="00154E05" w:rsidRPr="00154E05" w:rsidSect="00154E05">
      <w:pgSz w:w="11906" w:h="16838"/>
      <w:pgMar w:top="568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🔸" style="width:12pt;height:12pt;visibility:visible;mso-wrap-style:square" o:bullet="t">
        <v:imagedata r:id="rId1" o:title="🔸"/>
      </v:shape>
    </w:pict>
  </w:numPicBullet>
  <w:numPicBullet w:numPicBulletId="1">
    <w:pict>
      <v:shape id="_x0000_i1036" type="#_x0000_t75" alt="❕" style="width:12pt;height:12pt;visibility:visible;mso-wrap-style:square" o:bullet="t">
        <v:imagedata r:id="rId2" o:title="❕"/>
      </v:shape>
    </w:pict>
  </w:numPicBullet>
  <w:abstractNum w:abstractNumId="0">
    <w:nsid w:val="206A2CEA"/>
    <w:multiLevelType w:val="hybridMultilevel"/>
    <w:tmpl w:val="863EA248"/>
    <w:lvl w:ilvl="0" w:tplc="22687A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81C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887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E6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32E3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85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2C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EA6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380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7197DD3"/>
    <w:multiLevelType w:val="hybridMultilevel"/>
    <w:tmpl w:val="D39208AC"/>
    <w:lvl w:ilvl="0" w:tplc="27AA2F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E82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EAB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B2E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026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276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52E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E3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7A69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3"/>
    <w:rsid w:val="00154E05"/>
    <w:rsid w:val="001D6AD3"/>
    <w:rsid w:val="0090387A"/>
    <w:rsid w:val="00B1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23111-EDB7-40DC-8F31-BC448D79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2024-02-25T20:38:00Z</dcterms:created>
  <dcterms:modified xsi:type="dcterms:W3CDTF">2024-02-25T20:38:00Z</dcterms:modified>
</cp:coreProperties>
</file>