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CA" w:rsidRPr="00FD1ECA" w:rsidRDefault="00FD1ECA" w:rsidP="00FD1E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D1ECA">
        <w:rPr>
          <w:rFonts w:ascii="Times New Roman" w:hAnsi="Times New Roman" w:cs="Times New Roman"/>
          <w:b/>
          <w:sz w:val="24"/>
          <w:szCs w:val="24"/>
        </w:rPr>
        <w:t>О праве на отказ от товара</w:t>
      </w:r>
    </w:p>
    <w:bookmarkEnd w:id="0"/>
    <w:p w:rsidR="00FD1ECA" w:rsidRPr="00FD1ECA" w:rsidRDefault="00FD1ECA" w:rsidP="00FD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CA">
        <w:rPr>
          <w:rFonts w:ascii="Times New Roman" w:hAnsi="Times New Roman" w:cs="Times New Roman"/>
          <w:sz w:val="24"/>
          <w:szCs w:val="24"/>
        </w:rPr>
        <w:t>После приобретения товара надлежащего качества может оказаться, что он не подошел по каким-то параметрам. Товар можно вернуть, но только в определенных случаях.</w:t>
      </w:r>
    </w:p>
    <w:p w:rsidR="00FD1ECA" w:rsidRPr="00FD1ECA" w:rsidRDefault="00FD1ECA" w:rsidP="00FD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CA">
        <w:rPr>
          <w:rFonts w:ascii="Times New Roman" w:hAnsi="Times New Roman" w:cs="Times New Roman"/>
          <w:sz w:val="24"/>
          <w:szCs w:val="24"/>
        </w:rPr>
        <w:t>Согласно ст. 25 Закона «О защите прав потребителей»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 в течение четырнадцати д</w:t>
      </w:r>
      <w:r w:rsidRPr="00FD1ECA">
        <w:rPr>
          <w:rFonts w:ascii="Times New Roman" w:hAnsi="Times New Roman" w:cs="Times New Roman"/>
          <w:sz w:val="24"/>
          <w:szCs w:val="24"/>
        </w:rPr>
        <w:t>ней, не считая дня его покупки.</w:t>
      </w:r>
    </w:p>
    <w:p w:rsidR="00FD1ECA" w:rsidRPr="00FD1ECA" w:rsidRDefault="00FD1ECA" w:rsidP="00FD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CA">
        <w:rPr>
          <w:rFonts w:ascii="Times New Roman" w:hAnsi="Times New Roman" w:cs="Times New Roman"/>
          <w:sz w:val="24"/>
          <w:szCs w:val="24"/>
        </w:rPr>
        <w:t>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</w:t>
      </w:r>
      <w:r w:rsidRPr="00FD1ECA">
        <w:rPr>
          <w:rFonts w:ascii="Times New Roman" w:hAnsi="Times New Roman" w:cs="Times New Roman"/>
          <w:sz w:val="24"/>
          <w:szCs w:val="24"/>
        </w:rPr>
        <w:t>тва, пломбы, фабричные ярлыки.</w:t>
      </w:r>
    </w:p>
    <w:p w:rsidR="00FD1ECA" w:rsidRPr="00FD1ECA" w:rsidRDefault="00FD1ECA" w:rsidP="00FD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CA">
        <w:rPr>
          <w:rFonts w:ascii="Times New Roman" w:hAnsi="Times New Roman" w:cs="Times New Roman"/>
          <w:sz w:val="24"/>
          <w:szCs w:val="24"/>
        </w:rPr>
        <w:t>Продавец не может ограничить право потребителя на обмен товара надлежащего качества, вследствие утраты им документов,</w:t>
      </w:r>
      <w:r w:rsidRPr="00FD1ECA">
        <w:rPr>
          <w:rFonts w:ascii="Times New Roman" w:hAnsi="Times New Roman" w:cs="Times New Roman"/>
          <w:sz w:val="24"/>
          <w:szCs w:val="24"/>
        </w:rPr>
        <w:t xml:space="preserve"> подтверждающих факт покупки.  </w:t>
      </w:r>
    </w:p>
    <w:p w:rsidR="00FD1ECA" w:rsidRPr="00FD1ECA" w:rsidRDefault="00FD1ECA" w:rsidP="00FD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CA">
        <w:rPr>
          <w:rFonts w:ascii="Times New Roman" w:hAnsi="Times New Roman" w:cs="Times New Roman"/>
          <w:sz w:val="24"/>
          <w:szCs w:val="24"/>
        </w:rPr>
        <w:t>По соглашению потребителя с продавцом обмен товара может быть предусмотрен при поступлении</w:t>
      </w:r>
      <w:r w:rsidRPr="00FD1ECA">
        <w:rPr>
          <w:rFonts w:ascii="Times New Roman" w:hAnsi="Times New Roman" w:cs="Times New Roman"/>
          <w:sz w:val="24"/>
          <w:szCs w:val="24"/>
        </w:rPr>
        <w:t xml:space="preserve"> аналогичного товара в продажу.</w:t>
      </w:r>
    </w:p>
    <w:p w:rsidR="00FD1ECA" w:rsidRPr="00FD1ECA" w:rsidRDefault="00FD1ECA" w:rsidP="00FD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CA">
        <w:rPr>
          <w:rFonts w:ascii="Times New Roman" w:hAnsi="Times New Roman" w:cs="Times New Roman"/>
          <w:sz w:val="24"/>
          <w:szCs w:val="24"/>
        </w:rPr>
        <w:t>В случае,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</w:t>
      </w:r>
      <w:r w:rsidRPr="00FD1ECA">
        <w:rPr>
          <w:rFonts w:ascii="Times New Roman" w:hAnsi="Times New Roman" w:cs="Times New Roman"/>
          <w:sz w:val="24"/>
          <w:szCs w:val="24"/>
        </w:rPr>
        <w:t>ный товар денежной суммы.</w:t>
      </w:r>
    </w:p>
    <w:p w:rsidR="00FD1ECA" w:rsidRPr="00FD1ECA" w:rsidRDefault="00FD1ECA" w:rsidP="00FD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CA">
        <w:rPr>
          <w:rFonts w:ascii="Times New Roman" w:hAnsi="Times New Roman" w:cs="Times New Roman"/>
          <w:sz w:val="24"/>
          <w:szCs w:val="24"/>
        </w:rPr>
        <w:t xml:space="preserve">Важно знать, что Постановлением Правительства Российской Федерации от 31 декабря 2020 года № 2463 утвержден перечень непродовольственных товаров надлежащего </w:t>
      </w:r>
      <w:r w:rsidRPr="00FD1ECA">
        <w:rPr>
          <w:rFonts w:ascii="Times New Roman" w:hAnsi="Times New Roman" w:cs="Times New Roman"/>
          <w:sz w:val="24"/>
          <w:szCs w:val="24"/>
        </w:rPr>
        <w:t>качества, не подлежащих обмену.</w:t>
      </w:r>
    </w:p>
    <w:p w:rsidR="00FD1ECA" w:rsidRPr="00FD1ECA" w:rsidRDefault="00FD1ECA" w:rsidP="00FD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CA">
        <w:rPr>
          <w:rFonts w:ascii="Times New Roman" w:hAnsi="Times New Roman" w:cs="Times New Roman"/>
          <w:sz w:val="24"/>
          <w:szCs w:val="24"/>
        </w:rPr>
        <w:t>Иногда продавцы отказывают в обмене товаров по ст. 25 Закона РФ «О защите прав потребителей» в отношении товаров, не внесенных в перечень. Так</w:t>
      </w:r>
      <w:r w:rsidRPr="00FD1ECA">
        <w:rPr>
          <w:rFonts w:ascii="Times New Roman" w:hAnsi="Times New Roman" w:cs="Times New Roman"/>
          <w:sz w:val="24"/>
          <w:szCs w:val="24"/>
        </w:rPr>
        <w:t>ие действия продавца незаконны.</w:t>
      </w:r>
    </w:p>
    <w:p w:rsidR="00FD1ECA" w:rsidRPr="00FD1ECA" w:rsidRDefault="00FD1ECA" w:rsidP="00FD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CA">
        <w:rPr>
          <w:rFonts w:ascii="Times New Roman" w:hAnsi="Times New Roman" w:cs="Times New Roman"/>
          <w:sz w:val="24"/>
          <w:szCs w:val="24"/>
        </w:rPr>
        <w:t>А ес</w:t>
      </w:r>
      <w:r w:rsidRPr="00FD1ECA">
        <w:rPr>
          <w:rFonts w:ascii="Times New Roman" w:hAnsi="Times New Roman" w:cs="Times New Roman"/>
          <w:sz w:val="24"/>
          <w:szCs w:val="24"/>
        </w:rPr>
        <w:t>ли товар куплен через интернет?</w:t>
      </w:r>
    </w:p>
    <w:p w:rsidR="00FD1ECA" w:rsidRPr="00FD1ECA" w:rsidRDefault="00FD1ECA" w:rsidP="00FD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CA">
        <w:rPr>
          <w:rFonts w:ascii="Times New Roman" w:hAnsi="Times New Roman" w:cs="Times New Roman"/>
          <w:sz w:val="24"/>
          <w:szCs w:val="24"/>
        </w:rPr>
        <w:t>При дистанционном способе покупки товара важно обратить внимание на следующие аспекты, установленные ст. 26.1 Закон</w:t>
      </w:r>
      <w:r w:rsidRPr="00FD1ECA">
        <w:rPr>
          <w:rFonts w:ascii="Times New Roman" w:hAnsi="Times New Roman" w:cs="Times New Roman"/>
          <w:sz w:val="24"/>
          <w:szCs w:val="24"/>
        </w:rPr>
        <w:t>а «О защите прав потребителей»:</w:t>
      </w:r>
    </w:p>
    <w:p w:rsidR="00FD1ECA" w:rsidRPr="00FD1ECA" w:rsidRDefault="00FD1ECA" w:rsidP="00FD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CA">
        <w:rPr>
          <w:rFonts w:ascii="Times New Roman" w:hAnsi="Times New Roman" w:cs="Times New Roman"/>
          <w:sz w:val="24"/>
          <w:szCs w:val="24"/>
        </w:rPr>
        <w:t>- 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товара, однако отсутствие данного документа не лишает вас права ссылаться на другие доказательства приобрет</w:t>
      </w:r>
      <w:r w:rsidRPr="00FD1ECA">
        <w:rPr>
          <w:rFonts w:ascii="Times New Roman" w:hAnsi="Times New Roman" w:cs="Times New Roman"/>
          <w:sz w:val="24"/>
          <w:szCs w:val="24"/>
        </w:rPr>
        <w:t>ения товара у данного продавца;</w:t>
      </w:r>
    </w:p>
    <w:p w:rsidR="00FD1ECA" w:rsidRPr="00FD1ECA" w:rsidRDefault="00FD1ECA" w:rsidP="00FD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CA">
        <w:rPr>
          <w:rFonts w:ascii="Times New Roman" w:hAnsi="Times New Roman" w:cs="Times New Roman"/>
          <w:sz w:val="24"/>
          <w:szCs w:val="24"/>
        </w:rPr>
        <w:t xml:space="preserve">- потребитель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</w:t>
      </w:r>
      <w:r w:rsidRPr="00FD1ECA">
        <w:rPr>
          <w:rFonts w:ascii="Times New Roman" w:hAnsi="Times New Roman" w:cs="Times New Roman"/>
          <w:sz w:val="24"/>
          <w:szCs w:val="24"/>
        </w:rPr>
        <w:t>приобретающим его потребителем;</w:t>
      </w:r>
    </w:p>
    <w:p w:rsidR="00FD1ECA" w:rsidRPr="00FD1ECA" w:rsidRDefault="00FD1ECA" w:rsidP="00FD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CA">
        <w:rPr>
          <w:rFonts w:ascii="Times New Roman" w:hAnsi="Times New Roman" w:cs="Times New Roman"/>
          <w:sz w:val="24"/>
          <w:szCs w:val="24"/>
        </w:rPr>
        <w:t>- если информация о порядке и сроках возврата товара надлежащего качества не предоставлена в письменной форме в момент доставки товара, потребитель вправе отказаться от товара в течение трех мес</w:t>
      </w:r>
      <w:r w:rsidRPr="00FD1ECA">
        <w:rPr>
          <w:rFonts w:ascii="Times New Roman" w:hAnsi="Times New Roman" w:cs="Times New Roman"/>
          <w:sz w:val="24"/>
          <w:szCs w:val="24"/>
        </w:rPr>
        <w:t>яцев с момента передачи товара;</w:t>
      </w:r>
    </w:p>
    <w:p w:rsidR="00FD1ECA" w:rsidRDefault="00FD1ECA" w:rsidP="00FD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CA">
        <w:rPr>
          <w:rFonts w:ascii="Times New Roman" w:hAnsi="Times New Roman" w:cs="Times New Roman"/>
          <w:sz w:val="24"/>
          <w:szCs w:val="24"/>
        </w:rPr>
        <w:t>- потребитель вправе отказаться от товара в любое время до его передачи, а после передач</w:t>
      </w:r>
      <w:r>
        <w:rPr>
          <w:rFonts w:ascii="Times New Roman" w:hAnsi="Times New Roman" w:cs="Times New Roman"/>
          <w:sz w:val="24"/>
          <w:szCs w:val="24"/>
        </w:rPr>
        <w:t>и товара - в течение семи дней.</w:t>
      </w:r>
    </w:p>
    <w:p w:rsidR="00FD1ECA" w:rsidRDefault="00FD1ECA" w:rsidP="00FD1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45D875B" wp14:editId="2881CD3E">
            <wp:extent cx="2368626" cy="1897493"/>
            <wp:effectExtent l="0" t="0" r="0" b="7620"/>
            <wp:docPr id="1" name="Рисунок 1" descr="https://www.tatzpp.ru/upload/iblock/b4c/n9br6c2gs1hmqfh1ac5yesbzilg0w1g7/zpp_30041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tzpp.ru/upload/iblock/b4c/n9br6c2gs1hmqfh1ac5yesbzilg0w1g7/zpp_300419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908" cy="192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ECA" w:rsidRDefault="00FD1ECA" w:rsidP="00FD1ECA">
      <w:pPr>
        <w:rPr>
          <w:rFonts w:ascii="Times New Roman" w:hAnsi="Times New Roman" w:cs="Times New Roman"/>
          <w:sz w:val="24"/>
          <w:szCs w:val="24"/>
        </w:rPr>
      </w:pPr>
    </w:p>
    <w:p w:rsidR="00795AB9" w:rsidRPr="00FD1ECA" w:rsidRDefault="00FD1ECA" w:rsidP="00FD1EC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D1ECA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Источник: Госалкогольинспекция РТ</w:t>
      </w:r>
    </w:p>
    <w:sectPr w:rsidR="00795AB9" w:rsidRPr="00FD1ECA" w:rsidSect="00FD1EC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CB"/>
    <w:rsid w:val="00795AB9"/>
    <w:rsid w:val="009E32CB"/>
    <w:rsid w:val="00FD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E9AD1-1B57-494D-A26B-7206F1EF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2024-03-15T06:35:00Z</dcterms:created>
  <dcterms:modified xsi:type="dcterms:W3CDTF">2024-03-15T06:35:00Z</dcterms:modified>
</cp:coreProperties>
</file>