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D53" w:rsidRDefault="007677BB" w:rsidP="007677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7677BB">
        <w:rPr>
          <w:rFonts w:ascii="Times New Roman" w:hAnsi="Times New Roman" w:cs="Times New Roman"/>
          <w:b/>
          <w:sz w:val="24"/>
        </w:rPr>
        <w:t>Всемирный день защиты прав потребителей</w:t>
      </w:r>
      <w:r w:rsidR="00FD5D53">
        <w:rPr>
          <w:rFonts w:ascii="Times New Roman" w:hAnsi="Times New Roman" w:cs="Times New Roman"/>
          <w:b/>
          <w:sz w:val="24"/>
        </w:rPr>
        <w:t>.</w:t>
      </w:r>
    </w:p>
    <w:p w:rsidR="00FD5D53" w:rsidRDefault="007677BB" w:rsidP="007677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r w:rsidRPr="007677BB">
        <w:rPr>
          <w:rFonts w:ascii="Times New Roman" w:hAnsi="Times New Roman" w:cs="Times New Roman"/>
          <w:b/>
          <w:sz w:val="24"/>
        </w:rPr>
        <w:t xml:space="preserve"> Разъяснительная работа в хозяйствующих субъектах </w:t>
      </w:r>
    </w:p>
    <w:p w:rsidR="00836DDF" w:rsidRDefault="007677BB" w:rsidP="007677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7677BB">
        <w:rPr>
          <w:rFonts w:ascii="Times New Roman" w:hAnsi="Times New Roman" w:cs="Times New Roman"/>
          <w:b/>
          <w:sz w:val="24"/>
        </w:rPr>
        <w:t>ТЦ «Восток» г. Азнакаево</w:t>
      </w:r>
    </w:p>
    <w:bookmarkEnd w:id="0"/>
    <w:p w:rsidR="007677BB" w:rsidRPr="007677BB" w:rsidRDefault="007677BB" w:rsidP="007677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7677BB" w:rsidRPr="007677BB" w:rsidRDefault="007677BB" w:rsidP="007677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677BB">
        <w:rPr>
          <w:rFonts w:ascii="Times New Roman" w:hAnsi="Times New Roman" w:cs="Times New Roman"/>
          <w:sz w:val="24"/>
        </w:rPr>
        <w:t>В рамках проведения мероприятий, посвящённых Всемирному дню защиты прав потребителей</w:t>
      </w:r>
      <w:r>
        <w:rPr>
          <w:rFonts w:ascii="Times New Roman" w:hAnsi="Times New Roman" w:cs="Times New Roman"/>
          <w:sz w:val="24"/>
        </w:rPr>
        <w:t xml:space="preserve"> 15 марта 2024 года</w:t>
      </w:r>
      <w:r w:rsidRPr="007677BB">
        <w:rPr>
          <w:rFonts w:ascii="Times New Roman" w:hAnsi="Times New Roman" w:cs="Times New Roman"/>
          <w:sz w:val="24"/>
        </w:rPr>
        <w:t xml:space="preserve"> сотрудниками контрольно-инспекционного отдела </w:t>
      </w:r>
      <w:proofErr w:type="spellStart"/>
      <w:r w:rsidRPr="007677BB">
        <w:rPr>
          <w:rFonts w:ascii="Times New Roman" w:hAnsi="Times New Roman" w:cs="Times New Roman"/>
          <w:sz w:val="24"/>
        </w:rPr>
        <w:t>Альметьевского</w:t>
      </w:r>
      <w:proofErr w:type="spellEnd"/>
      <w:r w:rsidRPr="007677BB">
        <w:rPr>
          <w:rFonts w:ascii="Times New Roman" w:hAnsi="Times New Roman" w:cs="Times New Roman"/>
          <w:sz w:val="24"/>
        </w:rPr>
        <w:t xml:space="preserve"> территориального органа </w:t>
      </w:r>
      <w:proofErr w:type="spellStart"/>
      <w:r w:rsidRPr="007677BB">
        <w:rPr>
          <w:rFonts w:ascii="Times New Roman" w:hAnsi="Times New Roman" w:cs="Times New Roman"/>
          <w:sz w:val="24"/>
        </w:rPr>
        <w:t>Госалкогольинспекции</w:t>
      </w:r>
      <w:proofErr w:type="spellEnd"/>
      <w:r w:rsidRPr="007677BB">
        <w:rPr>
          <w:rFonts w:ascii="Times New Roman" w:hAnsi="Times New Roman" w:cs="Times New Roman"/>
          <w:sz w:val="24"/>
        </w:rPr>
        <w:t xml:space="preserve"> Республики Татарстан Ириной Синицей,  главным специалистом-экспертом Территориального отдела Управления </w:t>
      </w:r>
      <w:proofErr w:type="spellStart"/>
      <w:r w:rsidRPr="007677BB">
        <w:rPr>
          <w:rFonts w:ascii="Times New Roman" w:hAnsi="Times New Roman" w:cs="Times New Roman"/>
          <w:sz w:val="24"/>
        </w:rPr>
        <w:t>Роспотребнадзора</w:t>
      </w:r>
      <w:proofErr w:type="spellEnd"/>
      <w:r w:rsidRPr="007677BB">
        <w:rPr>
          <w:rFonts w:ascii="Times New Roman" w:hAnsi="Times New Roman" w:cs="Times New Roman"/>
          <w:sz w:val="24"/>
        </w:rPr>
        <w:t xml:space="preserve"> по РТ (Татарстан) в </w:t>
      </w:r>
      <w:proofErr w:type="spellStart"/>
      <w:r w:rsidRPr="007677BB">
        <w:rPr>
          <w:rFonts w:ascii="Times New Roman" w:hAnsi="Times New Roman" w:cs="Times New Roman"/>
          <w:sz w:val="24"/>
        </w:rPr>
        <w:t>Бугульминском</w:t>
      </w:r>
      <w:proofErr w:type="spellEnd"/>
      <w:r w:rsidRPr="007677B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7677BB">
        <w:rPr>
          <w:rFonts w:ascii="Times New Roman" w:hAnsi="Times New Roman" w:cs="Times New Roman"/>
          <w:sz w:val="24"/>
        </w:rPr>
        <w:t>Азнакаевском</w:t>
      </w:r>
      <w:proofErr w:type="spellEnd"/>
      <w:r w:rsidRPr="007677B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7677BB">
        <w:rPr>
          <w:rFonts w:ascii="Times New Roman" w:hAnsi="Times New Roman" w:cs="Times New Roman"/>
          <w:sz w:val="24"/>
        </w:rPr>
        <w:t>Бавлинском</w:t>
      </w:r>
      <w:proofErr w:type="spellEnd"/>
      <w:r w:rsidRPr="007677BB">
        <w:rPr>
          <w:rFonts w:ascii="Times New Roman" w:hAnsi="Times New Roman" w:cs="Times New Roman"/>
          <w:sz w:val="24"/>
        </w:rPr>
        <w:t xml:space="preserve"> районах Розалией Хасаншиной и главным специалистом отдела экономики, промышленности и торговли Исполнительного комитета Азнакаевского муниципального района Лейсан </w:t>
      </w:r>
      <w:proofErr w:type="spellStart"/>
      <w:r w:rsidRPr="007677BB">
        <w:rPr>
          <w:rFonts w:ascii="Times New Roman" w:hAnsi="Times New Roman" w:cs="Times New Roman"/>
          <w:sz w:val="24"/>
        </w:rPr>
        <w:t>Мардановой</w:t>
      </w:r>
      <w:proofErr w:type="spellEnd"/>
      <w:r w:rsidRPr="007677BB">
        <w:rPr>
          <w:rFonts w:ascii="Times New Roman" w:hAnsi="Times New Roman" w:cs="Times New Roman"/>
          <w:sz w:val="24"/>
        </w:rPr>
        <w:t xml:space="preserve"> проведены консультационные мероприятия  для хозяйствующих субъектов осуществляющих свою деятельность и для покупателей по вопросам защиты прав потребителей на территории ТЦ «Восток» по адресу г. Азнакаево, ул. Ленина, д.3.</w:t>
      </w:r>
    </w:p>
    <w:p w:rsidR="007677BB" w:rsidRPr="007677BB" w:rsidRDefault="007677BB" w:rsidP="007677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677BB">
        <w:rPr>
          <w:rFonts w:ascii="Times New Roman" w:hAnsi="Times New Roman" w:cs="Times New Roman"/>
          <w:sz w:val="24"/>
        </w:rPr>
        <w:t>Потребителям разъяснялись их права, предоставлялась информация об изменениях в действующем законодательстве. Также были рассмотрены вопросы качества предлагаемой продукции, предоставлена информация о документах, подтверждающих качество реализуемых продовольственных товаров. В мероприятии приняли активное участие не только потребители, но и работники магазина, им были разъяснены основные положения Закона Российской Федерации «О защите прав потребителей».</w:t>
      </w:r>
      <w:r w:rsidRPr="007677BB">
        <w:rPr>
          <w:sz w:val="20"/>
        </w:rPr>
        <w:t xml:space="preserve"> </w:t>
      </w:r>
      <w:r w:rsidRPr="007677BB">
        <w:rPr>
          <w:rFonts w:ascii="Times New Roman" w:hAnsi="Times New Roman" w:cs="Times New Roman"/>
          <w:sz w:val="24"/>
        </w:rPr>
        <w:t>Продавцы были</w:t>
      </w:r>
      <w:r w:rsidRPr="007677BB">
        <w:rPr>
          <w:sz w:val="24"/>
        </w:rPr>
        <w:t xml:space="preserve"> </w:t>
      </w:r>
      <w:r w:rsidRPr="007677BB">
        <w:rPr>
          <w:rFonts w:ascii="Times New Roman" w:hAnsi="Times New Roman" w:cs="Times New Roman"/>
          <w:sz w:val="24"/>
        </w:rPr>
        <w:t xml:space="preserve">проконсультированы о </w:t>
      </w:r>
      <w:r w:rsidR="00FD5D53" w:rsidRPr="007677BB">
        <w:rPr>
          <w:rFonts w:ascii="Times New Roman" w:hAnsi="Times New Roman" w:cs="Times New Roman"/>
          <w:sz w:val="24"/>
        </w:rPr>
        <w:t>правилах оформления</w:t>
      </w:r>
      <w:r w:rsidRPr="007677BB">
        <w:rPr>
          <w:rFonts w:ascii="Times New Roman" w:hAnsi="Times New Roman" w:cs="Times New Roman"/>
          <w:sz w:val="24"/>
        </w:rPr>
        <w:t xml:space="preserve"> ценников на </w:t>
      </w:r>
      <w:r w:rsidR="00FD5D53" w:rsidRPr="007677BB">
        <w:rPr>
          <w:rFonts w:ascii="Times New Roman" w:hAnsi="Times New Roman" w:cs="Times New Roman"/>
          <w:sz w:val="24"/>
        </w:rPr>
        <w:t>реализуемые товары</w:t>
      </w:r>
      <w:r w:rsidRPr="007677BB">
        <w:rPr>
          <w:rFonts w:ascii="Times New Roman" w:hAnsi="Times New Roman" w:cs="Times New Roman"/>
          <w:sz w:val="24"/>
        </w:rPr>
        <w:t xml:space="preserve"> и уголка потребителя, о вывеске организации и информации о товарах на русском языке.</w:t>
      </w:r>
      <w:r w:rsidRPr="007677BB">
        <w:rPr>
          <w:sz w:val="20"/>
        </w:rPr>
        <w:t xml:space="preserve"> </w:t>
      </w:r>
      <w:r w:rsidRPr="007677BB">
        <w:rPr>
          <w:rFonts w:ascii="Times New Roman" w:hAnsi="Times New Roman" w:cs="Times New Roman"/>
          <w:sz w:val="24"/>
        </w:rPr>
        <w:t>Особое внимание продавцов было уделено на усиление контроля за сроками годности и соблюдения условий хранения реализуемых товаров.</w:t>
      </w:r>
    </w:p>
    <w:p w:rsidR="007677BB" w:rsidRDefault="007677BB" w:rsidP="007677BB">
      <w:pPr>
        <w:jc w:val="both"/>
        <w:rPr>
          <w:rFonts w:ascii="Times New Roman" w:hAnsi="Times New Roman" w:cs="Times New Roman"/>
          <w:sz w:val="28"/>
        </w:rPr>
      </w:pPr>
    </w:p>
    <w:p w:rsidR="007677BB" w:rsidRDefault="007677BB" w:rsidP="007677BB">
      <w:pPr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38AA729" wp14:editId="1B0710B6">
            <wp:extent cx="1868758" cy="249161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6674" cy="255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7B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Pr="007677B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ED99B8B" wp14:editId="6D30DE3D">
            <wp:extent cx="1917750" cy="2557797"/>
            <wp:effectExtent l="0" t="0" r="6350" b="0"/>
            <wp:docPr id="3" name="Рисунок 3" descr="C:\Users\user\Desktop\15.03.24\f48e9b93-39b2-477c-9e85-d91fbaf2e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03.24\f48e9b93-39b2-477c-9e85-d91fbaf2ede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19" cy="2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031DABE" wp14:editId="03A17236">
            <wp:extent cx="1902940" cy="2537184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1573" cy="261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</w:t>
      </w:r>
    </w:p>
    <w:p w:rsidR="00FD5D53" w:rsidRDefault="00FD5D53" w:rsidP="007677BB">
      <w:pPr>
        <w:tabs>
          <w:tab w:val="left" w:pos="1907"/>
        </w:tabs>
        <w:rPr>
          <w:rFonts w:ascii="Times New Roman" w:hAnsi="Times New Roman" w:cs="Times New Roman"/>
          <w:b/>
          <w:i/>
          <w:sz w:val="28"/>
          <w:u w:val="single"/>
        </w:rPr>
      </w:pPr>
    </w:p>
    <w:p w:rsidR="007677BB" w:rsidRPr="00FD5D53" w:rsidRDefault="00FD5D53" w:rsidP="007677BB">
      <w:pPr>
        <w:tabs>
          <w:tab w:val="left" w:pos="1907"/>
        </w:tabs>
        <w:rPr>
          <w:rFonts w:ascii="Times New Roman" w:hAnsi="Times New Roman" w:cs="Times New Roman"/>
          <w:b/>
          <w:i/>
          <w:sz w:val="24"/>
          <w:u w:val="single"/>
        </w:rPr>
      </w:pPr>
      <w:r w:rsidRPr="00FD5D53">
        <w:rPr>
          <w:rFonts w:ascii="Times New Roman" w:hAnsi="Times New Roman" w:cs="Times New Roman"/>
          <w:b/>
          <w:i/>
          <w:sz w:val="24"/>
          <w:u w:val="single"/>
        </w:rPr>
        <w:t>Источник: Исполнительный комитет Азнакаевского муниципального района</w:t>
      </w:r>
    </w:p>
    <w:sectPr w:rsidR="007677BB" w:rsidRPr="00FD5D53" w:rsidSect="007677B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160"/>
    <w:rsid w:val="007677BB"/>
    <w:rsid w:val="00836DDF"/>
    <w:rsid w:val="00F74160"/>
    <w:rsid w:val="00FD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D3D1E2-F3F7-449D-A650-A0C2CE21D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2024-03-15T10:40:00Z</dcterms:created>
  <dcterms:modified xsi:type="dcterms:W3CDTF">2024-03-15T10:40:00Z</dcterms:modified>
</cp:coreProperties>
</file>