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24" w:rsidRPr="00A73042" w:rsidRDefault="00846224" w:rsidP="00A73042">
      <w:pPr>
        <w:shd w:val="clear" w:color="auto" w:fill="F8F8F8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A73042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>Роспотребнадзор поясняет о невозможности поменять цену товара уже после совершения факта онлайн-покупки</w:t>
      </w:r>
    </w:p>
    <w:bookmarkEnd w:id="0"/>
    <w:p w:rsidR="00846224" w:rsidRPr="00A73042" w:rsidRDefault="00846224" w:rsidP="00A73042">
      <w:pPr>
        <w:shd w:val="clear" w:color="auto" w:fill="F8F8F8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</w:pPr>
    </w:p>
    <w:p w:rsidR="00846224" w:rsidRPr="00A73042" w:rsidRDefault="00846224" w:rsidP="00A73042">
      <w:pPr>
        <w:shd w:val="clear" w:color="auto" w:fill="F8F8F8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</w:pPr>
      <w:r w:rsidRPr="00A73042"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  <w:t>Ранее зафиксированы случаи, когда продавец товара, уже после совершения покупателем покупки, по каким-то причинам решает поменять цену на уже купленный товар. Подобная практика является недопустимой, и относительно этого есть соответствующие решения Верховного Суда РФ. Так, 18 октября 2023 года Верховный Суд, несмотря на наличие уже имеющихся подробных разъяснений, вновь рассмотрел дело о защите прав потребителя по факту отказа продавца в передаче покупателю приобретенного товара по цене, объявленной им на своем официальном сайте. Свои действия продавец обосновывал тем, что из-за технической ошибки цена товара, указанная на сайте интернет-магазина на момент оформления потребителем заказа, не являлась актуальной, а также, что вся информация на сайте носит справочный характер и не является публичной офертой.</w:t>
      </w:r>
      <w:r w:rsidRPr="00A73042"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  <w:br/>
        <w:t>Роспотребнадзор обращает внимание потребителей на то, что размещенное на сайте продавца предложение о продаже товара, обращенное к неопределенному кругу лиц и содержащее подробную информацию о товаре и его цене, является публичной офертой (определение Судебной коллегии по гражданским делам Верховного Суда РФ от 06.06.2023 № 16-КГ23-6-К4, определение Судебной коллегии по гражданским делам Верховного Суда РФ от 16.01.2024 № 4-КГ23-90-К1). Потребитель, оформив заказ товаров и оплатив их стоимость, осуществил акцепт оферты на заключение договора купли-продажи, то есть договор между сторонами считается заключенным, в связи с чем у продавца возникает обязанность по передаче такого товара покупателю. Односторонний отказ от исполнения обязательства и одностороннее изменение его условий, учитывая, что одной из сторон договора является субъект предпринимательской деятельности, не допускаются.</w:t>
      </w:r>
      <w:r w:rsidRPr="00A73042"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  <w:br/>
        <w:t>Таким образом, действия продавца, связанные с отказом в передаче покупателю приобретенного товара по объявленной в публичной оферте цене, являются недопустимыми. Указанные выводы суда не только разрешили отдельные спорные вопросы, возникающие при дистанционной торговле, но и будут в дальнейшем способствовать действенной реализации потребителями своих прав в случаях их нарушения.</w:t>
      </w:r>
    </w:p>
    <w:p w:rsidR="003F7197" w:rsidRDefault="003F7197" w:rsidP="00A7304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A73042" w:rsidRDefault="00A73042" w:rsidP="00A7304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A73042" w:rsidRPr="00A73042" w:rsidRDefault="00A73042" w:rsidP="00A730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u w:val="single"/>
        </w:rPr>
      </w:pPr>
      <w:r w:rsidRPr="00A73042">
        <w:rPr>
          <w:rFonts w:ascii="Times New Roman" w:hAnsi="Times New Roman" w:cs="Times New Roman"/>
          <w:b/>
          <w:i/>
          <w:u w:val="single"/>
        </w:rPr>
        <w:t xml:space="preserve">Источник: Управление </w:t>
      </w:r>
      <w:proofErr w:type="spellStart"/>
      <w:r w:rsidRPr="00A73042">
        <w:rPr>
          <w:rFonts w:ascii="Times New Roman" w:hAnsi="Times New Roman" w:cs="Times New Roman"/>
          <w:b/>
          <w:i/>
          <w:u w:val="single"/>
        </w:rPr>
        <w:t>Роспотребнадзора</w:t>
      </w:r>
      <w:proofErr w:type="spellEnd"/>
      <w:r w:rsidRPr="00A73042">
        <w:rPr>
          <w:rFonts w:ascii="Times New Roman" w:hAnsi="Times New Roman" w:cs="Times New Roman"/>
          <w:b/>
          <w:i/>
          <w:u w:val="single"/>
        </w:rPr>
        <w:t xml:space="preserve"> по РТ</w:t>
      </w:r>
    </w:p>
    <w:sectPr w:rsidR="00A73042" w:rsidRPr="00A73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7F"/>
    <w:rsid w:val="003F7197"/>
    <w:rsid w:val="00545E7F"/>
    <w:rsid w:val="00846224"/>
    <w:rsid w:val="009E2998"/>
    <w:rsid w:val="00A73042"/>
    <w:rsid w:val="00CC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FBB3E-43EF-4192-9042-032D3DD6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2024-03-28T08:12:00Z</dcterms:created>
  <dcterms:modified xsi:type="dcterms:W3CDTF">2024-03-28T08:12:00Z</dcterms:modified>
</cp:coreProperties>
</file>