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E6" w:rsidRDefault="00A007E6" w:rsidP="00A007E6"/>
    <w:p w:rsidR="00A007E6" w:rsidRDefault="00A007E6" w:rsidP="00A007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7E6">
        <w:rPr>
          <w:rFonts w:ascii="Times New Roman" w:hAnsi="Times New Roman" w:cs="Times New Roman"/>
          <w:b/>
          <w:sz w:val="28"/>
          <w:szCs w:val="28"/>
        </w:rPr>
        <w:t>Управление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РТ</w:t>
      </w:r>
      <w:r w:rsidRPr="00A007E6">
        <w:rPr>
          <w:rFonts w:ascii="Times New Roman" w:hAnsi="Times New Roman" w:cs="Times New Roman"/>
          <w:b/>
          <w:sz w:val="28"/>
          <w:szCs w:val="28"/>
        </w:rPr>
        <w:t xml:space="preserve"> контролирует условия воспитания и обучения детей и подростков</w:t>
      </w:r>
    </w:p>
    <w:p w:rsidR="00A007E6" w:rsidRPr="00A007E6" w:rsidRDefault="00A007E6" w:rsidP="00A007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E6" w:rsidRDefault="00A007E6" w:rsidP="00A0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7E6">
        <w:rPr>
          <w:rFonts w:ascii="Times New Roman" w:hAnsi="Times New Roman" w:cs="Times New Roman"/>
          <w:sz w:val="28"/>
          <w:szCs w:val="28"/>
        </w:rPr>
        <w:t xml:space="preserve">Контроль за условиями воспитания и обучения детей и подростков остается важным направлением деятельности Управления </w:t>
      </w:r>
      <w:proofErr w:type="spellStart"/>
      <w:r w:rsidRPr="00A007E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007E6">
        <w:rPr>
          <w:rFonts w:ascii="Times New Roman" w:hAnsi="Times New Roman" w:cs="Times New Roman"/>
          <w:sz w:val="28"/>
          <w:szCs w:val="28"/>
        </w:rPr>
        <w:t xml:space="preserve"> по Республике Татарстан.</w:t>
      </w:r>
    </w:p>
    <w:p w:rsidR="00A007E6" w:rsidRDefault="00A007E6" w:rsidP="00A0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7E6">
        <w:rPr>
          <w:rFonts w:ascii="Times New Roman" w:hAnsi="Times New Roman" w:cs="Times New Roman"/>
          <w:sz w:val="28"/>
          <w:szCs w:val="28"/>
        </w:rPr>
        <w:t>Государственные и муниципальные детские сады, школы, учреждения социального обслуживания детей и общественного питания детей являются объектами контроля, которые отнесены к категориям чрезвычайно высокого и высокого риска.</w:t>
      </w:r>
    </w:p>
    <w:p w:rsidR="00A007E6" w:rsidRDefault="00A007E6" w:rsidP="00A0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7E6">
        <w:rPr>
          <w:rFonts w:ascii="Times New Roman" w:hAnsi="Times New Roman" w:cs="Times New Roman"/>
          <w:sz w:val="28"/>
          <w:szCs w:val="28"/>
        </w:rPr>
        <w:t>В отношении таких учреждений Управлением проводятся профилактические визиты, не предусматривающие возможность отказа от его проведения. Обязательные профилактические визиты организуются с проведением осмотра, отбора проб для лабораторных исследований, истребования документов, испытания, инструментального обследования, экспертизы.</w:t>
      </w:r>
    </w:p>
    <w:p w:rsidR="003E13F7" w:rsidRPr="00A007E6" w:rsidRDefault="00A007E6" w:rsidP="00A00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7E6">
        <w:rPr>
          <w:rFonts w:ascii="Times New Roman" w:hAnsi="Times New Roman" w:cs="Times New Roman"/>
          <w:sz w:val="28"/>
          <w:szCs w:val="28"/>
        </w:rPr>
        <w:t>Всего в 2023г. Управлением было проведено 3108 профилактических визитов (2022г. – 977, 2021г. – 16), из них 1614 – обязательные профилактические визиты в отношении детских садов и школ.</w:t>
      </w:r>
    </w:p>
    <w:p w:rsidR="00A007E6" w:rsidRDefault="00A007E6" w:rsidP="00A007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A007E6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3730625" cy="3730625"/>
            <wp:effectExtent l="0" t="0" r="3175" b="3175"/>
            <wp:docPr id="1" name="Рисунок 1" descr="https://sun154-2.userapi.com/impg/ohG6IcDJARD0JY-k46lQda9odc6gqkBtgMfKlQ/deaphBruNCI.jpg?size=1280x1280&amp;quality=96&amp;sign=689bc1e0985607002b5e93de1f04db0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54-2.userapi.com/impg/ohG6IcDJARD0JY-k46lQda9odc6gqkBtgMfKlQ/deaphBruNCI.jpg?size=1280x1280&amp;quality=96&amp;sign=689bc1e0985607002b5e93de1f04db0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7E6" w:rsidRDefault="00A007E6" w:rsidP="00A007E6">
      <w:pPr>
        <w:rPr>
          <w:rFonts w:ascii="Times New Roman" w:hAnsi="Times New Roman" w:cs="Times New Roman"/>
          <w:sz w:val="24"/>
          <w:szCs w:val="28"/>
        </w:rPr>
      </w:pPr>
    </w:p>
    <w:p w:rsidR="00A007E6" w:rsidRPr="00A007E6" w:rsidRDefault="002B3E10" w:rsidP="002B3E1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3E1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Управлении </w:t>
      </w:r>
      <w:proofErr w:type="spellStart"/>
      <w:r w:rsidRPr="002B3E10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2B3E1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Республике Татарстан</w:t>
      </w:r>
      <w:bookmarkStart w:id="0" w:name="_GoBack"/>
      <w:bookmarkEnd w:id="0"/>
    </w:p>
    <w:sectPr w:rsidR="00A007E6" w:rsidRPr="00A0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D4"/>
    <w:rsid w:val="002B3E10"/>
    <w:rsid w:val="003E13F7"/>
    <w:rsid w:val="00A007E6"/>
    <w:rsid w:val="00D9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2E50A-53F0-41B7-A0C4-CB8F0CFF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2024-03-29T08:28:00Z</dcterms:created>
  <dcterms:modified xsi:type="dcterms:W3CDTF">2024-03-29T08:41:00Z</dcterms:modified>
</cp:coreProperties>
</file>