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EA" w:rsidRPr="00AA7BCF" w:rsidRDefault="00CE30EA" w:rsidP="00AA7BCF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kern w:val="36"/>
          <w:sz w:val="32"/>
          <w:szCs w:val="54"/>
          <w:lang w:eastAsia="ru-RU"/>
        </w:rPr>
      </w:pPr>
      <w:r w:rsidRPr="00AA7BCF">
        <w:rPr>
          <w:rFonts w:eastAsia="Times New Roman" w:cstheme="minorHAnsi"/>
          <w:b/>
          <w:kern w:val="36"/>
          <w:sz w:val="28"/>
          <w:szCs w:val="54"/>
          <w:lang w:eastAsia="ru-RU"/>
        </w:rPr>
        <w:t xml:space="preserve">Финансовая грамотность при заключении сделок и </w:t>
      </w:r>
      <w:r w:rsidRPr="00AA7BCF">
        <w:rPr>
          <w:rFonts w:eastAsia="Times New Roman" w:cstheme="minorHAnsi"/>
          <w:b/>
          <w:kern w:val="36"/>
          <w:sz w:val="32"/>
          <w:szCs w:val="54"/>
          <w:lang w:eastAsia="ru-RU"/>
        </w:rPr>
        <w:t>договоров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Финансовая грамотность - это способность планировать бюджет, контролировать доходы и расходы, создавать и приумножать накопления, а также правильно выбирать кредитные и страховые продукты.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b/>
          <w:bCs/>
          <w:sz w:val="24"/>
          <w:szCs w:val="24"/>
          <w:lang w:eastAsia="ru-RU"/>
        </w:rPr>
        <w:t>Основные правила, которыми следует руководствоваться при заключении различного рода финансовых сделок и договоров.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Прежде чем подписывать договор, прочтите его и получите полную информацию об условиях. Вы имеете право получить полную и достоверную информацию о следующих основных параметрах услуги: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- содержание услуги,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 xml:space="preserve">- сумма и сроки всех платежей, которые должны сделать вы и которые будут сделаны финансовой организацией в вашу пользу (в </w:t>
      </w:r>
      <w:proofErr w:type="spellStart"/>
      <w:r w:rsidRPr="00CE30EA">
        <w:rPr>
          <w:rFonts w:eastAsia="Times New Roman" w:cstheme="minorHAnsi"/>
          <w:sz w:val="24"/>
          <w:szCs w:val="24"/>
          <w:lang w:eastAsia="ru-RU"/>
        </w:rPr>
        <w:t>т.ч</w:t>
      </w:r>
      <w:proofErr w:type="spellEnd"/>
      <w:r w:rsidRPr="00CE30EA">
        <w:rPr>
          <w:rFonts w:eastAsia="Times New Roman" w:cstheme="minorHAnsi"/>
          <w:sz w:val="24"/>
          <w:szCs w:val="24"/>
          <w:lang w:eastAsia="ru-RU"/>
        </w:rPr>
        <w:t>. за дополнительные/связанные услуги),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- обязательства сторон по договору,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- штрафы и пени за невыполнение обязательств,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- риски, вероятности выигрышей и потерь,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- возможность досрочного прекращения сделки и связанные с этим потери,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- детальная процедура оказания услуги (от заявки до закрытия договора) и др.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 xml:space="preserve">Задавайте уточняющие вопросы, если вам непонятно что-то из объяснений сотрудника финансовой организации или неясен смысл каких-то выражений в документе. </w:t>
      </w:r>
      <w:proofErr w:type="gramStart"/>
      <w:r w:rsidRPr="00CE30EA">
        <w:rPr>
          <w:rFonts w:eastAsia="Times New Roman" w:cstheme="minorHAnsi"/>
          <w:sz w:val="24"/>
          <w:szCs w:val="24"/>
          <w:lang w:eastAsia="ru-RU"/>
        </w:rPr>
        <w:t>Важно  -</w:t>
      </w:r>
      <w:proofErr w:type="gramEnd"/>
      <w:r w:rsidRPr="00CE30EA">
        <w:rPr>
          <w:rFonts w:eastAsia="Times New Roman" w:cstheme="minorHAnsi"/>
          <w:sz w:val="24"/>
          <w:szCs w:val="24"/>
          <w:lang w:eastAsia="ru-RU"/>
        </w:rPr>
        <w:t xml:space="preserve"> четко понимать суть и все основные детали вашей сделки.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Ваше право на раскрытие информации об условиях договора до момента его заключения защищено Законом РФ от 07.02.1992 N 2300-1 «О защите прав потребителей».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Договор - это письменное свидетельство о решениях, которые вы приняли, он предоставляет права, но и налагает определенные обязанности.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Сравнивайте разные предложения. Финансовые организации конкурируют между собой и привлекают клиентов, стремясь предложить более выгодные условия, чем у других.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Сравните несколько финансовых предложений по основным параметрам (суммы, сроки, штрафы/пени и пр.) и выберите наиболее выгодное для вас.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Часто в комплекте с основной услугой предлагают несколько дополнительных. Финансовые организации не имеют права отказывать вам в основной услуге, если вы не хотите приобретать дополнительную.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Однако ваш отказ от дополнительной услуги может привести к тому, что основная услуга станет для вас менее выгодной (дороже). Поэтому готовых решений здесь нет, и надо всегда учитывать конкретные обстоятельства.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b/>
          <w:bCs/>
          <w:sz w:val="24"/>
          <w:szCs w:val="24"/>
          <w:lang w:eastAsia="ru-RU"/>
        </w:rPr>
        <w:t>Персональные данные: сообщайте только правду, надежным людям, в надежных местах.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Прежде, чем сообщать о себе какие-то сведения, особенно по телефону, подумайте, с кем вы говорите: с настоящим сотрудником финансовой организации или с неизвестным подозрительным лицом.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Нужно соблюдать особую осторожность при вводе персональных данных в сети Интернет - пользуйтесь только надежными сайтами с защищенными каналами связи (например, одним из признаков защищенного канала является наличие в адресе префикса «https://»).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Помните, ваше право на конфиденциальность ваших личных данных охраняется законом.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Если вы подписываете какой-то документ, проследите, чтобы одна из его копий осталась у вас. Все копии финансовых документов надо аккуратно хранить, иначе потом будет трудно разобраться, что произошло и кто прав.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Если ваши права нарушены, и переговоры не помогли - обращайтесь в суд по месту жительства. Вы имеет право на возмещение ущерба и моральную компенсацию</w:t>
      </w:r>
    </w:p>
    <w:p w:rsidR="00CE30EA" w:rsidRPr="00CE30EA" w:rsidRDefault="00CE30EA" w:rsidP="00AA7BC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30EA">
        <w:rPr>
          <w:rFonts w:eastAsia="Times New Roman" w:cstheme="minorHAnsi"/>
          <w:sz w:val="24"/>
          <w:szCs w:val="24"/>
          <w:lang w:eastAsia="ru-RU"/>
        </w:rPr>
        <w:t>Если организация в отношении вас неправа, не исправляет свои нарушения и досудебное урегулирование не помогло - обращайтесь в суд.</w:t>
      </w:r>
    </w:p>
    <w:p w:rsidR="00123B0F" w:rsidRDefault="00123B0F" w:rsidP="00AA7BCF">
      <w:pPr>
        <w:spacing w:after="0" w:line="240" w:lineRule="auto"/>
        <w:ind w:firstLine="567"/>
        <w:jc w:val="both"/>
        <w:rPr>
          <w:rFonts w:cstheme="minorHAnsi"/>
        </w:rPr>
      </w:pPr>
    </w:p>
    <w:p w:rsidR="00096AE3" w:rsidRPr="00096AE3" w:rsidRDefault="00096AE3" w:rsidP="00AA7BCF">
      <w:pPr>
        <w:spacing w:after="0" w:line="240" w:lineRule="auto"/>
        <w:ind w:firstLine="567"/>
        <w:jc w:val="both"/>
        <w:rPr>
          <w:rFonts w:cstheme="minorHAnsi"/>
          <w:b/>
          <w:i/>
          <w:u w:val="single"/>
        </w:rPr>
      </w:pPr>
      <w:bookmarkStart w:id="0" w:name="_GoBack"/>
      <w:r w:rsidRPr="00096AE3">
        <w:rPr>
          <w:rFonts w:cstheme="minorHAnsi"/>
          <w:b/>
          <w:i/>
          <w:u w:val="single"/>
        </w:rPr>
        <w:t xml:space="preserve">Источник: Управление </w:t>
      </w:r>
      <w:proofErr w:type="spellStart"/>
      <w:r w:rsidRPr="00096AE3">
        <w:rPr>
          <w:rFonts w:cstheme="minorHAnsi"/>
          <w:b/>
          <w:i/>
          <w:u w:val="single"/>
        </w:rPr>
        <w:t>Роспотребнадзора</w:t>
      </w:r>
      <w:proofErr w:type="spellEnd"/>
      <w:r w:rsidRPr="00096AE3">
        <w:rPr>
          <w:rFonts w:cstheme="minorHAnsi"/>
          <w:b/>
          <w:i/>
          <w:u w:val="single"/>
        </w:rPr>
        <w:t xml:space="preserve"> по РТ</w:t>
      </w:r>
      <w:bookmarkEnd w:id="0"/>
    </w:p>
    <w:sectPr w:rsidR="00096AE3" w:rsidRPr="00096AE3" w:rsidSect="00AA7BC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CC"/>
    <w:rsid w:val="00096AE3"/>
    <w:rsid w:val="00123B0F"/>
    <w:rsid w:val="008A7ECC"/>
    <w:rsid w:val="00AA7BCF"/>
    <w:rsid w:val="00AB38C5"/>
    <w:rsid w:val="00C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6E372-959B-4B2A-AC7D-5916F109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0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78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2995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104891453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4</cp:revision>
  <cp:lastPrinted>2024-01-30T06:53:00Z</cp:lastPrinted>
  <dcterms:created xsi:type="dcterms:W3CDTF">2024-01-30T06:53:00Z</dcterms:created>
  <dcterms:modified xsi:type="dcterms:W3CDTF">2024-09-17T12:43:00Z</dcterms:modified>
</cp:coreProperties>
</file>