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E87" w:rsidRDefault="00791E87" w:rsidP="00791E87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8"/>
          <w:szCs w:val="20"/>
        </w:rPr>
      </w:pPr>
      <w:bookmarkStart w:id="0" w:name="_GoBack"/>
      <w:r w:rsidRPr="00791E87">
        <w:rPr>
          <w:rFonts w:ascii="Arial" w:hAnsi="Arial" w:cs="Arial"/>
          <w:color w:val="000000"/>
          <w:sz w:val="28"/>
          <w:szCs w:val="20"/>
          <w:shd w:val="clear" w:color="auto" w:fill="FFFFFF"/>
        </w:rPr>
        <w:t>Советы потребителям</w:t>
      </w:r>
      <w:bookmarkEnd w:id="0"/>
      <w:r w:rsidRPr="00791E87">
        <w:rPr>
          <w:noProof/>
          <w:sz w:val="32"/>
          <w:lang w:eastAsia="ru-RU"/>
        </w:rPr>
        <w:drawing>
          <wp:inline distT="0" distB="0" distL="0" distR="0" wp14:anchorId="153F62A5" wp14:editId="3BB8047F">
            <wp:extent cx="152400" cy="152400"/>
            <wp:effectExtent l="0" t="0" r="0" b="0"/>
            <wp:docPr id="1" name="Рисунок 1" descr="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E87">
        <w:rPr>
          <w:rFonts w:ascii="Arial" w:hAnsi="Arial" w:cs="Arial"/>
          <w:color w:val="000000"/>
          <w:sz w:val="28"/>
          <w:szCs w:val="20"/>
        </w:rPr>
        <w:br/>
      </w:r>
    </w:p>
    <w:p w:rsidR="00791E87" w:rsidRDefault="00791E87" w:rsidP="00791E8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0"/>
        </w:rPr>
      </w:pPr>
    </w:p>
    <w:p w:rsidR="00791E87" w:rsidRDefault="00791E87" w:rsidP="00791E8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0"/>
        </w:rPr>
      </w:pPr>
      <w:r w:rsidRPr="00791E87">
        <w:rPr>
          <w:rFonts w:ascii="Arial" w:hAnsi="Arial" w:cs="Arial"/>
          <w:color w:val="000000"/>
          <w:sz w:val="28"/>
          <w:szCs w:val="20"/>
          <w:shd w:val="clear" w:color="auto" w:fill="FFFFFF"/>
        </w:rPr>
        <w:t>Как избежать навязывания услуг.</w:t>
      </w:r>
    </w:p>
    <w:p w:rsidR="00791E87" w:rsidRDefault="00791E87" w:rsidP="00791E8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0"/>
          <w:shd w:val="clear" w:color="auto" w:fill="FFFFFF"/>
        </w:rPr>
      </w:pPr>
      <w:r w:rsidRPr="00791E87">
        <w:rPr>
          <w:rFonts w:ascii="Arial" w:hAnsi="Arial" w:cs="Arial"/>
          <w:color w:val="000000"/>
          <w:sz w:val="28"/>
          <w:szCs w:val="20"/>
          <w:shd w:val="clear" w:color="auto" w:fill="FFFFFF"/>
        </w:rPr>
        <w:t xml:space="preserve">Товары и услуги, позиционирующиеся как «выгодное приобретение», обычно идут по завышенной цене. Кроме того, проверка качества и консультирование по выбору товара также не могут являться дополнительными услугами, поскольку </w:t>
      </w:r>
      <w:r>
        <w:rPr>
          <w:rFonts w:ascii="Arial" w:hAnsi="Arial" w:cs="Arial"/>
          <w:color w:val="000000"/>
          <w:sz w:val="28"/>
          <w:szCs w:val="20"/>
          <w:shd w:val="clear" w:color="auto" w:fill="FFFFFF"/>
        </w:rPr>
        <w:t>входят в обязанности продавца.</w:t>
      </w:r>
    </w:p>
    <w:p w:rsidR="00791E87" w:rsidRDefault="00791E87" w:rsidP="00791E8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0"/>
          <w:shd w:val="clear" w:color="auto" w:fill="FFFFFF"/>
        </w:rPr>
        <w:t xml:space="preserve">Совет покупателям. </w:t>
      </w:r>
    </w:p>
    <w:p w:rsidR="00791E87" w:rsidRDefault="00791E87" w:rsidP="00791E87">
      <w:pPr>
        <w:spacing w:after="0" w:line="240" w:lineRule="auto"/>
        <w:ind w:firstLine="709"/>
        <w:jc w:val="both"/>
        <w:rPr>
          <w:sz w:val="32"/>
        </w:rPr>
      </w:pPr>
      <w:r w:rsidRPr="00791E87">
        <w:rPr>
          <w:rFonts w:ascii="Arial" w:hAnsi="Arial" w:cs="Arial"/>
          <w:color w:val="000000"/>
          <w:sz w:val="28"/>
          <w:szCs w:val="20"/>
          <w:shd w:val="clear" w:color="auto" w:fill="FFFFFF"/>
        </w:rPr>
        <w:t>Обращайте особое внимание на условия продажи «пакетированных» товаров и услуг. Зачастую предлагаемые дополнительные товары или услуги вовсе не нужны потребителю.</w:t>
      </w:r>
    </w:p>
    <w:p w:rsidR="00791E87" w:rsidRDefault="00791E87" w:rsidP="00791E87">
      <w:pPr>
        <w:rPr>
          <w:sz w:val="32"/>
        </w:rPr>
      </w:pPr>
    </w:p>
    <w:p w:rsidR="00791E87" w:rsidRDefault="00791E87" w:rsidP="00791E87">
      <w:pPr>
        <w:ind w:firstLine="708"/>
        <w:jc w:val="center"/>
        <w:rPr>
          <w:sz w:val="32"/>
        </w:rPr>
      </w:pPr>
      <w:r>
        <w:rPr>
          <w:noProof/>
          <w:lang w:eastAsia="ru-RU"/>
        </w:rPr>
        <w:drawing>
          <wp:inline distT="0" distB="0" distL="0" distR="0" wp14:anchorId="51290C8D" wp14:editId="12966277">
            <wp:extent cx="3629025" cy="3629025"/>
            <wp:effectExtent l="0" t="0" r="9525" b="9525"/>
            <wp:docPr id="3" name="Рисунок 3" descr="https://sun9-74.userapi.com/impg/aDF84yQo3c4FNAKoYHXEn_jGl0jlCYjaqS_biw/m3haO46PRTM.jpg?size=1200x1200&amp;quality=96&amp;sign=5d1dcf274cbb928d3078cc54eec3b97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74.userapi.com/impg/aDF84yQo3c4FNAKoYHXEn_jGl0jlCYjaqS_biw/m3haO46PRTM.jpg?size=1200x1200&amp;quality=96&amp;sign=5d1dcf274cbb928d3078cc54eec3b976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0F3" w:rsidRPr="00791E87" w:rsidRDefault="00791E87" w:rsidP="00791E87">
      <w:pPr>
        <w:ind w:firstLine="708"/>
        <w:rPr>
          <w:rFonts w:ascii="Arial" w:hAnsi="Arial" w:cs="Arial"/>
          <w:b/>
          <w:i/>
          <w:sz w:val="28"/>
          <w:u w:val="single"/>
        </w:rPr>
      </w:pPr>
      <w:r w:rsidRPr="00791E87">
        <w:rPr>
          <w:rFonts w:ascii="Arial" w:hAnsi="Arial" w:cs="Arial"/>
          <w:b/>
          <w:i/>
          <w:sz w:val="28"/>
          <w:u w:val="single"/>
        </w:rPr>
        <w:t xml:space="preserve">Источник: Управление </w:t>
      </w:r>
      <w:proofErr w:type="spellStart"/>
      <w:r w:rsidRPr="00791E87">
        <w:rPr>
          <w:rFonts w:ascii="Arial" w:hAnsi="Arial" w:cs="Arial"/>
          <w:b/>
          <w:i/>
          <w:sz w:val="28"/>
          <w:u w:val="single"/>
        </w:rPr>
        <w:t>Роспотребнадзора</w:t>
      </w:r>
      <w:proofErr w:type="spellEnd"/>
      <w:r w:rsidRPr="00791E87">
        <w:rPr>
          <w:rFonts w:ascii="Arial" w:hAnsi="Arial" w:cs="Arial"/>
          <w:b/>
          <w:i/>
          <w:sz w:val="28"/>
          <w:u w:val="single"/>
        </w:rPr>
        <w:t xml:space="preserve"> по РТ</w:t>
      </w:r>
    </w:p>
    <w:sectPr w:rsidR="00D710F3" w:rsidRPr="00791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CA8"/>
    <w:rsid w:val="00791E87"/>
    <w:rsid w:val="00B60CA8"/>
    <w:rsid w:val="00D7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B1F15-9911-4144-87A3-3E95E428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2024-09-27T05:34:00Z</dcterms:created>
  <dcterms:modified xsi:type="dcterms:W3CDTF">2024-09-27T05:36:00Z</dcterms:modified>
</cp:coreProperties>
</file>