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A2C" w:rsidRPr="00174FCF" w:rsidRDefault="00EA68A4" w:rsidP="00475DDA">
      <w:pPr>
        <w:tabs>
          <w:tab w:val="left" w:pos="3675"/>
        </w:tabs>
        <w:jc w:val="center"/>
        <w:rPr>
          <w:b/>
          <w:sz w:val="28"/>
          <w:szCs w:val="28"/>
        </w:rPr>
      </w:pPr>
      <w:bookmarkStart w:id="0" w:name="_GoBack"/>
      <w:r w:rsidRPr="00174FCF">
        <w:rPr>
          <w:b/>
          <w:sz w:val="28"/>
          <w:szCs w:val="28"/>
        </w:rPr>
        <w:t>Проводится внеплановая документарная проверка</w:t>
      </w:r>
    </w:p>
    <w:bookmarkEnd w:id="0"/>
    <w:p w:rsidR="00D80DA5" w:rsidRPr="00174FCF" w:rsidRDefault="00D80DA5" w:rsidP="002C70D2">
      <w:pPr>
        <w:jc w:val="both"/>
        <w:rPr>
          <w:sz w:val="28"/>
          <w:szCs w:val="28"/>
        </w:rPr>
      </w:pPr>
    </w:p>
    <w:p w:rsidR="00365EA9" w:rsidRPr="00174FCF" w:rsidRDefault="00D80DA5" w:rsidP="00365EA9">
      <w:pPr>
        <w:jc w:val="both"/>
        <w:rPr>
          <w:sz w:val="28"/>
          <w:szCs w:val="28"/>
        </w:rPr>
      </w:pPr>
      <w:r w:rsidRPr="00174FCF">
        <w:rPr>
          <w:sz w:val="28"/>
          <w:szCs w:val="28"/>
        </w:rPr>
        <w:t xml:space="preserve">     </w:t>
      </w:r>
      <w:r w:rsidR="00A12D35" w:rsidRPr="00174FCF">
        <w:rPr>
          <w:sz w:val="28"/>
          <w:szCs w:val="28"/>
        </w:rPr>
        <w:t>Сотрудник</w:t>
      </w:r>
      <w:r w:rsidR="00EE7520" w:rsidRPr="00174FCF">
        <w:rPr>
          <w:sz w:val="28"/>
          <w:szCs w:val="28"/>
        </w:rPr>
        <w:t>и</w:t>
      </w:r>
      <w:r w:rsidR="00A12D35" w:rsidRPr="00174FCF">
        <w:rPr>
          <w:sz w:val="28"/>
          <w:szCs w:val="28"/>
        </w:rPr>
        <w:t xml:space="preserve"> отдела ОЭБ и ПК ОМВД России по </w:t>
      </w:r>
      <w:r w:rsidR="00365EA9" w:rsidRPr="00174FCF">
        <w:rPr>
          <w:sz w:val="28"/>
          <w:szCs w:val="28"/>
        </w:rPr>
        <w:t>Азнакаевскому</w:t>
      </w:r>
      <w:r w:rsidR="00A12D35" w:rsidRPr="00174FCF">
        <w:rPr>
          <w:sz w:val="28"/>
          <w:szCs w:val="28"/>
        </w:rPr>
        <w:t xml:space="preserve"> району </w:t>
      </w:r>
      <w:r w:rsidR="00EE7520" w:rsidRPr="00174FCF">
        <w:rPr>
          <w:sz w:val="28"/>
          <w:szCs w:val="28"/>
        </w:rPr>
        <w:t xml:space="preserve">в </w:t>
      </w:r>
      <w:r w:rsidR="00EA68A4" w:rsidRPr="00174FCF">
        <w:rPr>
          <w:sz w:val="28"/>
          <w:szCs w:val="28"/>
        </w:rPr>
        <w:t>магазине</w:t>
      </w:r>
      <w:r w:rsidR="001B5B7A" w:rsidRPr="00174FCF">
        <w:rPr>
          <w:sz w:val="28"/>
          <w:szCs w:val="28"/>
        </w:rPr>
        <w:t xml:space="preserve"> «</w:t>
      </w:r>
      <w:r w:rsidR="00EA68A4" w:rsidRPr="00174FCF">
        <w:rPr>
          <w:sz w:val="28"/>
          <w:szCs w:val="28"/>
        </w:rPr>
        <w:t>Я</w:t>
      </w:r>
      <w:r w:rsidR="001B5B7A" w:rsidRPr="00174FCF">
        <w:rPr>
          <w:sz w:val="28"/>
          <w:szCs w:val="28"/>
        </w:rPr>
        <w:t>»</w:t>
      </w:r>
      <w:r w:rsidR="00EE7520" w:rsidRPr="00174FCF">
        <w:rPr>
          <w:sz w:val="28"/>
          <w:szCs w:val="28"/>
        </w:rPr>
        <w:t xml:space="preserve"> </w:t>
      </w:r>
      <w:r w:rsidR="00A12D35" w:rsidRPr="00174FCF">
        <w:rPr>
          <w:sz w:val="28"/>
          <w:szCs w:val="28"/>
        </w:rPr>
        <w:t>выяв</w:t>
      </w:r>
      <w:r w:rsidR="00EE7520" w:rsidRPr="00174FCF">
        <w:rPr>
          <w:sz w:val="28"/>
          <w:szCs w:val="28"/>
        </w:rPr>
        <w:t>или</w:t>
      </w:r>
      <w:r w:rsidR="00A12D35" w:rsidRPr="00174FCF">
        <w:rPr>
          <w:sz w:val="28"/>
          <w:szCs w:val="28"/>
        </w:rPr>
        <w:t xml:space="preserve"> факт </w:t>
      </w:r>
      <w:r w:rsidR="00EE7520" w:rsidRPr="00174FCF">
        <w:rPr>
          <w:sz w:val="28"/>
          <w:szCs w:val="28"/>
        </w:rPr>
        <w:t>реализации</w:t>
      </w:r>
      <w:r w:rsidR="00A12D35" w:rsidRPr="00174FCF">
        <w:rPr>
          <w:sz w:val="28"/>
          <w:szCs w:val="28"/>
        </w:rPr>
        <w:t xml:space="preserve"> алкогольной продукции</w:t>
      </w:r>
      <w:r w:rsidR="00EA68A4" w:rsidRPr="00174FCF">
        <w:rPr>
          <w:sz w:val="28"/>
          <w:szCs w:val="28"/>
        </w:rPr>
        <w:t xml:space="preserve"> с истекшим сроком годности.</w:t>
      </w:r>
      <w:r w:rsidR="00365EA9" w:rsidRPr="00174FCF">
        <w:rPr>
          <w:sz w:val="28"/>
          <w:szCs w:val="28"/>
        </w:rPr>
        <w:t xml:space="preserve"> Материал</w:t>
      </w:r>
      <w:r w:rsidR="00A71679" w:rsidRPr="00174FCF">
        <w:rPr>
          <w:sz w:val="28"/>
          <w:szCs w:val="28"/>
        </w:rPr>
        <w:t xml:space="preserve"> проверки</w:t>
      </w:r>
      <w:r w:rsidR="00365EA9" w:rsidRPr="00174FCF">
        <w:rPr>
          <w:sz w:val="28"/>
          <w:szCs w:val="28"/>
        </w:rPr>
        <w:t xml:space="preserve"> передан в Альметьевский территориальный орган Госалкогольинспекции Республики Татарстан, где проводится внеплановая документарная проверка.</w:t>
      </w:r>
    </w:p>
    <w:p w:rsidR="0000580A" w:rsidRPr="00174FCF" w:rsidRDefault="00365EA9" w:rsidP="00B66914">
      <w:pPr>
        <w:jc w:val="both"/>
        <w:rPr>
          <w:color w:val="FF0000"/>
          <w:sz w:val="28"/>
          <w:szCs w:val="28"/>
        </w:rPr>
      </w:pPr>
      <w:r w:rsidRPr="00174FCF">
        <w:rPr>
          <w:sz w:val="28"/>
          <w:szCs w:val="28"/>
        </w:rPr>
        <w:t xml:space="preserve">     </w:t>
      </w:r>
      <w:r w:rsidR="00D80DA5" w:rsidRPr="00174FCF">
        <w:rPr>
          <w:sz w:val="28"/>
          <w:szCs w:val="28"/>
        </w:rPr>
        <w:t xml:space="preserve">Административная ответственность за данное правонарушение предусмотрена </w:t>
      </w:r>
      <w:r w:rsidR="00BA2CFF" w:rsidRPr="00174FCF">
        <w:rPr>
          <w:sz w:val="28"/>
          <w:szCs w:val="28"/>
        </w:rPr>
        <w:t xml:space="preserve"> частью 2 статьи 14.43 КоАП РФ (нарушение изготовителем, исполнителем (лицом, выполняющим функции иностранного изготовителя), продавцом требований технических регламентов или подлежащих применению до дня вступления в силу соответствующих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(включая изыскания), производства, строительства, монтажа, наладки, эксплуатации, хранения, перевозки, реализации и утилизации либо выпуск в обращение продукции, не соответствующей таким требованиям, повлекшие причинение вреда жизни или здоровью граждан, имуществу физических или юридических лиц, жизни или здоровью животных и растений либо создавшие угрозу причинения вреда жизни или здоровью граждан).</w:t>
      </w:r>
      <w:r w:rsidR="0000580A" w:rsidRPr="00174FCF">
        <w:rPr>
          <w:sz w:val="28"/>
          <w:szCs w:val="28"/>
        </w:rPr>
        <w:t xml:space="preserve">      </w:t>
      </w:r>
    </w:p>
    <w:p w:rsidR="00D80DA5" w:rsidRPr="00174FCF" w:rsidRDefault="00D80DA5" w:rsidP="00D80DA5">
      <w:pPr>
        <w:rPr>
          <w:color w:val="FF0000"/>
          <w:sz w:val="28"/>
          <w:szCs w:val="28"/>
        </w:rPr>
      </w:pPr>
    </w:p>
    <w:p w:rsidR="00174FCF" w:rsidRPr="00174FCF" w:rsidRDefault="00174FCF" w:rsidP="00174FCF">
      <w:pPr>
        <w:jc w:val="center"/>
        <w:rPr>
          <w:color w:val="FF0000"/>
          <w:sz w:val="28"/>
          <w:szCs w:val="28"/>
        </w:rPr>
      </w:pPr>
      <w:r w:rsidRPr="00174FCF">
        <w:rPr>
          <w:noProof/>
          <w:sz w:val="28"/>
          <w:szCs w:val="28"/>
        </w:rPr>
        <w:drawing>
          <wp:inline distT="0" distB="0" distL="0" distR="0" wp14:anchorId="79548BA8" wp14:editId="724F23BD">
            <wp:extent cx="4333457" cy="324997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0821" cy="32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CF" w:rsidRPr="00174FCF" w:rsidRDefault="00174FCF" w:rsidP="00D80DA5">
      <w:pPr>
        <w:rPr>
          <w:color w:val="FF0000"/>
          <w:sz w:val="28"/>
          <w:szCs w:val="28"/>
        </w:rPr>
      </w:pPr>
    </w:p>
    <w:p w:rsidR="00174FCF" w:rsidRPr="00174FCF" w:rsidRDefault="00174FCF" w:rsidP="00194A2C">
      <w:pPr>
        <w:tabs>
          <w:tab w:val="left" w:pos="5990"/>
        </w:tabs>
        <w:rPr>
          <w:color w:val="FF0000"/>
          <w:sz w:val="28"/>
          <w:szCs w:val="28"/>
        </w:rPr>
      </w:pPr>
    </w:p>
    <w:p w:rsidR="00194A2C" w:rsidRPr="00174FCF" w:rsidRDefault="00174FCF" w:rsidP="00194A2C">
      <w:pPr>
        <w:tabs>
          <w:tab w:val="left" w:pos="5990"/>
        </w:tabs>
        <w:rPr>
          <w:b/>
          <w:i/>
          <w:sz w:val="28"/>
          <w:szCs w:val="28"/>
          <w:u w:val="single"/>
        </w:rPr>
      </w:pPr>
      <w:r w:rsidRPr="00174FCF">
        <w:rPr>
          <w:b/>
          <w:i/>
          <w:sz w:val="28"/>
          <w:szCs w:val="28"/>
          <w:u w:val="single"/>
        </w:rPr>
        <w:t xml:space="preserve">Источник: </w:t>
      </w:r>
      <w:r w:rsidR="00194A2C" w:rsidRPr="00174FCF">
        <w:rPr>
          <w:b/>
          <w:i/>
          <w:sz w:val="28"/>
          <w:szCs w:val="28"/>
          <w:u w:val="single"/>
        </w:rPr>
        <w:t xml:space="preserve">Альметьевский территориальный орган </w:t>
      </w:r>
    </w:p>
    <w:p w:rsidR="00C43EF2" w:rsidRPr="00174FCF" w:rsidRDefault="00194A2C" w:rsidP="00194A2C">
      <w:pPr>
        <w:tabs>
          <w:tab w:val="left" w:pos="5990"/>
        </w:tabs>
        <w:rPr>
          <w:b/>
          <w:i/>
          <w:sz w:val="28"/>
          <w:szCs w:val="28"/>
          <w:u w:val="single"/>
        </w:rPr>
      </w:pPr>
      <w:r w:rsidRPr="00174FCF">
        <w:rPr>
          <w:b/>
          <w:i/>
          <w:sz w:val="28"/>
          <w:szCs w:val="28"/>
          <w:u w:val="single"/>
        </w:rPr>
        <w:t>Госалкогольинспекции Республики Татарстан</w:t>
      </w:r>
    </w:p>
    <w:sectPr w:rsidR="00C43EF2" w:rsidRPr="00174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05E" w:rsidRDefault="004C605E" w:rsidP="00CF6D77">
      <w:r>
        <w:separator/>
      </w:r>
    </w:p>
  </w:endnote>
  <w:endnote w:type="continuationSeparator" w:id="0">
    <w:p w:rsidR="004C605E" w:rsidRDefault="004C605E" w:rsidP="00CF6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05E" w:rsidRDefault="004C605E" w:rsidP="00CF6D77">
      <w:r>
        <w:separator/>
      </w:r>
    </w:p>
  </w:footnote>
  <w:footnote w:type="continuationSeparator" w:id="0">
    <w:p w:rsidR="004C605E" w:rsidRDefault="004C605E" w:rsidP="00CF6D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62"/>
    <w:rsid w:val="0000580A"/>
    <w:rsid w:val="001119ED"/>
    <w:rsid w:val="00174FCF"/>
    <w:rsid w:val="00194A2C"/>
    <w:rsid w:val="001B5B7A"/>
    <w:rsid w:val="002B2719"/>
    <w:rsid w:val="002C70D2"/>
    <w:rsid w:val="00341A02"/>
    <w:rsid w:val="00365EA9"/>
    <w:rsid w:val="00402162"/>
    <w:rsid w:val="004541B9"/>
    <w:rsid w:val="00475DDA"/>
    <w:rsid w:val="004C605E"/>
    <w:rsid w:val="004E617F"/>
    <w:rsid w:val="004F47A3"/>
    <w:rsid w:val="00503C4E"/>
    <w:rsid w:val="00532F9C"/>
    <w:rsid w:val="0085763E"/>
    <w:rsid w:val="00874C42"/>
    <w:rsid w:val="009857C7"/>
    <w:rsid w:val="009B0994"/>
    <w:rsid w:val="009E45E0"/>
    <w:rsid w:val="00A12D35"/>
    <w:rsid w:val="00A71679"/>
    <w:rsid w:val="00B66914"/>
    <w:rsid w:val="00BA2CFF"/>
    <w:rsid w:val="00C43EF2"/>
    <w:rsid w:val="00C8508E"/>
    <w:rsid w:val="00CB0C59"/>
    <w:rsid w:val="00CF6D77"/>
    <w:rsid w:val="00D80DA5"/>
    <w:rsid w:val="00E0728A"/>
    <w:rsid w:val="00EA68A4"/>
    <w:rsid w:val="00EE7520"/>
    <w:rsid w:val="00F727FB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5A578-CF9C-4EBE-A7FF-5614A081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C4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4C42"/>
    <w:pPr>
      <w:keepNext/>
      <w:outlineLvl w:val="0"/>
    </w:pPr>
    <w:rPr>
      <w:rFonts w:ascii="Tatar Academy" w:hAnsi="Tatar Academy"/>
      <w:b/>
      <w:bCs/>
      <w:sz w:val="20"/>
    </w:rPr>
  </w:style>
  <w:style w:type="paragraph" w:styleId="2">
    <w:name w:val="heading 2"/>
    <w:basedOn w:val="a"/>
    <w:next w:val="a"/>
    <w:link w:val="20"/>
    <w:qFormat/>
    <w:rsid w:val="00874C42"/>
    <w:pPr>
      <w:keepNext/>
      <w:jc w:val="center"/>
      <w:outlineLvl w:val="1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4C42"/>
    <w:rPr>
      <w:rFonts w:ascii="Tatar Academy" w:hAnsi="Tatar Academy"/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74C42"/>
    <w:rPr>
      <w:b/>
      <w:bCs/>
      <w:szCs w:val="24"/>
      <w:lang w:eastAsia="ru-RU"/>
    </w:rPr>
  </w:style>
  <w:style w:type="paragraph" w:styleId="a3">
    <w:name w:val="Title"/>
    <w:basedOn w:val="a"/>
    <w:next w:val="a"/>
    <w:link w:val="a4"/>
    <w:qFormat/>
    <w:rsid w:val="00874C4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874C4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CF6D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6D77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6D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6D77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2025-02-25T08:08:00Z</cp:lastPrinted>
  <dcterms:created xsi:type="dcterms:W3CDTF">2025-02-27T05:27:00Z</dcterms:created>
  <dcterms:modified xsi:type="dcterms:W3CDTF">2025-02-27T05:27:00Z</dcterms:modified>
</cp:coreProperties>
</file>