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88" w:rsidRPr="00A01988" w:rsidRDefault="00A01988" w:rsidP="00A019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988">
        <w:rPr>
          <w:rFonts w:ascii="Times New Roman" w:hAnsi="Times New Roman" w:cs="Times New Roman"/>
          <w:b/>
          <w:sz w:val="24"/>
          <w:szCs w:val="24"/>
        </w:rPr>
        <w:t xml:space="preserve">О праве передачи сведений </w:t>
      </w:r>
    </w:p>
    <w:p w:rsidR="00A01988" w:rsidRPr="00A01988" w:rsidRDefault="00A01988" w:rsidP="00A019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1988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A01988">
        <w:rPr>
          <w:rFonts w:ascii="Times New Roman" w:hAnsi="Times New Roman" w:cs="Times New Roman"/>
          <w:b/>
          <w:sz w:val="24"/>
          <w:szCs w:val="24"/>
        </w:rPr>
        <w:t xml:space="preserve"> задолженности кредитором без уведомления заемщика</w:t>
      </w:r>
    </w:p>
    <w:p w:rsidR="00A01988" w:rsidRP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988" w:rsidRP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988">
        <w:rPr>
          <w:rFonts w:ascii="Times New Roman" w:hAnsi="Times New Roman" w:cs="Times New Roman"/>
          <w:sz w:val="24"/>
          <w:szCs w:val="24"/>
        </w:rPr>
        <w:t xml:space="preserve">ВОПРОС: Имеет ли право банк продать задолженность по кредитному договору коллекторам без уведомления заемщика? </w:t>
      </w:r>
    </w:p>
    <w:p w:rsidR="00A01988" w:rsidRP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988" w:rsidRP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988">
        <w:rPr>
          <w:rFonts w:ascii="Times New Roman" w:hAnsi="Times New Roman" w:cs="Times New Roman"/>
          <w:sz w:val="24"/>
          <w:szCs w:val="24"/>
        </w:rPr>
        <w:t xml:space="preserve">ОТВЕТ: Нет. В соответствии с ч.1 ст.9 Федерального закона от 3 июля 2016 г.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01988">
        <w:rPr>
          <w:rFonts w:ascii="Times New Roman" w:hAnsi="Times New Roman" w:cs="Times New Roman"/>
          <w:sz w:val="24"/>
          <w:szCs w:val="24"/>
        </w:rPr>
        <w:t xml:space="preserve">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A01988">
        <w:rPr>
          <w:rFonts w:ascii="Times New Roman" w:hAnsi="Times New Roman" w:cs="Times New Roman"/>
          <w:sz w:val="24"/>
          <w:szCs w:val="24"/>
        </w:rPr>
        <w:t>микрофинансовой</w:t>
      </w:r>
      <w:proofErr w:type="spellEnd"/>
      <w:r w:rsidRPr="00A01988">
        <w:rPr>
          <w:rFonts w:ascii="Times New Roman" w:hAnsi="Times New Roman" w:cs="Times New Roman"/>
          <w:sz w:val="24"/>
          <w:szCs w:val="24"/>
        </w:rPr>
        <w:t xml:space="preserve"> деятельности и </w:t>
      </w:r>
      <w:proofErr w:type="spellStart"/>
      <w:r w:rsidRPr="00A01988">
        <w:rPr>
          <w:rFonts w:ascii="Times New Roman" w:hAnsi="Times New Roman" w:cs="Times New Roman"/>
          <w:sz w:val="24"/>
          <w:szCs w:val="24"/>
        </w:rPr>
        <w:t>микрофинансовых</w:t>
      </w:r>
      <w:proofErr w:type="spellEnd"/>
      <w:r w:rsidRPr="00A01988">
        <w:rPr>
          <w:rFonts w:ascii="Times New Roman" w:hAnsi="Times New Roman" w:cs="Times New Roman"/>
          <w:sz w:val="24"/>
          <w:szCs w:val="24"/>
        </w:rPr>
        <w:t xml:space="preserve"> организациях" кредитор в течение пяти рабочих дней с даты перехода права требования к иному лицу обязан внести соответствующие сведения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и сообщить об этом должнику, направив соответствующее уведомлени</w:t>
      </w:r>
      <w:r>
        <w:rPr>
          <w:rFonts w:ascii="Times New Roman" w:hAnsi="Times New Roman" w:cs="Times New Roman"/>
          <w:sz w:val="24"/>
          <w:szCs w:val="24"/>
        </w:rPr>
        <w:t xml:space="preserve">е одним из следующих способов: </w:t>
      </w:r>
    </w:p>
    <w:p w:rsidR="00A01988" w:rsidRP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через нотариуса; </w:t>
      </w:r>
    </w:p>
    <w:p w:rsidR="00A01988" w:rsidRP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 почте заказным письмом; </w:t>
      </w:r>
    </w:p>
    <w:p w:rsidR="00A01988" w:rsidRP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988">
        <w:rPr>
          <w:rFonts w:ascii="Times New Roman" w:hAnsi="Times New Roman" w:cs="Times New Roman"/>
          <w:sz w:val="24"/>
          <w:szCs w:val="24"/>
        </w:rPr>
        <w:t>3) по адресу электронной почты, указанному должником при заключении договора или иного соглашения</w:t>
      </w:r>
      <w:r>
        <w:rPr>
          <w:rFonts w:ascii="Times New Roman" w:hAnsi="Times New Roman" w:cs="Times New Roman"/>
          <w:sz w:val="24"/>
          <w:szCs w:val="24"/>
        </w:rPr>
        <w:t xml:space="preserve"> между кредитором и должником; </w:t>
      </w:r>
    </w:p>
    <w:p w:rsidR="00A01988" w:rsidRP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988">
        <w:rPr>
          <w:rFonts w:ascii="Times New Roman" w:hAnsi="Times New Roman" w:cs="Times New Roman"/>
          <w:sz w:val="24"/>
          <w:szCs w:val="24"/>
        </w:rPr>
        <w:t>4) с использованием Единого портала государственных и муниципальных услуг в случае, предусмотренном ч.11 ст.4 данного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акона; </w:t>
      </w:r>
    </w:p>
    <w:p w:rsidR="00A01988" w:rsidRP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988">
        <w:rPr>
          <w:rFonts w:ascii="Times New Roman" w:hAnsi="Times New Roman" w:cs="Times New Roman"/>
          <w:sz w:val="24"/>
          <w:szCs w:val="24"/>
        </w:rPr>
        <w:t>5) путем вруч</w:t>
      </w:r>
      <w:r>
        <w:rPr>
          <w:rFonts w:ascii="Times New Roman" w:hAnsi="Times New Roman" w:cs="Times New Roman"/>
          <w:sz w:val="24"/>
          <w:szCs w:val="24"/>
        </w:rPr>
        <w:t xml:space="preserve">ения уведомления под расписку; </w:t>
      </w:r>
    </w:p>
    <w:p w:rsidR="0082284B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988">
        <w:rPr>
          <w:rFonts w:ascii="Times New Roman" w:hAnsi="Times New Roman" w:cs="Times New Roman"/>
          <w:sz w:val="24"/>
          <w:szCs w:val="24"/>
        </w:rPr>
        <w:t>6) иным способом, предусмотренным соглашением между кредитором и должником.</w:t>
      </w:r>
    </w:p>
    <w:p w:rsid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988" w:rsidRDefault="00F22A39" w:rsidP="00F22A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3331E08" wp14:editId="76B0826D">
            <wp:extent cx="3076575" cy="3076575"/>
            <wp:effectExtent l="0" t="0" r="9525" b="9525"/>
            <wp:docPr id="1" name="Рисунок 1" descr="https://sun9-22.userapi.com/impg/h-RKAtCC6Zjt8YW5XWU6TFLpML-IeTmlgCsfDA/Gz_FezJXmuo.jpg?size=1080x1080&amp;quality=96&amp;sign=5a50f4abfd6c64518f2c29f2b128ad9b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sun9-22.userapi.com/impg/h-RKAtCC6Zjt8YW5XWU6TFLpML-IeTmlgCsfDA/Gz_FezJXmuo.jpg?size=1080x1080&amp;quality=96&amp;sign=5a50f4abfd6c64518f2c29f2b128ad9b&amp;type=albu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988" w:rsidRPr="00A01988" w:rsidRDefault="00A01988" w:rsidP="00A019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19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A01988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A019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A01988" w:rsidRPr="00A01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C0"/>
    <w:rsid w:val="0082284B"/>
    <w:rsid w:val="00A01988"/>
    <w:rsid w:val="00F004C0"/>
    <w:rsid w:val="00F2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A5253-C746-463A-9FDC-66A7A7F4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2025-03-28T11:12:00Z</dcterms:created>
  <dcterms:modified xsi:type="dcterms:W3CDTF">2025-03-28T11:26:00Z</dcterms:modified>
</cp:coreProperties>
</file>