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F6" w:rsidRPr="00EB7BF6" w:rsidRDefault="00EB7BF6" w:rsidP="00EB7BF6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r w:rsidRPr="00EB7BF6">
        <w:rPr>
          <w:b/>
          <w:color w:val="000000"/>
          <w:sz w:val="28"/>
          <w:szCs w:val="28"/>
        </w:rPr>
        <w:t>Выездное мероприятие в хозяйствующие субъекты</w:t>
      </w:r>
    </w:p>
    <w:bookmarkEnd w:id="0"/>
    <w:p w:rsidR="00EB7BF6" w:rsidRDefault="00EB7BF6" w:rsidP="00EB7BF6">
      <w:pPr>
        <w:pStyle w:val="a3"/>
        <w:jc w:val="both"/>
        <w:rPr>
          <w:color w:val="000000"/>
          <w:sz w:val="28"/>
          <w:szCs w:val="28"/>
        </w:rPr>
      </w:pPr>
    </w:p>
    <w:p w:rsidR="00EB7BF6" w:rsidRDefault="00EB7BF6" w:rsidP="00EB7BF6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24.09.2025г. </w:t>
      </w:r>
      <w:r w:rsidRPr="00EB7BF6">
        <w:rPr>
          <w:color w:val="000000"/>
          <w:sz w:val="28"/>
          <w:szCs w:val="28"/>
        </w:rPr>
        <w:t xml:space="preserve">совместно с заместителем руководителя Исполнительного комитета Азнакаевского муниципального </w:t>
      </w:r>
      <w:proofErr w:type="gramStart"/>
      <w:r w:rsidRPr="00EB7BF6">
        <w:rPr>
          <w:color w:val="000000"/>
          <w:sz w:val="28"/>
          <w:szCs w:val="28"/>
        </w:rPr>
        <w:t>района,  начальником</w:t>
      </w:r>
      <w:proofErr w:type="gramEnd"/>
      <w:r w:rsidRPr="00EB7BF6">
        <w:rPr>
          <w:color w:val="000000"/>
          <w:sz w:val="28"/>
          <w:szCs w:val="28"/>
        </w:rPr>
        <w:t xml:space="preserve">  и специалистом отдела экономики, промышленности и торговли Исполнительного комитета Азнакаевского муниципального района, специалистом </w:t>
      </w:r>
      <w:proofErr w:type="spellStart"/>
      <w:r w:rsidRPr="00EB7BF6">
        <w:rPr>
          <w:color w:val="000000"/>
          <w:sz w:val="28"/>
          <w:szCs w:val="28"/>
        </w:rPr>
        <w:t>Госалкогольинспекции</w:t>
      </w:r>
      <w:proofErr w:type="spellEnd"/>
      <w:r w:rsidRPr="00EB7BF6">
        <w:rPr>
          <w:color w:val="000000"/>
          <w:sz w:val="28"/>
          <w:szCs w:val="28"/>
        </w:rPr>
        <w:t xml:space="preserve"> и представителем </w:t>
      </w:r>
      <w:proofErr w:type="spellStart"/>
      <w:r w:rsidRPr="00EB7BF6">
        <w:rPr>
          <w:color w:val="000000"/>
          <w:sz w:val="28"/>
          <w:szCs w:val="28"/>
        </w:rPr>
        <w:t>Алкоторг</w:t>
      </w:r>
      <w:proofErr w:type="spellEnd"/>
      <w:r w:rsidRPr="00EB7BF6">
        <w:rPr>
          <w:color w:val="000000"/>
          <w:sz w:val="28"/>
          <w:szCs w:val="28"/>
        </w:rPr>
        <w:t>, было проведено выездное мероприятие в хозяйствующие субъекты города Аз</w:t>
      </w:r>
      <w:r>
        <w:rPr>
          <w:color w:val="000000"/>
          <w:sz w:val="28"/>
          <w:szCs w:val="28"/>
        </w:rPr>
        <w:t>накаево и Азнакаевского района.</w:t>
      </w:r>
    </w:p>
    <w:p w:rsidR="00EB7BF6" w:rsidRPr="00EB7BF6" w:rsidRDefault="00EB7BF6" w:rsidP="00EB7BF6">
      <w:pPr>
        <w:pStyle w:val="a3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EB7BF6">
        <w:rPr>
          <w:color w:val="000000"/>
          <w:sz w:val="28"/>
          <w:szCs w:val="28"/>
        </w:rPr>
        <w:t>Выездное мероприятие проводилось с целью анализа объемов продаж АП республиканского производства. Помимо основной цели хозяйствующим субъектам, реализующим пиво и пивные напитки, было рекомендовано придерживаться МРЦ, следить за сроками годности и вовремя сдавать декларации по розничному обороту пива и пивных напитков, соблюдать законодательные нормы по защите прав потребителей. </w:t>
      </w:r>
    </w:p>
    <w:p w:rsidR="00EB7BF6" w:rsidRPr="00EB7BF6" w:rsidRDefault="00EB7BF6" w:rsidP="00EB7BF6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EB7BF6"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76325" y="3790950"/>
            <wp:positionH relativeFrom="margin">
              <wp:align>left</wp:align>
            </wp:positionH>
            <wp:positionV relativeFrom="paragraph">
              <wp:align>top</wp:align>
            </wp:positionV>
            <wp:extent cx="2162175" cy="2882900"/>
            <wp:effectExtent l="0" t="0" r="9525" b="0"/>
            <wp:wrapSquare wrapText="bothSides"/>
            <wp:docPr id="1" name="Рисунок 1" descr="C:\Users\user\AppData\Local\Microsoft\Windows\INetCache\Content.Outlook\FTDDW92U\46455b88-c47f-4eee-bd29-dd60dc4c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46455b88-c47f-4eee-bd29-dd60dc4c18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424" cy="288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BF6"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inline distT="0" distB="0" distL="0" distR="0">
            <wp:extent cx="2162175" cy="2882900"/>
            <wp:effectExtent l="0" t="0" r="9525" b="0"/>
            <wp:docPr id="2" name="Рисунок 2" descr="C:\Users\user\AppData\Local\Microsoft\Windows\INetCache\Content.Outlook\FTDDW92U\fccbf61a-98dc-4ab9-bf0f-b53a96790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Outlook\FTDDW92U\fccbf61a-98dc-4ab9-bf0f-b53a96790d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2" cy="290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BF6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br w:type="textWrapping" w:clear="all"/>
      </w:r>
    </w:p>
    <w:p w:rsidR="00EB7BF6" w:rsidRPr="00EB7BF6" w:rsidRDefault="00EB7BF6" w:rsidP="00EB7BF6">
      <w:pPr>
        <w:pStyle w:val="a3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B7BF6" w:rsidRDefault="00EB7BF6" w:rsidP="00EB7BF6">
      <w:pPr>
        <w:pStyle w:val="a3"/>
        <w:rPr>
          <w:color w:val="333333"/>
          <w:sz w:val="28"/>
          <w:szCs w:val="28"/>
        </w:rPr>
      </w:pPr>
      <w:r w:rsidRPr="00EB7BF6">
        <w:rPr>
          <w:color w:val="333333"/>
          <w:sz w:val="28"/>
          <w:szCs w:val="28"/>
        </w:rPr>
        <w:t xml:space="preserve">С </w:t>
      </w:r>
      <w:proofErr w:type="gramStart"/>
      <w:r w:rsidRPr="00EB7BF6">
        <w:rPr>
          <w:color w:val="333333"/>
          <w:sz w:val="28"/>
          <w:szCs w:val="28"/>
        </w:rPr>
        <w:t>уважением ,</w:t>
      </w:r>
      <w:r w:rsidRPr="00EB7BF6">
        <w:rPr>
          <w:color w:val="333333"/>
          <w:sz w:val="28"/>
          <w:szCs w:val="28"/>
        </w:rPr>
        <w:br/>
        <w:t>Синица</w:t>
      </w:r>
      <w:proofErr w:type="gramEnd"/>
      <w:r w:rsidRPr="00EB7BF6">
        <w:rPr>
          <w:color w:val="333333"/>
          <w:sz w:val="28"/>
          <w:szCs w:val="28"/>
        </w:rPr>
        <w:t xml:space="preserve"> Ирина Александровна,</w:t>
      </w:r>
      <w:r w:rsidRPr="00EB7BF6">
        <w:rPr>
          <w:color w:val="333333"/>
          <w:sz w:val="28"/>
          <w:szCs w:val="28"/>
        </w:rPr>
        <w:br/>
        <w:t xml:space="preserve">старший специалист 2 разряда КИО </w:t>
      </w:r>
      <w:proofErr w:type="spellStart"/>
      <w:r w:rsidRPr="00EB7BF6">
        <w:rPr>
          <w:color w:val="333333"/>
          <w:sz w:val="28"/>
          <w:szCs w:val="28"/>
        </w:rPr>
        <w:t>Альметьевского</w:t>
      </w:r>
      <w:proofErr w:type="spellEnd"/>
      <w:r w:rsidRPr="00EB7BF6">
        <w:rPr>
          <w:color w:val="333333"/>
          <w:sz w:val="28"/>
          <w:szCs w:val="28"/>
        </w:rPr>
        <w:t xml:space="preserve"> ТО</w:t>
      </w:r>
      <w:r w:rsidRPr="00EB7BF6">
        <w:rPr>
          <w:color w:val="333333"/>
          <w:sz w:val="28"/>
          <w:szCs w:val="28"/>
        </w:rPr>
        <w:br/>
      </w:r>
      <w:proofErr w:type="spellStart"/>
      <w:r w:rsidRPr="00EB7BF6">
        <w:rPr>
          <w:color w:val="333333"/>
          <w:sz w:val="28"/>
          <w:szCs w:val="28"/>
        </w:rPr>
        <w:t>Госалкогольинспекции</w:t>
      </w:r>
      <w:proofErr w:type="spellEnd"/>
      <w:r w:rsidRPr="00EB7BF6">
        <w:rPr>
          <w:color w:val="333333"/>
          <w:sz w:val="28"/>
          <w:szCs w:val="28"/>
        </w:rPr>
        <w:t xml:space="preserve"> РТ</w:t>
      </w:r>
    </w:p>
    <w:p w:rsidR="00EB7BF6" w:rsidRPr="00EB7BF6" w:rsidRDefault="00EB7BF6" w:rsidP="00EB7BF6">
      <w:pPr>
        <w:pStyle w:val="a3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801EED" w:rsidRPr="00EB7BF6" w:rsidRDefault="00801EED" w:rsidP="00EB7BF6">
      <w:pPr>
        <w:jc w:val="both"/>
        <w:rPr>
          <w:sz w:val="28"/>
          <w:szCs w:val="28"/>
        </w:rPr>
      </w:pPr>
    </w:p>
    <w:sectPr w:rsidR="00801EED" w:rsidRPr="00EB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27"/>
    <w:rsid w:val="0013368F"/>
    <w:rsid w:val="00256B27"/>
    <w:rsid w:val="00801EED"/>
    <w:rsid w:val="00E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E9F4-0B2E-4034-B2FB-A35C3354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2025-09-24T13:43:00Z</dcterms:created>
  <dcterms:modified xsi:type="dcterms:W3CDTF">2025-09-24T13:43:00Z</dcterms:modified>
</cp:coreProperties>
</file>