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40" w:rsidRPr="00074440" w:rsidRDefault="00074440" w:rsidP="000744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74440">
        <w:rPr>
          <w:rFonts w:ascii="Times New Roman" w:hAnsi="Times New Roman" w:cs="Times New Roman"/>
          <w:b/>
          <w:sz w:val="28"/>
          <w:szCs w:val="28"/>
        </w:rPr>
        <w:t>Продажа ювелирных изделий вне торговых объектов запрещена</w:t>
      </w:r>
    </w:p>
    <w:bookmarkEnd w:id="0"/>
    <w:p w:rsidR="00074440" w:rsidRDefault="00074440" w:rsidP="00074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440" w:rsidRPr="00074440" w:rsidRDefault="00074440" w:rsidP="00074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74440">
        <w:rPr>
          <w:rFonts w:ascii="Times New Roman" w:hAnsi="Times New Roman" w:cs="Times New Roman"/>
          <w:sz w:val="28"/>
          <w:szCs w:val="28"/>
        </w:rPr>
        <w:t xml:space="preserve"> территориальный орган </w:t>
      </w:r>
      <w:proofErr w:type="spellStart"/>
      <w:r w:rsidRPr="00074440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074440">
        <w:rPr>
          <w:rFonts w:ascii="Times New Roman" w:hAnsi="Times New Roman" w:cs="Times New Roman"/>
          <w:sz w:val="28"/>
          <w:szCs w:val="28"/>
        </w:rPr>
        <w:t xml:space="preserve"> Республики Татарстан по телефону обратилась жительница города с просьбой дать разъяснение законодательства о защите прав потребителей в части розничной торговли в месте нахождения потребителя вне торговых объектов. Накануне, прямо на рабочем месте ей предложили приобрести «с рук» у незнакомого человека ювелирные изделия (кольца, серьги, подвески) с наличием ценников и клейм. При том, что товар многих заинтересовал, никто из коллектива не рискнул его приобрести. Женщину интересовал вопрос – законны ли действия продавца в данной ситуации?</w:t>
      </w:r>
    </w:p>
    <w:p w:rsidR="00074440" w:rsidRPr="00074440" w:rsidRDefault="00074440" w:rsidP="00074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440">
        <w:rPr>
          <w:rFonts w:ascii="Times New Roman" w:hAnsi="Times New Roman" w:cs="Times New Roman"/>
          <w:sz w:val="28"/>
          <w:szCs w:val="28"/>
        </w:rPr>
        <w:t>Потребителю дано разъяснение пункта 7 Правил продажи товаров по договору розничной купли-продажи, утверждённых постановлением Правительства Российской Федерации от 31 декабря 2020 года № 2463, согласно которому при осуществлении розничной торговли в месте нахождения потребителя вне торговых объектов путём непосредственного ознакомления потребителя с товаром (на дому, по месту работы и учёбы, на транспорте, на улице и в иных местах) не допускается продажа ювелирных и других изделий и (или) драгоценных камней. Таким образом, в действиях продавца налицо нарушение устано</w:t>
      </w:r>
      <w:r>
        <w:rPr>
          <w:rFonts w:ascii="Times New Roman" w:hAnsi="Times New Roman" w:cs="Times New Roman"/>
          <w:sz w:val="28"/>
          <w:szCs w:val="28"/>
        </w:rPr>
        <w:t>вленных правил продажи товаров.</w:t>
      </w:r>
    </w:p>
    <w:p w:rsidR="00074440" w:rsidRPr="00074440" w:rsidRDefault="00074440" w:rsidP="00074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440">
        <w:rPr>
          <w:rFonts w:ascii="Times New Roman" w:hAnsi="Times New Roman" w:cs="Times New Roman"/>
          <w:sz w:val="28"/>
          <w:szCs w:val="28"/>
        </w:rPr>
        <w:t>Надзор за исполнением обязательных требований законодательства РФ в области защиты прав потребителей осуществляет Федеральная служба по надзору в сфере защиты прав потреб</w:t>
      </w:r>
      <w:r>
        <w:rPr>
          <w:rFonts w:ascii="Times New Roman" w:hAnsi="Times New Roman" w:cs="Times New Roman"/>
          <w:sz w:val="28"/>
          <w:szCs w:val="28"/>
        </w:rPr>
        <w:t>ителей и благополучия человека.</w:t>
      </w:r>
    </w:p>
    <w:p w:rsidR="000A191D" w:rsidRDefault="00074440" w:rsidP="00074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440">
        <w:rPr>
          <w:rFonts w:ascii="Times New Roman" w:hAnsi="Times New Roman" w:cs="Times New Roman"/>
          <w:sz w:val="28"/>
          <w:szCs w:val="28"/>
        </w:rPr>
        <w:t>Потребителю рекомендовано быть внимательным и не торопиться приобретать товар сомнительного происхождения у незнакомых людей.</w:t>
      </w:r>
    </w:p>
    <w:p w:rsidR="00074440" w:rsidRDefault="00074440" w:rsidP="000744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440" w:rsidRDefault="00074440" w:rsidP="000744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D7A19BB" wp14:editId="0B719050">
            <wp:extent cx="3343275" cy="3343275"/>
            <wp:effectExtent l="0" t="0" r="9525" b="9525"/>
            <wp:docPr id="1" name="Рисунок 1" descr="https://tatzpp.ru/upload/iblock/39d/gokb0c6fu8ywkkrbsndnqlm07qcprmmu/IMG-20251218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zpp.ru/upload/iblock/39d/gokb0c6fu8ywkkrbsndnqlm07qcprmmu/IMG-20251218-WA00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440" w:rsidRDefault="00074440" w:rsidP="000744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4440" w:rsidRPr="00074440" w:rsidRDefault="00074440" w:rsidP="000744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7444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</w:t>
      </w:r>
      <w:r w:rsidRPr="00074440">
        <w:rPr>
          <w:rFonts w:ascii="Times New Roman" w:hAnsi="Times New Roman" w:cs="Times New Roman"/>
          <w:b/>
          <w:i/>
          <w:sz w:val="28"/>
          <w:szCs w:val="28"/>
          <w:u w:val="single"/>
        </w:rPr>
        <w:t>Госалкогольинспекци</w:t>
      </w:r>
      <w:r w:rsidRPr="00074440">
        <w:rPr>
          <w:rFonts w:ascii="Times New Roman" w:hAnsi="Times New Roman" w:cs="Times New Roman"/>
          <w:b/>
          <w:i/>
          <w:sz w:val="28"/>
          <w:szCs w:val="28"/>
          <w:u w:val="single"/>
        </w:rPr>
        <w:t>я</w:t>
      </w:r>
      <w:r w:rsidRPr="0007444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Республики Татарстан</w:t>
      </w:r>
    </w:p>
    <w:sectPr w:rsidR="00074440" w:rsidRPr="00074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E1"/>
    <w:rsid w:val="00074440"/>
    <w:rsid w:val="000A191D"/>
    <w:rsid w:val="0047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B39B7-4BA2-4682-9337-2D623079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2025-12-22T07:49:00Z</dcterms:created>
  <dcterms:modified xsi:type="dcterms:W3CDTF">2025-12-22T07:49:00Z</dcterms:modified>
</cp:coreProperties>
</file>