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679" w:rsidRPr="00394679" w:rsidRDefault="00394679" w:rsidP="003946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394679">
        <w:rPr>
          <w:rFonts w:ascii="Times New Roman" w:hAnsi="Times New Roman" w:cs="Times New Roman"/>
          <w:b/>
          <w:sz w:val="24"/>
        </w:rPr>
        <w:t>Учимся выбирать сладкие подарки</w:t>
      </w:r>
    </w:p>
    <w:bookmarkEnd w:id="0"/>
    <w:p w:rsidR="00394679" w:rsidRDefault="00394679" w:rsidP="00394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94679" w:rsidRPr="00394679" w:rsidRDefault="00394679" w:rsidP="00394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679">
        <w:rPr>
          <w:rFonts w:ascii="Times New Roman" w:hAnsi="Times New Roman" w:cs="Times New Roman"/>
          <w:sz w:val="24"/>
        </w:rPr>
        <w:t>Если задать вопрос на засыпку: «Какой самый любимый и долгожданный праздник?», и не дать времени для обдумывания, скорее всего, ответ у большинства будет один: «Новый год!». Ведь именно в преддверии Нового года многими овладевает то странное чувство, что что-то должно случиться, и непременно лишь хорошее.</w:t>
      </w:r>
    </w:p>
    <w:p w:rsidR="00394679" w:rsidRPr="00394679" w:rsidRDefault="00394679" w:rsidP="00394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679">
        <w:rPr>
          <w:rFonts w:ascii="Times New Roman" w:hAnsi="Times New Roman" w:cs="Times New Roman"/>
          <w:sz w:val="24"/>
        </w:rPr>
        <w:t>А для детей, Новый год - это настоящая сказка. Каждый ребенок желает получить от Деда Мороза большой подарок самых разнообразных сладо</w:t>
      </w:r>
      <w:r>
        <w:rPr>
          <w:rFonts w:ascii="Times New Roman" w:hAnsi="Times New Roman" w:cs="Times New Roman"/>
          <w:sz w:val="24"/>
        </w:rPr>
        <w:t>стей.</w:t>
      </w:r>
    </w:p>
    <w:p w:rsidR="00394679" w:rsidRPr="00394679" w:rsidRDefault="00394679" w:rsidP="00394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679">
        <w:rPr>
          <w:rFonts w:ascii="Times New Roman" w:hAnsi="Times New Roman" w:cs="Times New Roman"/>
          <w:sz w:val="24"/>
        </w:rPr>
        <w:t>Чтобы не омрачить праздник, приобретя некачественный товар,</w:t>
      </w:r>
      <w:r>
        <w:rPr>
          <w:rFonts w:ascii="Times New Roman" w:hAnsi="Times New Roman" w:cs="Times New Roman"/>
          <w:sz w:val="24"/>
        </w:rPr>
        <w:t xml:space="preserve"> в </w:t>
      </w:r>
      <w:r w:rsidRPr="00394679">
        <w:rPr>
          <w:rFonts w:ascii="Times New Roman" w:hAnsi="Times New Roman" w:cs="Times New Roman"/>
          <w:sz w:val="24"/>
        </w:rPr>
        <w:t>первую очередь, следует обратить свое внимание на упаковку, а именно на ее целостность, содержимое должно быть хорошо защищено от внешнего воздействия, упаковка должна быть плотно закрытой,</w:t>
      </w:r>
      <w:r>
        <w:rPr>
          <w:rFonts w:ascii="Times New Roman" w:hAnsi="Times New Roman" w:cs="Times New Roman"/>
          <w:sz w:val="24"/>
        </w:rPr>
        <w:t xml:space="preserve"> не мятой и не деформированной.</w:t>
      </w:r>
    </w:p>
    <w:p w:rsidR="00394679" w:rsidRPr="00394679" w:rsidRDefault="00394679" w:rsidP="00394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679">
        <w:rPr>
          <w:rFonts w:ascii="Times New Roman" w:hAnsi="Times New Roman" w:cs="Times New Roman"/>
          <w:sz w:val="24"/>
        </w:rPr>
        <w:t>Также немало важным критерием является – этикетка, на ней должен быть указан производитель, дата изготовления, срок годности, масса нетто и условия хранения. К набору должен прилагаться список содержимого с названия</w:t>
      </w:r>
      <w:r>
        <w:rPr>
          <w:rFonts w:ascii="Times New Roman" w:hAnsi="Times New Roman" w:cs="Times New Roman"/>
          <w:sz w:val="24"/>
        </w:rPr>
        <w:t>ми, весом и количеством конфет.</w:t>
      </w:r>
    </w:p>
    <w:p w:rsidR="00394679" w:rsidRPr="00394679" w:rsidRDefault="00394679" w:rsidP="00394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679">
        <w:rPr>
          <w:rFonts w:ascii="Times New Roman" w:hAnsi="Times New Roman" w:cs="Times New Roman"/>
          <w:sz w:val="24"/>
        </w:rPr>
        <w:t>Одним из условий успешной покупки служит - приобретение набора сладостей в местах организованной торговли, так</w:t>
      </w:r>
      <w:r>
        <w:rPr>
          <w:rFonts w:ascii="Times New Roman" w:hAnsi="Times New Roman" w:cs="Times New Roman"/>
          <w:sz w:val="24"/>
        </w:rPr>
        <w:t>их как магазины и супермаркеты.</w:t>
      </w:r>
    </w:p>
    <w:p w:rsidR="00394679" w:rsidRPr="00394679" w:rsidRDefault="00394679" w:rsidP="00394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679">
        <w:rPr>
          <w:rFonts w:ascii="Times New Roman" w:hAnsi="Times New Roman" w:cs="Times New Roman"/>
          <w:sz w:val="24"/>
        </w:rPr>
        <w:t>Не стоит приобретать наборы сладостей, в которых присутствуют изделия с кремом и скоропортящимися начинками. Если присутствует в сладком подарке игрушка, то она должна быть запечатана в отдельном пакете и</w:t>
      </w:r>
      <w:r>
        <w:rPr>
          <w:rFonts w:ascii="Times New Roman" w:hAnsi="Times New Roman" w:cs="Times New Roman"/>
          <w:sz w:val="24"/>
        </w:rPr>
        <w:t>ли находиться снаружи упаковки.</w:t>
      </w:r>
    </w:p>
    <w:p w:rsidR="00394679" w:rsidRPr="00394679" w:rsidRDefault="00394679" w:rsidP="00394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679">
        <w:rPr>
          <w:rFonts w:ascii="Times New Roman" w:hAnsi="Times New Roman" w:cs="Times New Roman"/>
          <w:sz w:val="24"/>
        </w:rPr>
        <w:t>Не стоит забывать и о том, что если сладкий новогодний подарок оказался некачественным, то он подлежит возврату либо обмену, и, основываясь на ст. 18 Закона РФ №2300-1 от 07.02.1992 г. «О защите прав потребителей», можно защитить свои права и законные интересы. Согласно этой статье: потребитель в случае обнаружения в товаре недостатков, если они не были оговорены прод</w:t>
      </w:r>
      <w:r>
        <w:rPr>
          <w:rFonts w:ascii="Times New Roman" w:hAnsi="Times New Roman" w:cs="Times New Roman"/>
          <w:sz w:val="24"/>
        </w:rPr>
        <w:t>авцом, по своему выбору вправе:</w:t>
      </w:r>
    </w:p>
    <w:p w:rsidR="00394679" w:rsidRDefault="00394679" w:rsidP="00394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679">
        <w:rPr>
          <w:rFonts w:ascii="Times New Roman" w:hAnsi="Times New Roman" w:cs="Times New Roman"/>
          <w:sz w:val="24"/>
        </w:rPr>
        <w:t>потребовать замены н</w:t>
      </w:r>
      <w:r>
        <w:rPr>
          <w:rFonts w:ascii="Times New Roman" w:hAnsi="Times New Roman" w:cs="Times New Roman"/>
          <w:sz w:val="24"/>
        </w:rPr>
        <w:t>а аналогичный товар</w:t>
      </w:r>
      <w:r w:rsidRPr="00394679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r w:rsidRPr="00394679">
        <w:rPr>
          <w:rFonts w:ascii="Times New Roman" w:hAnsi="Times New Roman" w:cs="Times New Roman"/>
          <w:sz w:val="24"/>
        </w:rPr>
        <w:t>потребовать замены на такой же товар другой марки с соответствующим перерасчетом покупной цены; потребовать соразмерного уменьшения покупной цены; отказаться от исполнения договора купли-продажи и потребовать возврата уплаченной за тов</w:t>
      </w:r>
      <w:r>
        <w:rPr>
          <w:rFonts w:ascii="Times New Roman" w:hAnsi="Times New Roman" w:cs="Times New Roman"/>
          <w:sz w:val="24"/>
        </w:rPr>
        <w:t>ар суммы.</w:t>
      </w:r>
    </w:p>
    <w:p w:rsidR="00394679" w:rsidRDefault="00394679" w:rsidP="00394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94679" w:rsidRDefault="00394679" w:rsidP="003946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94679">
        <w:rPr>
          <w:rFonts w:ascii="Times New Roman" w:hAnsi="Times New Roman" w:cs="Times New Roman"/>
          <w:sz w:val="24"/>
        </w:rPr>
        <w:drawing>
          <wp:inline distT="0" distB="0" distL="0" distR="0">
            <wp:extent cx="4631184" cy="2981325"/>
            <wp:effectExtent l="0" t="0" r="0" b="0"/>
            <wp:docPr id="1" name="Рисунок 1" descr="https://tatzpp.ru/upload/iblock/bcb/b89b2w440e2np9tewrivdaxcvor2ewfd/531464085091248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zpp.ru/upload/iblock/bcb/b89b2w440e2np9tewrivdaxcvor2ewfd/531464085091248015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470" cy="301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679" w:rsidRDefault="00394679" w:rsidP="00394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94679" w:rsidRPr="00394679" w:rsidRDefault="00394679" w:rsidP="003946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394679">
        <w:rPr>
          <w:rFonts w:ascii="Times New Roman" w:hAnsi="Times New Roman" w:cs="Times New Roman"/>
          <w:b/>
          <w:i/>
          <w:sz w:val="24"/>
          <w:u w:val="single"/>
        </w:rPr>
        <w:t>Источник: Госалкогольинспекция Республики Татарстан</w:t>
      </w:r>
    </w:p>
    <w:sectPr w:rsidR="00394679" w:rsidRPr="0039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E5"/>
    <w:rsid w:val="00394679"/>
    <w:rsid w:val="0067222A"/>
    <w:rsid w:val="00B3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E6AF6-8ECC-4DD6-9AF8-1ED8DB0B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2025-12-22T08:33:00Z</dcterms:created>
  <dcterms:modified xsi:type="dcterms:W3CDTF">2025-12-22T08:33:00Z</dcterms:modified>
</cp:coreProperties>
</file>